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Edge Board Deployment: Ubuntu 22.04 + ROS 2 Humble + MoveIt2</w:t>
      </w:r>
    </w:p>
    <w:p>
      <w:pPr>
        <w:pStyle w:val="Subtitle"/>
      </w:pPr>
      <w:r>
        <w:t>Recommended setup path for the dual-arm box-opening system</w:t>
      </w:r>
    </w:p>
    <w:p>
      <w:pPr>
        <w:pStyle w:val="Heading1"/>
      </w:pPr>
      <w:r>
        <w:t>Purpose</w:t>
      </w:r>
    </w:p>
    <w:p>
      <w:r>
        <w:t>This document describes the recommended deployment path for running ROS 2 Humble, MoveIt2, perception nodes, and dual-arm control on an edge compute board connected to robot arms, grippers, and RGB-D cameras.</w:t>
      </w:r>
    </w:p>
    <w:p>
      <w:pPr>
        <w:pStyle w:val="Heading1"/>
      </w:pPr>
      <w:r>
        <w:t>Base System</w:t>
      </w:r>
    </w:p>
    <w:p>
      <w:pPr>
        <w:pStyle w:val="ListNumber"/>
      </w:pPr>
      <w:r>
        <w:t>Install the Ubuntu 22.04 based board image using the matching board flashing guide.</w:t>
      </w:r>
    </w:p>
    <w:p>
      <w:pPr>
        <w:pStyle w:val="ListNumber"/>
      </w:pPr>
      <w:r>
        <w:t>Verify first boot, storage availability, network connectivity, and system time synchronization.</w:t>
      </w:r>
    </w:p>
    <w:p>
      <w:pPr>
        <w:pStyle w:val="ListNumber"/>
      </w:pPr>
      <w:r>
        <w:t>Install terminal utilities, development tools, browser support, camera tools, and Python package tooling for the board architecture.</w:t>
      </w:r>
    </w:p>
    <w:p>
      <w:pPr>
        <w:pStyle w:val="ListNumber"/>
      </w:pPr>
      <w:r>
        <w:t>Keep model checkpoints and datasets outside the repository, then reference them through ROS parameters or command-line arguments.</w:t>
      </w:r>
    </w:p>
    <w:p>
      <w:pPr>
        <w:pStyle w:val="Heading1"/>
      </w:pPr>
      <w:r>
        <w:t>ROS 2 Humble</w:t>
      </w:r>
    </w:p>
    <w:p>
      <w:pPr>
        <w:pStyle w:val="ListNumber"/>
      </w:pPr>
      <w:r>
        <w:t>Set the locale to UTF-8.</w:t>
      </w:r>
    </w:p>
    <w:p>
      <w:pPr>
        <w:pStyle w:val="ListNumber"/>
      </w:pPr>
      <w:r>
        <w:t>Enable the Ubuntu Universe repository.</w:t>
      </w:r>
    </w:p>
    <w:p>
      <w:pPr>
        <w:pStyle w:val="ListNumber"/>
      </w:pPr>
      <w:r>
        <w:t>Install curl, gnupg, lsb-release, and other repository-management tools.</w:t>
      </w:r>
    </w:p>
    <w:p>
      <w:pPr>
        <w:pStyle w:val="ListNumber"/>
      </w:pPr>
      <w:r>
        <w:t>Add the ROS 2 package key and source list.</w:t>
      </w:r>
    </w:p>
    <w:p>
      <w:pPr>
        <w:pStyle w:val="ListNumber"/>
      </w:pPr>
      <w:r>
        <w:t>Update package metadata.</w:t>
      </w:r>
    </w:p>
    <w:p>
      <w:pPr>
        <w:pStyle w:val="ListNumber"/>
      </w:pPr>
      <w:r>
        <w:t>Install either the desktop profile, the full desktop profile, or the ROS-Base profile depending on available disk space and whether RViz is needed.</w:t>
      </w:r>
    </w:p>
    <w:p>
      <w:pPr>
        <w:pStyle w:val="ListNumber"/>
      </w:pPr>
      <w:r>
        <w:t>Install development tools such as colcon, vcstool, and rosdep.</w:t>
      </w:r>
    </w:p>
    <w:p>
      <w:pPr>
        <w:pStyle w:val="ListNumber"/>
      </w:pPr>
      <w:r>
        <w:t>Source the ROS setup file and verify installation with the talker-listener demo.</w:t>
      </w:r>
    </w:p>
    <w:p>
      <w:pPr>
        <w:pStyle w:val="Heading1"/>
      </w:pPr>
      <w:r>
        <w:t>MoveIt2</w:t>
      </w:r>
    </w:p>
    <w:p>
      <w:r>
        <w:t>Binary installation is the simplest path for robot integration. Source installation is useful when local patches, tutorials, or unreleased fixes are required.</w:t>
      </w:r>
    </w:p>
    <w:p>
      <w:pPr>
        <w:pStyle w:val="ListNumber"/>
      </w:pPr>
      <w:r>
        <w:t>For binary installation, install the MoveIt2 packages matching ROS 2 Humble.</w:t>
      </w:r>
    </w:p>
    <w:p>
      <w:pPr>
        <w:pStyle w:val="ListNumber"/>
      </w:pPr>
      <w:r>
        <w:t>For source installation, create a colcon workspace, import MoveIt2 repositories, install dependencies with rosdep, then build with colcon.</w:t>
      </w:r>
    </w:p>
    <w:p>
      <w:pPr>
        <w:pStyle w:val="ListNumber"/>
      </w:pPr>
      <w:r>
        <w:t>If dependency resolution is slow or unavailable, use a reachable rosdep source and update cache before rebuilding.</w:t>
      </w:r>
    </w:p>
    <w:p>
      <w:pPr>
        <w:pStyle w:val="ListNumber"/>
      </w:pPr>
      <w:r>
        <w:t>Launch a demo scene in RViz to verify planning plugins, robot model loading, and visualization.</w:t>
      </w:r>
    </w:p>
    <w:p>
      <w:pPr>
        <w:pStyle w:val="Heading1"/>
      </w:pPr>
      <w:r>
        <w:t>Project Workspace</w:t>
      </w:r>
    </w:p>
    <w:p>
      <w:pPr>
        <w:pStyle w:val="ListNumber"/>
      </w:pPr>
      <w:r>
        <w:t>Clone or copy this repository to the board.</w:t>
      </w:r>
    </w:p>
    <w:p>
      <w:pPr>
        <w:pStyle w:val="ListNumber"/>
      </w:pPr>
      <w:r>
        <w:t>From ros2_ws, source ROS 2 Humble and run rosdep install -r --from-paths src --ignore-src --rosdistro humble -y.</w:t>
      </w:r>
    </w:p>
    <w:p>
      <w:pPr>
        <w:pStyle w:val="ListNumber"/>
      </w:pPr>
      <w:r>
        <w:t>Build with colcon build --symlink-install.</w:t>
      </w:r>
    </w:p>
    <w:p>
      <w:pPr>
        <w:pStyle w:val="ListNumber"/>
      </w:pPr>
      <w:r>
        <w:t>Source install/setup.bash.</w:t>
      </w:r>
    </w:p>
    <w:p>
      <w:pPr>
        <w:pStyle w:val="ListNumber"/>
      </w:pPr>
      <w:r>
        <w:t>Launch the robot controller package and verify feedback topics before sending motion commands.</w:t>
      </w:r>
    </w:p>
    <w:p>
      <w:pPr>
        <w:pStyle w:val="ListNumber"/>
      </w:pPr>
      <w:r>
        <w:t>Run perception nodes one at a time, then verify output topics before starting the full task manager.</w:t>
      </w:r>
    </w:p>
    <w:p>
      <w:pPr>
        <w:pStyle w:val="Heading1"/>
      </w:pPr>
      <w:r>
        <w:t>Validation Checklist</w:t>
      </w:r>
    </w:p>
    <w:p>
      <w:pPr>
        <w:pStyle w:val="ListNumber"/>
      </w:pPr>
      <w:r>
        <w:t>Confirm both robot arms are reachable over the configured network.</w:t>
      </w:r>
    </w:p>
    <w:p>
      <w:pPr>
        <w:pStyle w:val="ListNumber"/>
      </w:pPr>
      <w:r>
        <w:t>Confirm RGB-D camera topics publish synchronized color, depth, and camera-info messages.</w:t>
      </w:r>
    </w:p>
    <w:p>
      <w:pPr>
        <w:pStyle w:val="ListNumber"/>
      </w:pPr>
      <w:r>
        <w:t>Confirm calibration files match the physical camera and tool mounting.</w:t>
      </w:r>
    </w:p>
    <w:p>
      <w:pPr>
        <w:pStyle w:val="ListNumber"/>
      </w:pPr>
      <w:r>
        <w:t>Confirm gripper open and close commands work at low force.</w:t>
      </w:r>
    </w:p>
    <w:p>
      <w:pPr>
        <w:pStyle w:val="ListNumber"/>
      </w:pPr>
      <w:r>
        <w:t>Confirm MoveIt2 planning and controller feedback before running the full box-opening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Arial"/>
        <a:font script="Hant" typeface="Text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맑은 고딕"/>
        <a:font script="Hans" typeface="Arial"/>
        <a:font script="Hant" typeface="Text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