
<file path=[Content_Types].xml><?xml version="1.0" encoding="utf-8"?>
<Types xmlns="http://schemas.openxmlformats.org/package/2006/content-types">
  <Default Extension="rels" ContentType="application/vnd.openxmlformats-package.relationships+xml"/>
  <Default Extension="xml" ContentType="application/xml"/>
  <Override PartName="/customXml/item1.xml" ContentType="application/xml"/>
  <Override PartName="/customXml/item2.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19.3 -->
  <w:body>
    <w:p w:rsidR="008E506A" w14:paraId="5B68EDAB" w14:textId="77777777">
      <w:pPr>
        <w:wordWrap w:val="0"/>
        <w:jc w:val="center"/>
        <w:rPr>
          <w:rFonts w:ascii="宋体" w:hAnsi="宋体"/>
          <w:b/>
          <w:bCs/>
          <w:sz w:val="44"/>
        </w:rPr>
      </w:pPr>
    </w:p>
    <w:p w:rsidR="008E506A" w14:paraId="6372AE02" w14:textId="77777777">
      <w:pPr>
        <w:wordWrap w:val="0"/>
        <w:jc w:val="center"/>
        <w:rPr>
          <w:rFonts w:ascii="宋体" w:hAnsi="宋体"/>
          <w:b/>
          <w:bCs/>
          <w:sz w:val="44"/>
        </w:rPr>
      </w:pPr>
      <w:r>
        <w:rPr>
          <w:rFonts w:ascii="宋体" w:hAnsi="宋体" w:hint="eastAsia"/>
          <w:b/>
          <w:bCs/>
          <w:sz w:val="44"/>
        </w:rPr>
        <w:t>河北省中央引导地方科技发展资金</w:t>
      </w:r>
    </w:p>
    <w:p w:rsidR="008E506A" w14:paraId="418A6A5A" w14:textId="77777777">
      <w:pPr>
        <w:wordWrap w:val="0"/>
        <w:jc w:val="center"/>
        <w:rPr>
          <w:rFonts w:ascii="宋体" w:hAnsi="宋体"/>
          <w:b/>
          <w:bCs/>
          <w:sz w:val="44"/>
        </w:rPr>
      </w:pPr>
      <w:r>
        <w:rPr>
          <w:rFonts w:ascii="宋体" w:hAnsi="宋体" w:hint="eastAsia"/>
          <w:b/>
          <w:bCs/>
          <w:sz w:val="44"/>
        </w:rPr>
        <w:t>项目申报书</w:t>
      </w:r>
    </w:p>
    <w:p w:rsidR="008E506A" w14:paraId="761EE08C" w14:textId="77777777">
      <w:pPr>
        <w:wordWrap w:val="0"/>
        <w:jc w:val="center"/>
        <w:rPr>
          <w:rFonts w:ascii="宋体" w:hAnsi="宋体" w:cs="华文楷体"/>
          <w:b/>
          <w:bCs/>
          <w:sz w:val="32"/>
          <w:szCs w:val="32"/>
        </w:rPr>
      </w:pPr>
      <w:r>
        <w:rPr>
          <w:rFonts w:ascii="宋体" w:hAnsi="宋体" w:cs="华文楷体" w:hint="eastAsia"/>
          <w:b/>
          <w:bCs/>
          <w:sz w:val="32"/>
          <w:szCs w:val="32"/>
        </w:rPr>
        <w:t>（科技创新基地项目）</w:t>
      </w:r>
    </w:p>
    <w:p w:rsidR="008E506A" w14:paraId="1999639B" w14:textId="77777777">
      <w:pPr>
        <w:wordWrap w:val="0"/>
        <w:jc w:val="center"/>
        <w:rPr>
          <w:rFonts w:ascii="宋体" w:hAnsi="宋体"/>
          <w:b/>
          <w:bCs/>
          <w:sz w:val="44"/>
        </w:rPr>
      </w:pPr>
    </w:p>
    <w:p w:rsidR="008E506A" w14:paraId="2C8EF7D1" w14:textId="77777777">
      <w:pPr>
        <w:wordWrap w:val="0"/>
        <w:jc w:val="center"/>
        <w:rPr>
          <w:rFonts w:ascii="宋体" w:hAnsi="宋体"/>
          <w:b/>
          <w:bCs/>
          <w:sz w:val="44"/>
        </w:rPr>
      </w:pPr>
    </w:p>
    <w:p w:rsidR="008E506A" w14:paraId="03C5E3D9" w14:textId="77777777">
      <w:pPr>
        <w:wordWrap w:val="0"/>
        <w:rPr>
          <w:rFonts w:ascii="宋体" w:hAnsi="宋体"/>
        </w:rPr>
      </w:pPr>
    </w:p>
    <w:p w:rsidR="008E506A" w14:paraId="59C2A3EB" w14:textId="77777777">
      <w:pPr>
        <w:wordWrap w:val="0"/>
        <w:spacing w:line="480" w:lineRule="auto"/>
        <w:ind w:left="420" w:leftChars="200"/>
        <w:rPr>
          <w:rFonts w:ascii="宋体" w:hAnsi="宋体"/>
          <w:sz w:val="24"/>
        </w:rPr>
      </w:pPr>
      <w:r>
        <w:rPr>
          <w:rFonts w:ascii="宋体" w:hAnsi="宋体" w:hint="eastAsia"/>
          <w:sz w:val="24"/>
        </w:rPr>
        <w:t>专 项 名 称 ：</w:t>
      </w:r>
      <w:bookmarkStart w:id="0" w:name="zxmc"/>
      <w:r>
        <w:rPr>
          <w:rFonts w:ascii="宋体" w:eastAsia="宋体" w:hAnsi="宋体" w:cs="宋体" w:hint="eastAsia"/>
          <w:sz w:val="24"/>
        </w:rPr>
        <w:t>中央引导地方科技发展资金项目</w:t>
      </w:r>
      <w:bookmarkEnd w:id="0"/>
    </w:p>
    <w:p w:rsidR="008E506A" w14:paraId="1B174F08" w14:textId="77777777">
      <w:pPr>
        <w:wordWrap w:val="0"/>
        <w:spacing w:line="480" w:lineRule="auto"/>
        <w:ind w:left="420" w:leftChars="200"/>
        <w:rPr>
          <w:rFonts w:ascii="宋体" w:hAnsi="宋体"/>
          <w:sz w:val="24"/>
        </w:rPr>
      </w:pPr>
      <w:r>
        <w:rPr>
          <w:rFonts w:ascii="宋体" w:hAnsi="宋体" w:hint="eastAsia"/>
          <w:sz w:val="24"/>
        </w:rPr>
        <w:t>指 南 代 码 ：</w:t>
      </w:r>
      <w:bookmarkStart w:id="1" w:name="zndm"/>
      <w:r>
        <w:rPr>
          <w:rFonts w:ascii="宋体" w:eastAsia="宋体" w:hAnsi="宋体" w:cs="宋体" w:hint="eastAsia"/>
          <w:sz w:val="24"/>
        </w:rPr>
        <w:t>4010201-科技创新基地项目</w:t>
      </w:r>
      <w:bookmarkEnd w:id="1"/>
    </w:p>
    <w:p w:rsidR="008E506A" w14:paraId="683FA585" w14:textId="77777777">
      <w:pPr>
        <w:wordWrap w:val="0"/>
        <w:spacing w:line="480" w:lineRule="auto"/>
        <w:ind w:left="1980" w:hanging="1560" w:leftChars="200" w:hangingChars="650"/>
        <w:rPr>
          <w:rFonts w:ascii="宋体" w:hAnsi="宋体"/>
          <w:sz w:val="24"/>
        </w:rPr>
      </w:pPr>
      <w:r>
        <w:rPr>
          <w:rFonts w:ascii="宋体" w:hAnsi="宋体" w:hint="eastAsia"/>
          <w:sz w:val="24"/>
        </w:rPr>
        <w:t>项 目 名 称 ：</w:t>
      </w:r>
      <w:bookmarkStart w:id="2" w:name="xmmc"/>
      <w:r>
        <w:rPr>
          <w:rFonts w:ascii="宋体" w:eastAsia="宋体" w:hAnsi="宋体" w:cs="宋体" w:hint="eastAsia"/>
          <w:sz w:val="24"/>
        </w:rPr>
        <w:t>包裹环状RNA的肥大细胞膜纳米生物颗粒治疗HER2阳性乳腺癌脑转移的机制及临床转化研究</w:t>
      </w:r>
      <w:bookmarkEnd w:id="2"/>
    </w:p>
    <w:p w:rsidR="008E506A" w14:paraId="6CBDC152" w14:textId="77777777">
      <w:pPr>
        <w:wordWrap w:val="0"/>
        <w:spacing w:line="480" w:lineRule="auto"/>
        <w:ind w:left="420" w:leftChars="200"/>
        <w:rPr>
          <w:rFonts w:ascii="宋体" w:hAnsi="宋体"/>
          <w:sz w:val="24"/>
        </w:rPr>
      </w:pPr>
      <w:r>
        <w:rPr>
          <w:rFonts w:ascii="宋体" w:hAnsi="宋体" w:hint="eastAsia"/>
          <w:sz w:val="24"/>
        </w:rPr>
        <w:t>申 报 单 位 ：</w:t>
      </w:r>
      <w:bookmarkStart w:id="3" w:name="cddw"/>
      <w:bookmarkStart w:id="4" w:name="cddwmc"/>
      <w:r>
        <w:rPr>
          <w:rFonts w:ascii="宋体" w:eastAsia="宋体" w:hAnsi="宋体" w:cs="宋体" w:hint="eastAsia"/>
          <w:sz w:val="24"/>
        </w:rPr>
        <w:t>河北医科大学第四医院</w:t>
      </w:r>
      <w:bookmarkEnd w:id="4"/>
      <w:bookmarkEnd w:id="3"/>
    </w:p>
    <w:p w:rsidR="008E506A" w14:paraId="46AE571B" w14:textId="77777777">
      <w:pPr>
        <w:wordWrap w:val="0"/>
        <w:spacing w:line="480" w:lineRule="auto"/>
        <w:ind w:left="2100" w:hanging="1680" w:leftChars="200" w:hangingChars="700"/>
        <w:rPr>
          <w:rFonts w:ascii="宋体" w:hAnsi="宋体"/>
          <w:sz w:val="24"/>
        </w:rPr>
      </w:pPr>
      <w:r>
        <w:rPr>
          <w:rFonts w:ascii="宋体" w:hAnsi="宋体" w:hint="eastAsia"/>
          <w:sz w:val="24"/>
        </w:rPr>
        <w:t>合 作 单 位 ：</w:t>
      </w:r>
      <w:bookmarkStart w:id="5" w:name="hzdw"/>
      <w:r>
        <w:rPr>
          <w:rFonts w:ascii="宋体" w:eastAsia="宋体" w:hAnsi="宋体" w:cs="宋体" w:hint="eastAsia"/>
          <w:sz w:val="24"/>
        </w:rPr>
        <w:t>河北泰禾云杉生物科技有限公司</w:t>
      </w:r>
      <w:bookmarkEnd w:id="5"/>
    </w:p>
    <w:p w:rsidR="008E506A" w14:paraId="29508B70" w14:textId="77777777">
      <w:pPr>
        <w:wordWrap w:val="0"/>
        <w:spacing w:line="480" w:lineRule="auto"/>
        <w:ind w:left="420" w:leftChars="200"/>
        <w:rPr>
          <w:rFonts w:ascii="宋体" w:hAnsi="宋体"/>
          <w:sz w:val="24"/>
        </w:rPr>
      </w:pPr>
      <w:r>
        <w:rPr>
          <w:rFonts w:ascii="宋体" w:hAnsi="宋体" w:hint="eastAsia"/>
          <w:sz w:val="24"/>
        </w:rPr>
        <w:t>项目负责人 ：</w:t>
      </w:r>
      <w:bookmarkStart w:id="6" w:name="xmfzr"/>
      <w:r>
        <w:rPr>
          <w:rFonts w:ascii="宋体" w:eastAsia="宋体" w:hAnsi="宋体" w:cs="宋体" w:hint="eastAsia"/>
          <w:sz w:val="24"/>
        </w:rPr>
        <w:t>张香梅</w:t>
      </w:r>
      <w:bookmarkEnd w:id="6"/>
    </w:p>
    <w:p w:rsidR="008E506A" w14:paraId="12021F5B" w14:textId="77777777">
      <w:pPr>
        <w:wordWrap w:val="0"/>
        <w:spacing w:line="480" w:lineRule="auto"/>
        <w:ind w:left="420" w:leftChars="200"/>
        <w:rPr>
          <w:rFonts w:ascii="宋体" w:hAnsi="宋体"/>
          <w:sz w:val="24"/>
        </w:rPr>
      </w:pPr>
      <w:r>
        <w:rPr>
          <w:rFonts w:ascii="宋体" w:hAnsi="宋体" w:hint="eastAsia"/>
          <w:sz w:val="24"/>
        </w:rPr>
        <w:t>归口管理部门：</w:t>
      </w:r>
      <w:bookmarkStart w:id="7" w:name="gkbm"/>
      <w:r>
        <w:rPr>
          <w:rFonts w:ascii="宋体" w:eastAsia="宋体" w:hAnsi="宋体" w:cs="宋体" w:hint="eastAsia"/>
          <w:sz w:val="24"/>
        </w:rPr>
        <w:t>省卫生健康委员会</w:t>
      </w:r>
      <w:bookmarkEnd w:id="7"/>
    </w:p>
    <w:p w:rsidR="008E506A" w14:paraId="7679AD76" w14:textId="77777777">
      <w:pPr>
        <w:wordWrap w:val="0"/>
        <w:spacing w:line="480" w:lineRule="auto"/>
        <w:ind w:left="420" w:leftChars="200"/>
        <w:rPr>
          <w:rFonts w:ascii="宋体" w:hAnsi="宋体"/>
          <w:sz w:val="24"/>
        </w:rPr>
      </w:pPr>
      <w:r>
        <w:rPr>
          <w:rFonts w:ascii="宋体" w:hAnsi="宋体" w:hint="eastAsia"/>
          <w:sz w:val="24"/>
        </w:rPr>
        <w:t>科技厅分管处室：</w:t>
      </w:r>
      <w:bookmarkStart w:id="8" w:name="fgcs"/>
      <w:r>
        <w:rPr>
          <w:rFonts w:ascii="宋体" w:eastAsia="宋体" w:hAnsi="宋体" w:cs="宋体" w:hint="eastAsia"/>
          <w:sz w:val="24"/>
        </w:rPr>
        <w:t>科技资源统筹处</w:t>
      </w:r>
      <w:bookmarkEnd w:id="8"/>
    </w:p>
    <w:p w:rsidR="008E506A" w14:paraId="35008C0B" w14:textId="77777777">
      <w:pPr>
        <w:wordWrap w:val="0"/>
        <w:spacing w:line="480" w:lineRule="auto"/>
        <w:ind w:left="420" w:leftChars="200"/>
        <w:rPr>
          <w:rFonts w:ascii="宋体" w:hAnsi="宋体"/>
          <w:sz w:val="24"/>
        </w:rPr>
      </w:pPr>
      <w:r>
        <w:rPr>
          <w:rFonts w:ascii="宋体" w:hAnsi="宋体" w:hint="eastAsia"/>
          <w:sz w:val="24"/>
        </w:rPr>
        <w:t>申报预算年度：</w:t>
      </w:r>
      <w:bookmarkStart w:id="9" w:name="year"/>
      <w:r>
        <w:rPr>
          <w:rFonts w:ascii="宋体" w:eastAsia="宋体" w:hAnsi="宋体" w:cs="宋体" w:hint="eastAsia"/>
          <w:sz w:val="24"/>
        </w:rPr>
        <w:t>2025</w:t>
      </w:r>
      <w:bookmarkEnd w:id="9"/>
      <w:r>
        <w:rPr>
          <w:rFonts w:ascii="宋体" w:hAnsi="宋体" w:hint="eastAsia"/>
          <w:sz w:val="24"/>
        </w:rPr>
        <w:t>年</w:t>
      </w:r>
    </w:p>
    <w:p w:rsidR="008E506A" w14:paraId="7109455B" w14:textId="77777777">
      <w:pPr>
        <w:wordWrap w:val="0"/>
        <w:spacing w:line="480" w:lineRule="auto"/>
        <w:ind w:left="420" w:leftChars="200"/>
        <w:rPr>
          <w:rFonts w:ascii="宋体" w:hAnsi="宋体"/>
          <w:sz w:val="24"/>
        </w:rPr>
      </w:pPr>
      <w:r>
        <w:rPr>
          <w:rFonts w:ascii="宋体" w:hAnsi="宋体" w:hint="eastAsia"/>
          <w:sz w:val="24"/>
        </w:rPr>
        <w:t>起 止 年 月 ：</w:t>
      </w:r>
      <w:bookmarkStart w:id="10" w:name="qzny"/>
      <w:r>
        <w:rPr>
          <w:rFonts w:ascii="宋体" w:eastAsia="宋体" w:hAnsi="宋体" w:cs="宋体" w:hint="eastAsia"/>
          <w:sz w:val="24"/>
        </w:rPr>
        <w:t>2025-03 至 2027-02</w:t>
      </w:r>
      <w:bookmarkEnd w:id="10"/>
    </w:p>
    <w:p w:rsidR="008E506A" w14:paraId="0BB69937" w14:textId="77777777">
      <w:pPr>
        <w:wordWrap w:val="0"/>
        <w:spacing w:line="480" w:lineRule="auto"/>
        <w:ind w:left="420" w:leftChars="200"/>
        <w:rPr>
          <w:rFonts w:ascii="宋体" w:hAnsi="宋体"/>
        </w:rPr>
      </w:pPr>
      <w:r>
        <w:rPr>
          <w:rFonts w:ascii="宋体" w:hAnsi="宋体" w:hint="eastAsia"/>
          <w:sz w:val="24"/>
        </w:rPr>
        <w:t>填 报 日 期 ：</w:t>
      </w:r>
      <w:bookmarkStart w:id="11" w:name="tbtime"/>
      <w:r>
        <w:rPr>
          <w:rFonts w:ascii="宋体" w:eastAsia="宋体" w:hAnsi="宋体" w:cs="宋体" w:hint="eastAsia"/>
          <w:sz w:val="24"/>
        </w:rPr>
        <w:t>2025-03-23</w:t>
      </w:r>
      <w:bookmarkEnd w:id="11"/>
    </w:p>
    <w:p w:rsidR="008E506A" w14:paraId="77208ED8" w14:textId="77777777">
      <w:pPr>
        <w:wordWrap w:val="0"/>
        <w:ind w:left="420" w:leftChars="200"/>
        <w:rPr>
          <w:rFonts w:ascii="宋体" w:hAnsi="宋体"/>
        </w:rPr>
      </w:pPr>
    </w:p>
    <w:p w:rsidR="008E506A" w14:paraId="3714F9B1" w14:textId="77777777">
      <w:pPr>
        <w:wordWrap w:val="0"/>
        <w:ind w:left="420" w:leftChars="200"/>
        <w:rPr>
          <w:rFonts w:ascii="宋体" w:hAnsi="宋体"/>
        </w:rPr>
      </w:pPr>
    </w:p>
    <w:p w:rsidR="008E506A" w14:paraId="3ABBD3A4" w14:textId="77777777">
      <w:pPr>
        <w:wordWrap w:val="0"/>
        <w:ind w:left="420" w:leftChars="200"/>
        <w:rPr>
          <w:rFonts w:ascii="宋体" w:hAnsi="宋体"/>
        </w:rPr>
      </w:pPr>
    </w:p>
    <w:p w:rsidR="008E506A" w14:paraId="52B31A56" w14:textId="77777777">
      <w:pPr>
        <w:wordWrap w:val="0"/>
        <w:ind w:left="420" w:leftChars="200"/>
        <w:rPr>
          <w:rFonts w:ascii="宋体" w:hAnsi="宋体"/>
        </w:rPr>
      </w:pPr>
    </w:p>
    <w:p w:rsidR="008E506A" w14:paraId="3C063454" w14:textId="77777777">
      <w:pPr>
        <w:wordWrap w:val="0"/>
        <w:ind w:left="420" w:leftChars="200"/>
        <w:rPr>
          <w:rFonts w:ascii="宋体" w:hAnsi="宋体"/>
        </w:rPr>
      </w:pPr>
    </w:p>
    <w:p w:rsidR="008E506A" w14:paraId="5512413F" w14:textId="77777777">
      <w:pPr>
        <w:wordWrap w:val="0"/>
        <w:jc w:val="center"/>
        <w:rPr>
          <w:rFonts w:ascii="宋体" w:hAnsi="宋体"/>
          <w:b/>
          <w:bCs/>
          <w:sz w:val="30"/>
        </w:rPr>
      </w:pPr>
      <w:r>
        <w:rPr>
          <w:rFonts w:ascii="宋体" w:hAnsi="宋体" w:hint="eastAsia"/>
          <w:b/>
          <w:bCs/>
          <w:sz w:val="30"/>
        </w:rPr>
        <w:t>河北省科学技术厅制</w:t>
      </w:r>
    </w:p>
    <w:p w:rsidR="008E506A" w14:paraId="385DF9B6" w14:textId="77777777">
      <w:pPr>
        <w:wordWrap w:val="0"/>
        <w:rPr>
          <w:rFonts w:ascii="宋体" w:hAnsi="宋体"/>
          <w:sz w:val="30"/>
        </w:rPr>
      </w:pPr>
    </w:p>
    <w:p w:rsidR="008E506A" w14:paraId="08417D35" w14:textId="77777777">
      <w:pPr>
        <w:wordWrap w:val="0"/>
        <w:rPr>
          <w:rFonts w:ascii="宋体" w:hAnsi="宋体"/>
          <w:sz w:val="30"/>
        </w:rPr>
        <w:sectPr>
          <w:headerReference w:type="even" r:id="rId6"/>
          <w:headerReference w:type="default" r:id="rId7"/>
          <w:footerReference w:type="even" r:id="rId8"/>
          <w:footerReference w:type="default" r:id="rId9"/>
          <w:headerReference w:type="first" r:id="rId10"/>
          <w:footerReference w:type="first" r:id="rId11"/>
          <w:pgSz w:w="11906" w:h="16838"/>
          <w:pgMar w:top="1418" w:right="1418" w:bottom="1418" w:left="1418" w:header="851" w:footer="850" w:gutter="0"/>
          <w:cols w:space="720"/>
          <w:titlePg/>
          <w:docGrid w:linePitch="312"/>
        </w:sectPr>
      </w:pPr>
    </w:p>
    <w:p w:rsidR="008E506A" w14:paraId="536D15AC" w14:textId="77777777">
      <w:pPr>
        <w:pStyle w:val="PlainText"/>
        <w:tabs>
          <w:tab w:val="left" w:pos="8640"/>
        </w:tabs>
        <w:wordWrap w:val="0"/>
        <w:spacing w:line="360" w:lineRule="auto"/>
        <w:ind w:right="428" w:rightChars="204"/>
        <w:jc w:val="center"/>
        <w:rPr>
          <w:rFonts w:hAnsi="宋体" w:cs="宋体"/>
          <w:sz w:val="28"/>
          <w:szCs w:val="28"/>
        </w:rPr>
      </w:pPr>
    </w:p>
    <w:p w:rsidR="008E506A" w14:paraId="1AE542E6" w14:textId="77777777">
      <w:pPr>
        <w:pStyle w:val="PlainText"/>
        <w:tabs>
          <w:tab w:val="left" w:pos="8640"/>
        </w:tabs>
        <w:wordWrap w:val="0"/>
        <w:spacing w:line="360" w:lineRule="auto"/>
        <w:ind w:right="428" w:rightChars="204"/>
        <w:jc w:val="center"/>
        <w:rPr>
          <w:rFonts w:hAnsi="宋体" w:cs="黑体"/>
          <w:b/>
          <w:sz w:val="28"/>
          <w:szCs w:val="28"/>
        </w:rPr>
      </w:pPr>
      <w:r>
        <w:rPr>
          <w:rFonts w:hAnsi="宋体" w:cs="黑体" w:hint="eastAsia"/>
          <w:b/>
          <w:sz w:val="28"/>
          <w:szCs w:val="28"/>
        </w:rPr>
        <w:t>填 报 说 明</w:t>
      </w:r>
    </w:p>
    <w:p w:rsidR="008E506A" w14:paraId="68443C1B" w14:textId="77777777">
      <w:pPr>
        <w:wordWrap w:val="0"/>
        <w:spacing w:line="560" w:lineRule="exact"/>
        <w:ind w:firstLine="480" w:firstLineChars="200"/>
        <w:jc w:val="left"/>
        <w:rPr>
          <w:rFonts w:ascii="宋体" w:hAnsi="宋体" w:cs="仿宋_GB2312"/>
          <w:sz w:val="24"/>
          <w:szCs w:val="22"/>
        </w:rPr>
      </w:pPr>
      <w:r>
        <w:rPr>
          <w:rFonts w:ascii="宋体" w:hAnsi="宋体" w:cs="仿宋_GB2312" w:hint="eastAsia"/>
          <w:sz w:val="24"/>
        </w:rPr>
        <w:t>1. 项目申报书分为“项目背景”“项目实施内容及目标</w:t>
      </w:r>
      <w:r>
        <w:rPr>
          <w:rFonts w:ascii="宋体" w:hAnsi="宋体" w:cs="仿宋_GB2312" w:hint="eastAsia"/>
          <w:sz w:val="24"/>
          <w:szCs w:val="22"/>
        </w:rPr>
        <w:t>”“平台及合作单位研究基础”“进度安排”“项目组织实施、保障措施及风险分析”“项目组主要成员”“项目预算表”和“附件”八个部分。申报书的内容将作为项目评审、以及签订任务书的重要依据，申报书的各项填报内容请实事求是、准确完整、层次清晰。</w:t>
      </w:r>
    </w:p>
    <w:p w:rsidR="008E506A" w14:paraId="1CC2CDC0" w14:textId="77777777">
      <w:pPr>
        <w:wordWrap w:val="0"/>
        <w:spacing w:line="560" w:lineRule="exact"/>
        <w:ind w:firstLine="480" w:firstLineChars="200"/>
        <w:jc w:val="left"/>
        <w:rPr>
          <w:rFonts w:ascii="宋体" w:hAnsi="宋体" w:cs="仿宋_GB2312"/>
          <w:sz w:val="24"/>
        </w:rPr>
      </w:pPr>
      <w:r>
        <w:rPr>
          <w:rFonts w:ascii="宋体" w:hAnsi="宋体" w:cs="仿宋_GB2312" w:hint="eastAsia"/>
          <w:sz w:val="24"/>
          <w:szCs w:val="22"/>
        </w:rPr>
        <w:t>2.请申报单位认真阅读申报通知，所申报的项目实施内容须对应指南代</w:t>
      </w:r>
      <w:r>
        <w:rPr>
          <w:rFonts w:ascii="宋体" w:hAnsi="宋体" w:cs="仿宋_GB2312" w:hint="eastAsia"/>
          <w:sz w:val="24"/>
        </w:rPr>
        <w:t>码、符合指南的要求。</w:t>
      </w:r>
    </w:p>
    <w:p w:rsidR="008E506A" w14:paraId="785BEE7A" w14:textId="77777777">
      <w:pPr>
        <w:wordWrap w:val="0"/>
        <w:spacing w:line="560" w:lineRule="exact"/>
        <w:ind w:firstLine="480" w:firstLineChars="200"/>
        <w:jc w:val="left"/>
        <w:rPr>
          <w:rFonts w:ascii="宋体" w:hAnsi="宋体" w:cs="仿宋_GB2312"/>
          <w:sz w:val="24"/>
        </w:rPr>
      </w:pPr>
      <w:r>
        <w:rPr>
          <w:rFonts w:ascii="宋体" w:hAnsi="宋体" w:cs="仿宋_GB2312" w:hint="eastAsia"/>
          <w:sz w:val="24"/>
        </w:rPr>
        <w:t>3.申报单位可根据申报通知、申报项目的实施内容自行确定所申报项目的项目名称。项目名称应清晰、准确反映实施内容，项目名称不宜宽泛。</w:t>
      </w:r>
    </w:p>
    <w:p w:rsidR="008E506A" w14:paraId="79D8B335" w14:textId="77777777">
      <w:pPr>
        <w:wordWrap w:val="0"/>
        <w:spacing w:line="560" w:lineRule="exact"/>
        <w:ind w:firstLine="480" w:firstLineChars="200"/>
        <w:jc w:val="left"/>
        <w:rPr>
          <w:rFonts w:ascii="宋体" w:hAnsi="宋体" w:cs="仿宋_GB2312"/>
          <w:sz w:val="24"/>
        </w:rPr>
      </w:pPr>
      <w:r>
        <w:rPr>
          <w:rFonts w:ascii="宋体" w:hAnsi="宋体" w:cs="仿宋_GB2312" w:hint="eastAsia"/>
          <w:sz w:val="24"/>
        </w:rPr>
        <w:t>4.通过河北省科技计划项目综合服务平台在线填写项目申报书，凡不填写的内容，请用“无”表示。</w:t>
      </w:r>
    </w:p>
    <w:p w:rsidR="008E506A" w14:paraId="095FDFE2" w14:textId="77777777">
      <w:pPr>
        <w:wordWrap w:val="0"/>
        <w:spacing w:line="560" w:lineRule="exact"/>
        <w:ind w:firstLine="480" w:firstLineChars="200"/>
        <w:jc w:val="left"/>
        <w:rPr>
          <w:rFonts w:ascii="宋体" w:hAnsi="宋体" w:cs="仿宋_GB2312"/>
          <w:sz w:val="24"/>
        </w:rPr>
      </w:pPr>
      <w:r>
        <w:rPr>
          <w:rFonts w:ascii="宋体" w:hAnsi="宋体" w:cs="仿宋_GB2312" w:hint="eastAsia"/>
          <w:sz w:val="24"/>
        </w:rPr>
        <w:t>5.申报书中的单位名称，请填写全称，并与单位公章一致。申报书</w:t>
      </w:r>
      <w:r>
        <w:rPr>
          <w:rFonts w:ascii="宋体" w:hAnsi="宋体" w:cs="仿宋_GB2312" w:hint="eastAsia"/>
          <w:sz w:val="24"/>
        </w:rPr>
        <w:t>纸质版应与</w:t>
      </w:r>
      <w:r>
        <w:rPr>
          <w:rFonts w:ascii="宋体" w:hAnsi="宋体" w:cs="仿宋_GB2312" w:hint="eastAsia"/>
          <w:sz w:val="24"/>
        </w:rPr>
        <w:t>在线填写的电子版版本一致，纸质版需要项目负责人签字，日期如实填写。</w:t>
      </w:r>
    </w:p>
    <w:p w:rsidR="008E506A" w14:paraId="3E1C9CAC" w14:textId="77777777">
      <w:pPr>
        <w:wordWrap w:val="0"/>
        <w:spacing w:line="560" w:lineRule="exact"/>
        <w:ind w:firstLine="480" w:firstLineChars="200"/>
        <w:jc w:val="left"/>
        <w:rPr>
          <w:rFonts w:ascii="宋体" w:hAnsi="宋体" w:cs="仿宋_GB2312"/>
          <w:sz w:val="24"/>
        </w:rPr>
        <w:sectPr>
          <w:headerReference w:type="even" r:id="rId12"/>
          <w:headerReference w:type="default" r:id="rId13"/>
          <w:footerReference w:type="even" r:id="rId14"/>
          <w:footerReference w:type="default" r:id="rId15"/>
          <w:headerReference w:type="first" r:id="rId16"/>
          <w:footerReference w:type="first" r:id="rId17"/>
          <w:pgSz w:w="11906" w:h="16838"/>
          <w:pgMar w:top="1418" w:right="1418" w:bottom="1418" w:left="1418" w:header="720" w:footer="850" w:gutter="0"/>
          <w:pgNumType w:start="2"/>
          <w:cols w:space="720"/>
          <w:docGrid w:linePitch="312"/>
        </w:sectPr>
      </w:pPr>
      <w:r>
        <w:rPr>
          <w:rFonts w:ascii="宋体" w:hAnsi="宋体" w:cs="仿宋_GB2312" w:hint="eastAsia"/>
          <w:sz w:val="24"/>
        </w:rPr>
        <w:t>填写完成后，请申报单位对所申报信息的真实、完整、有效进行审核，并对申报材料的真实性、完整性负责。</w:t>
      </w:r>
    </w:p>
    <w:tbl>
      <w:tblPr>
        <w:tblW w:w="102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449"/>
        <w:gridCol w:w="1534"/>
        <w:gridCol w:w="141"/>
        <w:gridCol w:w="854"/>
        <w:gridCol w:w="1275"/>
        <w:gridCol w:w="698"/>
        <w:gridCol w:w="862"/>
        <w:gridCol w:w="1275"/>
        <w:gridCol w:w="567"/>
        <w:gridCol w:w="30"/>
        <w:gridCol w:w="679"/>
        <w:gridCol w:w="714"/>
        <w:gridCol w:w="1128"/>
      </w:tblGrid>
      <w:tr w14:paraId="78172544" w14:textId="77777777">
        <w:tblPrEx>
          <w:tblW w:w="102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Ex>
        <w:trPr>
          <w:trHeight w:val="509"/>
          <w:jc w:val="center"/>
        </w:trPr>
        <w:tc>
          <w:tcPr>
            <w:tcW w:w="10206" w:type="dxa"/>
            <w:gridSpan w:val="13"/>
            <w:noWrap/>
            <w:vAlign w:val="center"/>
          </w:tcPr>
          <w:p w:rsidR="008E506A" w14:paraId="6AB33578" w14:textId="77777777">
            <w:pPr>
              <w:wordWrap w:val="0"/>
              <w:jc w:val="center"/>
              <w:rPr>
                <w:rFonts w:ascii="宋体" w:hAnsi="宋体"/>
                <w:sz w:val="24"/>
              </w:rPr>
            </w:pPr>
            <w:r>
              <w:rPr>
                <w:rFonts w:ascii="宋体" w:hAnsi="宋体" w:hint="eastAsia"/>
                <w:b/>
                <w:sz w:val="28"/>
                <w:szCs w:val="28"/>
              </w:rPr>
              <w:t>项目申报单位基本信息</w:t>
            </w:r>
          </w:p>
        </w:tc>
      </w:tr>
      <w:tr w14:paraId="6CBEFD50" w14:textId="77777777">
        <w:tblPrEx>
          <w:tblW w:w="10206" w:type="dxa"/>
          <w:jc w:val="center"/>
          <w:tblLayout w:type="fixed"/>
          <w:tblLook w:val="04A0"/>
        </w:tblPrEx>
        <w:trPr>
          <w:trHeight w:val="510"/>
          <w:jc w:val="center"/>
        </w:trPr>
        <w:tc>
          <w:tcPr>
            <w:tcW w:w="1983" w:type="dxa"/>
            <w:gridSpan w:val="2"/>
            <w:noWrap/>
            <w:vAlign w:val="center"/>
          </w:tcPr>
          <w:p w:rsidR="008E506A" w14:paraId="2AFD9864" w14:textId="77777777">
            <w:pPr>
              <w:wordWrap w:val="0"/>
              <w:jc w:val="center"/>
              <w:rPr>
                <w:rFonts w:ascii="宋体" w:hAnsi="宋体"/>
                <w:sz w:val="24"/>
              </w:rPr>
            </w:pPr>
            <w:r>
              <w:rPr>
                <w:rFonts w:ascii="宋体" w:hAnsi="宋体" w:hint="eastAsia"/>
                <w:sz w:val="24"/>
              </w:rPr>
              <w:t>项目名称</w:t>
            </w:r>
          </w:p>
        </w:tc>
        <w:tc>
          <w:tcPr>
            <w:tcW w:w="3830" w:type="dxa"/>
            <w:gridSpan w:val="5"/>
            <w:noWrap/>
            <w:vAlign w:val="center"/>
          </w:tcPr>
          <w:p w:rsidR="008E506A" w14:paraId="5DCC0360" w14:textId="77777777">
            <w:pPr>
              <w:wordWrap w:val="0"/>
              <w:rPr>
                <w:rFonts w:ascii="宋体" w:eastAsia="宋体" w:hAnsi="宋体" w:cs="宋体"/>
                <w:sz w:val="24"/>
              </w:rPr>
            </w:pPr>
            <w:bookmarkStart w:id="12" w:name="xmmc1"/>
            <w:r>
              <w:rPr>
                <w:rFonts w:ascii="宋体" w:eastAsia="宋体" w:hAnsi="宋体" w:cs="宋体"/>
                <w:sz w:val="24"/>
              </w:rPr>
              <w:t>包裹环状RNA的肥大细胞膜纳米生物颗粒治疗HER2阳性乳腺癌脑转移的机制及临床转化研究</w:t>
            </w:r>
            <w:bookmarkEnd w:id="12"/>
          </w:p>
        </w:tc>
        <w:tc>
          <w:tcPr>
            <w:tcW w:w="1872" w:type="dxa"/>
            <w:gridSpan w:val="3"/>
            <w:noWrap/>
            <w:vAlign w:val="center"/>
          </w:tcPr>
          <w:p w:rsidR="008E506A" w14:paraId="76AA6BEA" w14:textId="77777777">
            <w:pPr>
              <w:wordWrap w:val="0"/>
              <w:jc w:val="center"/>
              <w:rPr>
                <w:rFonts w:ascii="宋体" w:hAnsi="宋体"/>
                <w:sz w:val="24"/>
              </w:rPr>
            </w:pPr>
            <w:r>
              <w:rPr>
                <w:rFonts w:ascii="宋体" w:hAnsi="宋体" w:hint="eastAsia"/>
                <w:sz w:val="24"/>
              </w:rPr>
              <w:t>所属专项</w:t>
            </w:r>
          </w:p>
        </w:tc>
        <w:tc>
          <w:tcPr>
            <w:tcW w:w="2521" w:type="dxa"/>
            <w:gridSpan w:val="3"/>
            <w:noWrap/>
            <w:vAlign w:val="center"/>
          </w:tcPr>
          <w:p w:rsidR="008E506A" w14:paraId="02FADB62" w14:textId="77777777">
            <w:pPr>
              <w:wordWrap w:val="0"/>
              <w:jc w:val="left"/>
              <w:rPr>
                <w:rFonts w:ascii="宋体" w:eastAsia="宋体" w:hAnsi="宋体" w:cs="宋体"/>
                <w:sz w:val="24"/>
              </w:rPr>
            </w:pPr>
            <w:bookmarkStart w:id="13" w:name="zxmc1"/>
            <w:r>
              <w:rPr>
                <w:rFonts w:ascii="宋体" w:eastAsia="宋体" w:hAnsi="宋体" w:cs="宋体"/>
                <w:sz w:val="24"/>
              </w:rPr>
              <w:t>中央引导地方科技发展资金项目</w:t>
            </w:r>
            <w:bookmarkEnd w:id="13"/>
          </w:p>
        </w:tc>
      </w:tr>
      <w:tr w14:paraId="3382DDD5" w14:textId="77777777">
        <w:tblPrEx>
          <w:tblW w:w="10206" w:type="dxa"/>
          <w:jc w:val="center"/>
          <w:tblLayout w:type="fixed"/>
          <w:tblLook w:val="04A0"/>
        </w:tblPrEx>
        <w:trPr>
          <w:trHeight w:val="510"/>
          <w:jc w:val="center"/>
        </w:trPr>
        <w:tc>
          <w:tcPr>
            <w:tcW w:w="1983" w:type="dxa"/>
            <w:gridSpan w:val="2"/>
            <w:noWrap/>
            <w:vAlign w:val="center"/>
          </w:tcPr>
          <w:p w:rsidR="008E506A" w14:paraId="7608E78A" w14:textId="77777777">
            <w:pPr>
              <w:wordWrap w:val="0"/>
              <w:jc w:val="center"/>
              <w:rPr>
                <w:rFonts w:ascii="宋体" w:hAnsi="宋体"/>
                <w:color w:val="000000"/>
                <w:sz w:val="24"/>
              </w:rPr>
            </w:pPr>
            <w:r>
              <w:rPr>
                <w:rFonts w:ascii="宋体" w:hAnsi="宋体" w:hint="eastAsia"/>
                <w:sz w:val="24"/>
              </w:rPr>
              <w:t>指南代码</w:t>
            </w:r>
          </w:p>
        </w:tc>
        <w:tc>
          <w:tcPr>
            <w:tcW w:w="3830" w:type="dxa"/>
            <w:gridSpan w:val="5"/>
            <w:noWrap/>
            <w:vAlign w:val="center"/>
          </w:tcPr>
          <w:p w:rsidR="008E506A" w14:paraId="4EA78541" w14:textId="77777777">
            <w:pPr>
              <w:wordWrap w:val="0"/>
              <w:rPr>
                <w:rFonts w:ascii="宋体" w:eastAsia="宋体" w:hAnsi="宋体" w:cs="宋体"/>
                <w:sz w:val="24"/>
              </w:rPr>
            </w:pPr>
            <w:bookmarkStart w:id="14" w:name="zndm1"/>
            <w:r>
              <w:rPr>
                <w:rFonts w:ascii="宋体" w:eastAsia="宋体" w:hAnsi="宋体" w:cs="宋体"/>
                <w:sz w:val="24"/>
              </w:rPr>
              <w:t>4010201-科技创新基地项目</w:t>
            </w:r>
            <w:bookmarkEnd w:id="14"/>
          </w:p>
        </w:tc>
        <w:tc>
          <w:tcPr>
            <w:tcW w:w="1872" w:type="dxa"/>
            <w:gridSpan w:val="3"/>
            <w:noWrap/>
            <w:vAlign w:val="center"/>
          </w:tcPr>
          <w:p w:rsidR="008E506A" w14:paraId="0BAFECA7" w14:textId="77777777">
            <w:pPr>
              <w:wordWrap w:val="0"/>
              <w:jc w:val="center"/>
              <w:rPr>
                <w:rFonts w:ascii="宋体" w:hAnsi="宋体"/>
                <w:sz w:val="24"/>
              </w:rPr>
            </w:pPr>
            <w:r>
              <w:rPr>
                <w:rFonts w:ascii="宋体" w:hAnsi="宋体" w:hint="eastAsia"/>
                <w:sz w:val="24"/>
              </w:rPr>
              <w:t>科技活动类型</w:t>
            </w:r>
          </w:p>
        </w:tc>
        <w:tc>
          <w:tcPr>
            <w:tcW w:w="2521" w:type="dxa"/>
            <w:gridSpan w:val="3"/>
            <w:noWrap/>
            <w:vAlign w:val="center"/>
          </w:tcPr>
          <w:p w:rsidR="008E506A" w14:paraId="77167491" w14:textId="77777777">
            <w:pPr>
              <w:wordWrap w:val="0"/>
              <w:jc w:val="left"/>
              <w:rPr>
                <w:rFonts w:ascii="宋体" w:eastAsia="宋体" w:hAnsi="宋体" w:cs="宋体"/>
                <w:sz w:val="24"/>
              </w:rPr>
            </w:pPr>
            <w:bookmarkStart w:id="15" w:name="kjhdlx"/>
            <w:r>
              <w:rPr>
                <w:rFonts w:ascii="宋体" w:eastAsia="宋体" w:hAnsi="宋体" w:cs="宋体"/>
                <w:sz w:val="24"/>
              </w:rPr>
              <w:t>应用研究</w:t>
            </w:r>
            <w:bookmarkEnd w:id="15"/>
          </w:p>
        </w:tc>
      </w:tr>
      <w:tr w14:paraId="5828B5FC" w14:textId="77777777">
        <w:tblPrEx>
          <w:tblW w:w="10206" w:type="dxa"/>
          <w:jc w:val="center"/>
          <w:tblLayout w:type="fixed"/>
          <w:tblLook w:val="04A0"/>
        </w:tblPrEx>
        <w:trPr>
          <w:trHeight w:val="510"/>
          <w:jc w:val="center"/>
        </w:trPr>
        <w:tc>
          <w:tcPr>
            <w:tcW w:w="1983" w:type="dxa"/>
            <w:gridSpan w:val="2"/>
            <w:noWrap/>
            <w:vAlign w:val="center"/>
          </w:tcPr>
          <w:p w:rsidR="008E506A" w14:paraId="3E84F14C" w14:textId="77777777">
            <w:pPr>
              <w:wordWrap w:val="0"/>
              <w:jc w:val="center"/>
              <w:rPr>
                <w:rFonts w:ascii="宋体" w:hAnsi="宋体"/>
                <w:sz w:val="24"/>
              </w:rPr>
            </w:pPr>
            <w:r>
              <w:rPr>
                <w:rFonts w:ascii="宋体" w:hAnsi="宋体" w:hint="eastAsia"/>
                <w:sz w:val="24"/>
              </w:rPr>
              <w:t>应用行业</w:t>
            </w:r>
          </w:p>
        </w:tc>
        <w:tc>
          <w:tcPr>
            <w:tcW w:w="3830" w:type="dxa"/>
            <w:gridSpan w:val="5"/>
            <w:noWrap/>
            <w:vAlign w:val="center"/>
          </w:tcPr>
          <w:p w:rsidR="008E506A" w14:paraId="0D29BDF0" w14:textId="77777777">
            <w:pPr>
              <w:wordWrap w:val="0"/>
              <w:rPr>
                <w:rFonts w:ascii="宋体" w:eastAsia="宋体" w:hAnsi="宋体" w:cs="宋体"/>
                <w:sz w:val="24"/>
              </w:rPr>
            </w:pPr>
            <w:bookmarkStart w:id="16" w:name="yyhy"/>
            <w:r>
              <w:rPr>
                <w:rFonts w:ascii="宋体" w:eastAsia="宋体" w:hAnsi="宋体" w:cs="宋体"/>
                <w:sz w:val="24"/>
              </w:rPr>
              <w:t>医院</w:t>
            </w:r>
            <w:bookmarkEnd w:id="16"/>
          </w:p>
        </w:tc>
        <w:tc>
          <w:tcPr>
            <w:tcW w:w="1872" w:type="dxa"/>
            <w:gridSpan w:val="3"/>
            <w:noWrap/>
            <w:vAlign w:val="center"/>
          </w:tcPr>
          <w:p w:rsidR="008E506A" w14:paraId="1568650D" w14:textId="77777777">
            <w:pPr>
              <w:wordWrap w:val="0"/>
              <w:jc w:val="center"/>
              <w:rPr>
                <w:rFonts w:ascii="宋体" w:hAnsi="宋体"/>
                <w:sz w:val="24"/>
              </w:rPr>
            </w:pPr>
            <w:r>
              <w:rPr>
                <w:rFonts w:ascii="宋体" w:hAnsi="宋体" w:hint="eastAsia"/>
                <w:sz w:val="24"/>
              </w:rPr>
              <w:t>技术领域</w:t>
            </w:r>
          </w:p>
        </w:tc>
        <w:tc>
          <w:tcPr>
            <w:tcW w:w="2521" w:type="dxa"/>
            <w:gridSpan w:val="3"/>
            <w:noWrap/>
            <w:vAlign w:val="center"/>
          </w:tcPr>
          <w:p w:rsidR="008E506A" w14:paraId="60F9546D" w14:textId="77777777">
            <w:pPr>
              <w:wordWrap w:val="0"/>
              <w:jc w:val="left"/>
              <w:rPr>
                <w:rFonts w:ascii="宋体" w:eastAsia="宋体" w:hAnsi="宋体" w:cs="宋体"/>
                <w:sz w:val="24"/>
              </w:rPr>
            </w:pPr>
            <w:bookmarkStart w:id="17" w:name="jsly"/>
            <w:r>
              <w:rPr>
                <w:rFonts w:ascii="宋体" w:eastAsia="宋体" w:hAnsi="宋体" w:cs="宋体"/>
                <w:sz w:val="24"/>
              </w:rPr>
              <w:t>医疗卫生技术</w:t>
            </w:r>
            <w:bookmarkEnd w:id="17"/>
          </w:p>
        </w:tc>
      </w:tr>
      <w:tr w14:paraId="62853696" w14:textId="77777777">
        <w:tblPrEx>
          <w:tblW w:w="10206" w:type="dxa"/>
          <w:jc w:val="center"/>
          <w:tblLayout w:type="fixed"/>
          <w:tblLook w:val="04A0"/>
        </w:tblPrEx>
        <w:trPr>
          <w:trHeight w:val="510"/>
          <w:jc w:val="center"/>
        </w:trPr>
        <w:tc>
          <w:tcPr>
            <w:tcW w:w="1983" w:type="dxa"/>
            <w:gridSpan w:val="2"/>
            <w:noWrap/>
            <w:vAlign w:val="center"/>
          </w:tcPr>
          <w:p w:rsidR="008E506A" w14:paraId="2CDA5CF7" w14:textId="77777777">
            <w:pPr>
              <w:wordWrap w:val="0"/>
              <w:jc w:val="center"/>
              <w:rPr>
                <w:rFonts w:ascii="宋体" w:hAnsi="宋体"/>
                <w:sz w:val="24"/>
              </w:rPr>
            </w:pPr>
            <w:r>
              <w:rPr>
                <w:rFonts w:ascii="宋体" w:hAnsi="宋体" w:hint="eastAsia"/>
                <w:sz w:val="24"/>
              </w:rPr>
              <w:t>所属学科1</w:t>
            </w:r>
          </w:p>
        </w:tc>
        <w:tc>
          <w:tcPr>
            <w:tcW w:w="3830" w:type="dxa"/>
            <w:gridSpan w:val="5"/>
            <w:noWrap/>
            <w:vAlign w:val="center"/>
          </w:tcPr>
          <w:p w:rsidR="008E506A" w14:paraId="502D3018" w14:textId="77777777">
            <w:pPr>
              <w:wordWrap w:val="0"/>
              <w:rPr>
                <w:rFonts w:ascii="宋体" w:eastAsia="宋体" w:hAnsi="宋体" w:cs="宋体"/>
                <w:sz w:val="24"/>
              </w:rPr>
            </w:pPr>
            <w:bookmarkStart w:id="18" w:name="ssxk1"/>
            <w:r>
              <w:rPr>
                <w:rFonts w:ascii="宋体" w:eastAsia="宋体" w:hAnsi="宋体" w:cs="宋体"/>
                <w:sz w:val="24"/>
              </w:rPr>
              <w:t>3206750-肿瘤治疗学</w:t>
            </w:r>
            <w:bookmarkEnd w:id="18"/>
          </w:p>
        </w:tc>
        <w:tc>
          <w:tcPr>
            <w:tcW w:w="1872" w:type="dxa"/>
            <w:gridSpan w:val="3"/>
            <w:noWrap/>
            <w:vAlign w:val="center"/>
          </w:tcPr>
          <w:p w:rsidR="008E506A" w14:paraId="709AE3AE" w14:textId="77777777">
            <w:pPr>
              <w:wordWrap w:val="0"/>
              <w:jc w:val="center"/>
              <w:rPr>
                <w:rFonts w:ascii="宋体" w:hAnsi="宋体"/>
                <w:sz w:val="24"/>
              </w:rPr>
            </w:pPr>
            <w:r>
              <w:rPr>
                <w:rFonts w:ascii="宋体" w:hAnsi="宋体" w:hint="eastAsia"/>
                <w:sz w:val="24"/>
              </w:rPr>
              <w:t>所属学科2</w:t>
            </w:r>
          </w:p>
        </w:tc>
        <w:tc>
          <w:tcPr>
            <w:tcW w:w="2521" w:type="dxa"/>
            <w:gridSpan w:val="3"/>
            <w:noWrap/>
            <w:vAlign w:val="center"/>
          </w:tcPr>
          <w:p w:rsidR="008E506A" w14:paraId="011D77AF" w14:textId="77777777">
            <w:pPr>
              <w:wordWrap w:val="0"/>
              <w:jc w:val="left"/>
              <w:rPr>
                <w:rFonts w:ascii="宋体" w:eastAsia="宋体" w:hAnsi="宋体" w:cs="宋体"/>
                <w:sz w:val="24"/>
              </w:rPr>
            </w:pPr>
            <w:bookmarkStart w:id="19" w:name="ssxk2"/>
            <w:r>
              <w:rPr>
                <w:rFonts w:ascii="宋体" w:eastAsia="宋体" w:hAnsi="宋体" w:cs="宋体"/>
                <w:sz w:val="24"/>
              </w:rPr>
              <w:t>无</w:t>
            </w:r>
            <w:bookmarkEnd w:id="19"/>
          </w:p>
        </w:tc>
      </w:tr>
      <w:tr w14:paraId="6A54BF67" w14:textId="77777777">
        <w:tblPrEx>
          <w:tblW w:w="10206" w:type="dxa"/>
          <w:jc w:val="center"/>
          <w:tblLayout w:type="fixed"/>
          <w:tblLook w:val="04A0"/>
        </w:tblPrEx>
        <w:trPr>
          <w:trHeight w:val="510"/>
          <w:jc w:val="center"/>
        </w:trPr>
        <w:tc>
          <w:tcPr>
            <w:tcW w:w="1983" w:type="dxa"/>
            <w:gridSpan w:val="2"/>
            <w:noWrap/>
            <w:vAlign w:val="center"/>
          </w:tcPr>
          <w:p w:rsidR="008E506A" w14:paraId="2B8BF34F" w14:textId="77777777">
            <w:pPr>
              <w:wordWrap w:val="0"/>
              <w:jc w:val="center"/>
              <w:rPr>
                <w:rFonts w:ascii="宋体" w:hAnsi="宋体"/>
                <w:sz w:val="24"/>
              </w:rPr>
            </w:pPr>
            <w:r>
              <w:rPr>
                <w:rFonts w:ascii="宋体" w:hAnsi="宋体" w:hint="eastAsia"/>
                <w:sz w:val="24"/>
              </w:rPr>
              <w:t>关键词</w:t>
            </w:r>
          </w:p>
        </w:tc>
        <w:tc>
          <w:tcPr>
            <w:tcW w:w="8223" w:type="dxa"/>
            <w:gridSpan w:val="11"/>
            <w:noWrap/>
            <w:vAlign w:val="center"/>
          </w:tcPr>
          <w:p w:rsidR="008E506A" w14:paraId="3301E256" w14:textId="77777777">
            <w:pPr>
              <w:wordWrap w:val="0"/>
              <w:jc w:val="left"/>
              <w:rPr>
                <w:rFonts w:ascii="宋体" w:eastAsia="宋体" w:hAnsi="宋体" w:cs="宋体"/>
                <w:sz w:val="24"/>
              </w:rPr>
            </w:pPr>
            <w:bookmarkStart w:id="20" w:name="gjc"/>
            <w:r>
              <w:rPr>
                <w:rFonts w:ascii="宋体" w:eastAsia="宋体" w:hAnsi="宋体" w:cs="宋体"/>
                <w:sz w:val="24"/>
              </w:rPr>
              <w:t>纳米生物颗粒,乳腺癌脑转移,靶向治疗,免疫治疗,临床转化</w:t>
            </w:r>
            <w:bookmarkEnd w:id="20"/>
          </w:p>
        </w:tc>
      </w:tr>
      <w:tr w14:paraId="42E5E903" w14:textId="77777777">
        <w:tblPrEx>
          <w:tblW w:w="10206" w:type="dxa"/>
          <w:jc w:val="center"/>
          <w:tblLayout w:type="fixed"/>
          <w:tblLook w:val="04A0"/>
        </w:tblPrEx>
        <w:trPr>
          <w:trHeight w:val="510"/>
          <w:jc w:val="center"/>
        </w:trPr>
        <w:tc>
          <w:tcPr>
            <w:tcW w:w="1983" w:type="dxa"/>
            <w:gridSpan w:val="2"/>
            <w:noWrap/>
            <w:vAlign w:val="center"/>
          </w:tcPr>
          <w:p w:rsidR="00C916D8" w:rsidP="00C916D8" w14:paraId="503FBB2B" w14:textId="77777777">
            <w:pPr>
              <w:wordWrap w:val="0"/>
              <w:jc w:val="center"/>
              <w:rPr>
                <w:rFonts w:ascii="宋体" w:hAnsi="宋体"/>
                <w:sz w:val="24"/>
              </w:rPr>
            </w:pPr>
            <w:r>
              <w:rPr>
                <w:rFonts w:ascii="宋体" w:hAnsi="宋体" w:hint="eastAsia"/>
                <w:color w:val="000000"/>
                <w:sz w:val="24"/>
              </w:rPr>
              <w:t>平台名称</w:t>
            </w:r>
          </w:p>
        </w:tc>
        <w:tc>
          <w:tcPr>
            <w:tcW w:w="3830" w:type="dxa"/>
            <w:gridSpan w:val="5"/>
            <w:noWrap/>
            <w:vAlign w:val="center"/>
          </w:tcPr>
          <w:p w:rsidR="00C916D8" w:rsidP="00C916D8" w14:paraId="37FC37EA" w14:textId="77777777">
            <w:pPr>
              <w:wordWrap w:val="0"/>
              <w:jc w:val="left"/>
              <w:rPr>
                <w:rFonts w:ascii="宋体" w:eastAsia="宋体" w:hAnsi="宋体" w:cs="宋体"/>
                <w:sz w:val="24"/>
              </w:rPr>
            </w:pPr>
            <w:bookmarkStart w:id="21" w:name="ptxmmc"/>
            <w:r>
              <w:rPr>
                <w:rFonts w:ascii="宋体" w:eastAsia="宋体" w:hAnsi="宋体" w:cs="宋体"/>
                <w:sz w:val="24"/>
              </w:rPr>
              <w:t>河北省肿瘤微环境与耐药重点实验室</w:t>
            </w:r>
            <w:bookmarkEnd w:id="21"/>
          </w:p>
        </w:tc>
        <w:tc>
          <w:tcPr>
            <w:tcW w:w="1842" w:type="dxa"/>
            <w:gridSpan w:val="2"/>
            <w:vAlign w:val="center"/>
          </w:tcPr>
          <w:p w:rsidR="00C916D8" w:rsidP="00C916D8" w14:paraId="61F9D6EF" w14:textId="75656F3D">
            <w:pPr>
              <w:wordWrap w:val="0"/>
              <w:jc w:val="center"/>
              <w:rPr>
                <w:rFonts w:ascii="宋体" w:hAnsi="宋体"/>
                <w:sz w:val="24"/>
              </w:rPr>
            </w:pPr>
            <w:r>
              <w:rPr>
                <w:rFonts w:ascii="宋体" w:hAnsi="宋体" w:hint="eastAsia"/>
                <w:sz w:val="24"/>
              </w:rPr>
              <w:t>平台类型</w:t>
            </w:r>
          </w:p>
        </w:tc>
        <w:tc>
          <w:tcPr>
            <w:tcW w:w="2551" w:type="dxa"/>
            <w:gridSpan w:val="4"/>
            <w:vAlign w:val="center"/>
          </w:tcPr>
          <w:p w:rsidR="00C916D8" w:rsidP="00C916D8" w14:paraId="48B7813D" w14:textId="77777777">
            <w:pPr>
              <w:wordWrap w:val="0"/>
              <w:jc w:val="left"/>
              <w:rPr>
                <w:rFonts w:ascii="宋体" w:eastAsia="宋体" w:hAnsi="宋体" w:cs="宋体"/>
                <w:sz w:val="24"/>
              </w:rPr>
            </w:pPr>
            <w:bookmarkStart w:id="22" w:name="_GoBack"/>
            <w:bookmarkStart w:id="23" w:name="lcfzr"/>
            <w:r>
              <w:rPr>
                <w:rFonts w:ascii="宋体" w:eastAsia="宋体" w:hAnsi="宋体" w:cs="宋体"/>
                <w:sz w:val="24"/>
              </w:rPr>
              <w:t>省级重点实验室</w:t>
            </w:r>
            <w:bookmarkEnd w:id="23"/>
            <w:bookmarkEnd w:id="22"/>
          </w:p>
        </w:tc>
      </w:tr>
      <w:tr w14:paraId="21811885" w14:textId="77777777">
        <w:tblPrEx>
          <w:tblW w:w="10206" w:type="dxa"/>
          <w:jc w:val="center"/>
          <w:tblLayout w:type="fixed"/>
          <w:tblLook w:val="04A0"/>
        </w:tblPrEx>
        <w:trPr>
          <w:trHeight w:val="510"/>
          <w:jc w:val="center"/>
        </w:trPr>
        <w:tc>
          <w:tcPr>
            <w:tcW w:w="1983" w:type="dxa"/>
            <w:gridSpan w:val="2"/>
            <w:noWrap/>
            <w:vAlign w:val="center"/>
          </w:tcPr>
          <w:p w:rsidR="008E506A" w14:paraId="0928E87E" w14:textId="77777777">
            <w:pPr>
              <w:wordWrap w:val="0"/>
              <w:jc w:val="center"/>
              <w:rPr>
                <w:rFonts w:ascii="宋体" w:hAnsi="宋体"/>
                <w:sz w:val="24"/>
              </w:rPr>
            </w:pPr>
            <w:r>
              <w:rPr>
                <w:rFonts w:ascii="宋体" w:hAnsi="宋体"/>
                <w:sz w:val="24"/>
              </w:rPr>
              <w:t>研究方向</w:t>
            </w:r>
          </w:p>
        </w:tc>
        <w:tc>
          <w:tcPr>
            <w:tcW w:w="8223" w:type="dxa"/>
            <w:gridSpan w:val="11"/>
            <w:noWrap/>
            <w:vAlign w:val="center"/>
          </w:tcPr>
          <w:p w:rsidR="008E506A" w14:paraId="016BD96F" w14:textId="77777777">
            <w:pPr>
              <w:wordWrap w:val="0"/>
              <w:jc w:val="left"/>
              <w:rPr>
                <w:rFonts w:ascii="宋体" w:eastAsia="宋体" w:hAnsi="宋体" w:cs="宋体"/>
                <w:sz w:val="24"/>
              </w:rPr>
            </w:pPr>
            <w:bookmarkStart w:id="24" w:name="zyydyjfx"/>
            <w:r>
              <w:rPr>
                <w:rFonts w:ascii="宋体" w:eastAsia="宋体" w:hAnsi="宋体" w:cs="宋体"/>
                <w:sz w:val="24"/>
              </w:rPr>
              <w:t>细胞膜纳米生物颗粒，HER2阳性乳腺癌脑转移</w:t>
            </w:r>
            <w:bookmarkEnd w:id="24"/>
          </w:p>
        </w:tc>
      </w:tr>
      <w:tr w14:paraId="0F1B8F55" w14:textId="77777777">
        <w:tblPrEx>
          <w:tblW w:w="10206" w:type="dxa"/>
          <w:jc w:val="center"/>
          <w:tblLayout w:type="fixed"/>
          <w:tblLook w:val="04A0"/>
        </w:tblPrEx>
        <w:trPr>
          <w:trHeight w:val="510"/>
          <w:jc w:val="center"/>
        </w:trPr>
        <w:tc>
          <w:tcPr>
            <w:tcW w:w="449" w:type="dxa"/>
            <w:vMerge w:val="restart"/>
            <w:noWrap/>
          </w:tcPr>
          <w:p w:rsidR="008E506A" w14:paraId="70966BB3" w14:textId="77777777">
            <w:pPr>
              <w:wordWrap w:val="0"/>
              <w:rPr>
                <w:rFonts w:ascii="宋体" w:hAnsi="宋体"/>
                <w:sz w:val="24"/>
              </w:rPr>
            </w:pPr>
          </w:p>
          <w:p w:rsidR="008E506A" w14:paraId="55AE9F02" w14:textId="77777777">
            <w:pPr>
              <w:wordWrap w:val="0"/>
              <w:rPr>
                <w:rFonts w:ascii="宋体" w:hAnsi="宋体"/>
                <w:sz w:val="24"/>
              </w:rPr>
            </w:pPr>
          </w:p>
          <w:p w:rsidR="008E506A" w14:paraId="27170464" w14:textId="77777777">
            <w:pPr>
              <w:wordWrap w:val="0"/>
              <w:rPr>
                <w:rFonts w:ascii="宋体" w:hAnsi="宋体"/>
                <w:sz w:val="24"/>
              </w:rPr>
            </w:pPr>
          </w:p>
          <w:p w:rsidR="008E506A" w14:paraId="3910430D" w14:textId="77777777">
            <w:pPr>
              <w:wordWrap w:val="0"/>
              <w:rPr>
                <w:rFonts w:ascii="宋体" w:hAnsi="宋体"/>
                <w:sz w:val="24"/>
              </w:rPr>
            </w:pPr>
          </w:p>
          <w:p w:rsidR="008E506A" w14:paraId="3FE91194" w14:textId="77777777">
            <w:pPr>
              <w:wordWrap w:val="0"/>
              <w:rPr>
                <w:rFonts w:ascii="宋体" w:hAnsi="宋体"/>
                <w:sz w:val="24"/>
              </w:rPr>
            </w:pPr>
          </w:p>
          <w:p w:rsidR="008E506A" w14:paraId="6B543C05" w14:textId="77777777">
            <w:pPr>
              <w:wordWrap w:val="0"/>
              <w:rPr>
                <w:rFonts w:ascii="宋体" w:hAnsi="宋体"/>
                <w:sz w:val="24"/>
              </w:rPr>
            </w:pPr>
          </w:p>
          <w:p w:rsidR="008E506A" w14:paraId="198F832E" w14:textId="77777777">
            <w:pPr>
              <w:wordWrap w:val="0"/>
              <w:rPr>
                <w:rFonts w:ascii="宋体" w:hAnsi="宋体"/>
                <w:sz w:val="24"/>
              </w:rPr>
            </w:pPr>
            <w:r>
              <w:rPr>
                <w:rFonts w:ascii="宋体" w:hAnsi="宋体" w:hint="eastAsia"/>
                <w:sz w:val="24"/>
              </w:rPr>
              <w:t>申报</w:t>
            </w:r>
          </w:p>
          <w:p w:rsidR="008E506A" w14:paraId="31A83CD3" w14:textId="77777777">
            <w:pPr>
              <w:wordWrap w:val="0"/>
              <w:rPr>
                <w:rFonts w:ascii="宋体" w:hAnsi="宋体"/>
                <w:sz w:val="24"/>
              </w:rPr>
            </w:pPr>
            <w:r>
              <w:rPr>
                <w:rFonts w:ascii="宋体" w:hAnsi="宋体" w:hint="eastAsia"/>
                <w:sz w:val="24"/>
              </w:rPr>
              <w:t>单</w:t>
            </w:r>
          </w:p>
          <w:p w:rsidR="008E506A" w14:paraId="1E323E93" w14:textId="77777777">
            <w:pPr>
              <w:wordWrap w:val="0"/>
              <w:rPr>
                <w:rFonts w:ascii="宋体" w:hAnsi="宋体"/>
                <w:sz w:val="24"/>
              </w:rPr>
            </w:pPr>
            <w:r>
              <w:rPr>
                <w:rFonts w:ascii="宋体" w:hAnsi="宋体" w:hint="eastAsia"/>
                <w:sz w:val="24"/>
              </w:rPr>
              <w:t>位</w:t>
            </w:r>
          </w:p>
          <w:p w:rsidR="008E506A" w14:paraId="089751AA" w14:textId="77777777">
            <w:pPr>
              <w:wordWrap w:val="0"/>
              <w:rPr>
                <w:rFonts w:ascii="宋体" w:hAnsi="宋体"/>
                <w:sz w:val="24"/>
              </w:rPr>
            </w:pPr>
            <w:r>
              <w:rPr>
                <w:rFonts w:ascii="宋体" w:hAnsi="宋体" w:hint="eastAsia"/>
                <w:sz w:val="24"/>
              </w:rPr>
              <w:t>概</w:t>
            </w:r>
          </w:p>
          <w:p w:rsidR="008E506A" w14:paraId="3024AC71" w14:textId="77777777">
            <w:pPr>
              <w:wordWrap w:val="0"/>
              <w:rPr>
                <w:rFonts w:ascii="宋体" w:hAnsi="宋体"/>
                <w:sz w:val="24"/>
              </w:rPr>
            </w:pPr>
            <w:r>
              <w:rPr>
                <w:rFonts w:ascii="宋体" w:hAnsi="宋体" w:hint="eastAsia"/>
                <w:sz w:val="24"/>
              </w:rPr>
              <w:t>况</w:t>
            </w:r>
          </w:p>
          <w:p w:rsidR="008E506A" w14:paraId="09F8420C" w14:textId="77777777">
            <w:pPr>
              <w:wordWrap w:val="0"/>
              <w:rPr>
                <w:rFonts w:ascii="宋体" w:hAnsi="宋体"/>
                <w:sz w:val="24"/>
              </w:rPr>
            </w:pPr>
          </w:p>
          <w:p w:rsidR="008E506A" w14:paraId="140A756B" w14:textId="77777777">
            <w:pPr>
              <w:wordWrap w:val="0"/>
              <w:rPr>
                <w:rFonts w:ascii="宋体" w:hAnsi="宋体"/>
                <w:sz w:val="24"/>
              </w:rPr>
            </w:pPr>
          </w:p>
          <w:p w:rsidR="008E506A" w14:paraId="7047400B" w14:textId="77777777">
            <w:pPr>
              <w:wordWrap w:val="0"/>
              <w:rPr>
                <w:rFonts w:ascii="宋体" w:hAnsi="宋体"/>
                <w:sz w:val="24"/>
              </w:rPr>
            </w:pPr>
          </w:p>
        </w:tc>
        <w:tc>
          <w:tcPr>
            <w:tcW w:w="1534" w:type="dxa"/>
            <w:noWrap/>
            <w:vAlign w:val="center"/>
          </w:tcPr>
          <w:p w:rsidR="008E506A" w14:paraId="7870CC58" w14:textId="77777777">
            <w:pPr>
              <w:wordWrap w:val="0"/>
              <w:jc w:val="center"/>
              <w:rPr>
                <w:rFonts w:ascii="宋体" w:hAnsi="宋体"/>
                <w:sz w:val="24"/>
              </w:rPr>
            </w:pPr>
            <w:r>
              <w:rPr>
                <w:rFonts w:ascii="宋体" w:hAnsi="宋体" w:hint="eastAsia"/>
                <w:sz w:val="24"/>
              </w:rPr>
              <w:t>单位名称</w:t>
            </w:r>
          </w:p>
        </w:tc>
        <w:tc>
          <w:tcPr>
            <w:tcW w:w="3830" w:type="dxa"/>
            <w:gridSpan w:val="5"/>
            <w:noWrap/>
            <w:vAlign w:val="center"/>
          </w:tcPr>
          <w:p w:rsidR="008E506A" w14:paraId="1A5C50F8" w14:textId="77777777">
            <w:pPr>
              <w:wordWrap w:val="0"/>
              <w:jc w:val="left"/>
              <w:rPr>
                <w:rFonts w:ascii="宋体" w:eastAsia="宋体" w:hAnsi="宋体" w:cs="宋体"/>
                <w:sz w:val="24"/>
              </w:rPr>
            </w:pPr>
            <w:bookmarkStart w:id="25" w:name="cddwmc1"/>
            <w:r>
              <w:rPr>
                <w:rFonts w:ascii="宋体" w:eastAsia="宋体" w:hAnsi="宋体" w:cs="宋体"/>
                <w:sz w:val="24"/>
              </w:rPr>
              <w:t>河北医科大学第四医院</w:t>
            </w:r>
            <w:bookmarkEnd w:id="25"/>
          </w:p>
        </w:tc>
        <w:tc>
          <w:tcPr>
            <w:tcW w:w="1872" w:type="dxa"/>
            <w:gridSpan w:val="3"/>
            <w:noWrap/>
            <w:vAlign w:val="center"/>
          </w:tcPr>
          <w:p w:rsidR="008E506A" w14:paraId="629AFD74" w14:textId="77777777">
            <w:pPr>
              <w:wordWrap w:val="0"/>
              <w:jc w:val="center"/>
              <w:rPr>
                <w:rFonts w:ascii="宋体" w:hAnsi="宋体"/>
                <w:sz w:val="24"/>
              </w:rPr>
            </w:pPr>
            <w:r>
              <w:rPr>
                <w:rFonts w:ascii="宋体" w:hAnsi="宋体" w:hint="eastAsia"/>
                <w:sz w:val="24"/>
              </w:rPr>
              <w:t>法定代表人</w:t>
            </w:r>
          </w:p>
        </w:tc>
        <w:tc>
          <w:tcPr>
            <w:tcW w:w="2521" w:type="dxa"/>
            <w:gridSpan w:val="3"/>
            <w:noWrap/>
            <w:vAlign w:val="center"/>
          </w:tcPr>
          <w:p w:rsidR="008E506A" w14:paraId="6EFA304B" w14:textId="77777777">
            <w:pPr>
              <w:wordWrap w:val="0"/>
              <w:jc w:val="left"/>
              <w:rPr>
                <w:rFonts w:ascii="宋体" w:eastAsia="宋体" w:hAnsi="宋体" w:cs="宋体"/>
                <w:sz w:val="24"/>
              </w:rPr>
            </w:pPr>
            <w:bookmarkStart w:id="26" w:name="cddwfr1"/>
            <w:r>
              <w:rPr>
                <w:rFonts w:ascii="宋体" w:eastAsia="宋体" w:hAnsi="宋体" w:cs="宋体"/>
                <w:sz w:val="24"/>
              </w:rPr>
              <w:t>赵宗茂</w:t>
            </w:r>
            <w:bookmarkEnd w:id="26"/>
          </w:p>
        </w:tc>
      </w:tr>
      <w:tr w14:paraId="62B319E8" w14:textId="77777777">
        <w:tblPrEx>
          <w:tblW w:w="10206" w:type="dxa"/>
          <w:jc w:val="center"/>
          <w:tblLayout w:type="fixed"/>
          <w:tblLook w:val="04A0"/>
        </w:tblPrEx>
        <w:trPr>
          <w:trHeight w:val="510"/>
          <w:jc w:val="center"/>
        </w:trPr>
        <w:tc>
          <w:tcPr>
            <w:tcW w:w="449" w:type="dxa"/>
            <w:vMerge/>
            <w:noWrap/>
          </w:tcPr>
          <w:p w:rsidR="008E506A" w14:paraId="2F565A84" w14:textId="77777777">
            <w:pPr>
              <w:wordWrap w:val="0"/>
              <w:rPr>
                <w:rFonts w:ascii="宋体" w:hAnsi="宋体"/>
                <w:sz w:val="24"/>
              </w:rPr>
            </w:pPr>
          </w:p>
        </w:tc>
        <w:tc>
          <w:tcPr>
            <w:tcW w:w="1534" w:type="dxa"/>
            <w:noWrap/>
            <w:vAlign w:val="center"/>
          </w:tcPr>
          <w:p w:rsidR="008E506A" w14:paraId="1EDB3AFE" w14:textId="77777777">
            <w:pPr>
              <w:wordWrap w:val="0"/>
              <w:jc w:val="center"/>
              <w:rPr>
                <w:rFonts w:ascii="宋体" w:hAnsi="宋体"/>
                <w:sz w:val="24"/>
              </w:rPr>
            </w:pPr>
            <w:r>
              <w:rPr>
                <w:rFonts w:ascii="宋体" w:hAnsi="宋体" w:hint="eastAsia"/>
                <w:sz w:val="24"/>
              </w:rPr>
              <w:t>单位地址</w:t>
            </w:r>
          </w:p>
        </w:tc>
        <w:tc>
          <w:tcPr>
            <w:tcW w:w="3830" w:type="dxa"/>
            <w:gridSpan w:val="5"/>
            <w:noWrap/>
            <w:vAlign w:val="center"/>
          </w:tcPr>
          <w:p w:rsidR="008E506A" w14:paraId="5B72EF39" w14:textId="77777777">
            <w:pPr>
              <w:wordWrap w:val="0"/>
              <w:jc w:val="left"/>
              <w:rPr>
                <w:rFonts w:ascii="宋体" w:eastAsia="宋体" w:hAnsi="宋体" w:cs="宋体"/>
                <w:sz w:val="24"/>
              </w:rPr>
            </w:pPr>
            <w:bookmarkStart w:id="27" w:name="cddwdz1"/>
            <w:r>
              <w:rPr>
                <w:rFonts w:ascii="宋体" w:eastAsia="宋体" w:hAnsi="宋体" w:cs="宋体"/>
                <w:sz w:val="24"/>
              </w:rPr>
              <w:t>石家庄市健康路12号</w:t>
            </w:r>
            <w:bookmarkEnd w:id="27"/>
          </w:p>
        </w:tc>
        <w:tc>
          <w:tcPr>
            <w:tcW w:w="1872" w:type="dxa"/>
            <w:gridSpan w:val="3"/>
            <w:noWrap/>
            <w:vAlign w:val="center"/>
          </w:tcPr>
          <w:p w:rsidR="008E506A" w14:paraId="63504C73" w14:textId="77777777">
            <w:pPr>
              <w:wordWrap w:val="0"/>
              <w:jc w:val="center"/>
              <w:rPr>
                <w:rFonts w:ascii="宋体" w:hAnsi="宋体"/>
                <w:sz w:val="24"/>
              </w:rPr>
            </w:pPr>
            <w:r>
              <w:rPr>
                <w:rFonts w:ascii="宋体" w:hAnsi="宋体" w:hint="eastAsia"/>
                <w:sz w:val="24"/>
              </w:rPr>
              <w:t>注册（纳税）</w:t>
            </w:r>
          </w:p>
          <w:p w:rsidR="008E506A" w14:paraId="1A91C374" w14:textId="77777777">
            <w:pPr>
              <w:wordWrap w:val="0"/>
              <w:jc w:val="center"/>
              <w:rPr>
                <w:rFonts w:ascii="宋体" w:hAnsi="宋体"/>
                <w:sz w:val="24"/>
              </w:rPr>
            </w:pPr>
            <w:r>
              <w:rPr>
                <w:rFonts w:ascii="宋体" w:hAnsi="宋体" w:hint="eastAsia"/>
                <w:sz w:val="24"/>
              </w:rPr>
              <w:t>地区</w:t>
            </w:r>
          </w:p>
        </w:tc>
        <w:tc>
          <w:tcPr>
            <w:tcW w:w="2521" w:type="dxa"/>
            <w:gridSpan w:val="3"/>
            <w:noWrap/>
            <w:vAlign w:val="center"/>
          </w:tcPr>
          <w:p w:rsidR="008E506A" w14:paraId="6503ED4A" w14:textId="77777777">
            <w:pPr>
              <w:wordWrap w:val="0"/>
              <w:jc w:val="left"/>
              <w:rPr>
                <w:rFonts w:ascii="宋体" w:eastAsia="宋体" w:hAnsi="宋体" w:cs="宋体"/>
                <w:sz w:val="24"/>
              </w:rPr>
            </w:pPr>
            <w:bookmarkStart w:id="28" w:name="cddwssdq"/>
            <w:r>
              <w:rPr>
                <w:rFonts w:ascii="宋体" w:eastAsia="宋体" w:hAnsi="宋体" w:cs="宋体"/>
                <w:sz w:val="24"/>
              </w:rPr>
              <w:t>河北省-石家庄市-长安区</w:t>
            </w:r>
            <w:bookmarkEnd w:id="28"/>
          </w:p>
        </w:tc>
      </w:tr>
      <w:tr w14:paraId="63464510" w14:textId="77777777">
        <w:tblPrEx>
          <w:tblW w:w="10206" w:type="dxa"/>
          <w:jc w:val="center"/>
          <w:tblLayout w:type="fixed"/>
          <w:tblLook w:val="04A0"/>
        </w:tblPrEx>
        <w:trPr>
          <w:trHeight w:val="510"/>
          <w:jc w:val="center"/>
        </w:trPr>
        <w:tc>
          <w:tcPr>
            <w:tcW w:w="449" w:type="dxa"/>
            <w:vMerge/>
            <w:noWrap/>
          </w:tcPr>
          <w:p w:rsidR="008E506A" w14:paraId="0BF5B3F3" w14:textId="77777777">
            <w:pPr>
              <w:wordWrap w:val="0"/>
              <w:rPr>
                <w:rFonts w:ascii="宋体" w:hAnsi="宋体"/>
                <w:sz w:val="24"/>
              </w:rPr>
            </w:pPr>
          </w:p>
        </w:tc>
        <w:tc>
          <w:tcPr>
            <w:tcW w:w="1534" w:type="dxa"/>
            <w:noWrap/>
            <w:vAlign w:val="center"/>
          </w:tcPr>
          <w:p w:rsidR="008E506A" w14:paraId="6C051C82" w14:textId="77777777">
            <w:pPr>
              <w:wordWrap w:val="0"/>
              <w:jc w:val="center"/>
              <w:rPr>
                <w:rFonts w:ascii="宋体" w:hAnsi="宋体"/>
                <w:sz w:val="24"/>
              </w:rPr>
            </w:pPr>
            <w:r>
              <w:rPr>
                <w:rFonts w:ascii="宋体" w:hAnsi="宋体"/>
                <w:sz w:val="24"/>
              </w:rPr>
              <w:t>统一</w:t>
            </w:r>
            <w:r>
              <w:rPr>
                <w:rFonts w:ascii="宋体" w:hAnsi="宋体" w:hint="eastAsia"/>
                <w:sz w:val="24"/>
              </w:rPr>
              <w:t>社会</w:t>
            </w:r>
          </w:p>
          <w:p w:rsidR="008E506A" w14:paraId="1B23A003" w14:textId="77777777">
            <w:pPr>
              <w:wordWrap w:val="0"/>
              <w:jc w:val="center"/>
              <w:rPr>
                <w:rFonts w:ascii="宋体" w:hAnsi="宋体"/>
                <w:sz w:val="24"/>
              </w:rPr>
            </w:pPr>
            <w:r>
              <w:rPr>
                <w:rFonts w:ascii="宋体" w:hAnsi="宋体"/>
                <w:sz w:val="24"/>
              </w:rPr>
              <w:t>信用代码</w:t>
            </w:r>
          </w:p>
        </w:tc>
        <w:tc>
          <w:tcPr>
            <w:tcW w:w="8223" w:type="dxa"/>
            <w:gridSpan w:val="11"/>
            <w:noWrap/>
            <w:vAlign w:val="center"/>
          </w:tcPr>
          <w:p w:rsidR="008E506A" w14:paraId="40BE6570" w14:textId="77777777">
            <w:pPr>
              <w:wordWrap w:val="0"/>
              <w:rPr>
                <w:rFonts w:ascii="宋体" w:eastAsia="宋体" w:hAnsi="宋体" w:cs="宋体"/>
                <w:sz w:val="24"/>
              </w:rPr>
            </w:pPr>
            <w:bookmarkStart w:id="29" w:name="cddwxydm"/>
            <w:r>
              <w:rPr>
                <w:rFonts w:ascii="宋体" w:eastAsia="宋体" w:hAnsi="宋体" w:cs="宋体"/>
                <w:sz w:val="24"/>
              </w:rPr>
              <w:t>121300004017003821</w:t>
            </w:r>
            <w:bookmarkEnd w:id="29"/>
          </w:p>
        </w:tc>
      </w:tr>
      <w:tr w14:paraId="300D029F" w14:textId="77777777">
        <w:tblPrEx>
          <w:tblW w:w="10206" w:type="dxa"/>
          <w:jc w:val="center"/>
          <w:tblLayout w:type="fixed"/>
          <w:tblLook w:val="04A0"/>
        </w:tblPrEx>
        <w:trPr>
          <w:trHeight w:val="510"/>
          <w:jc w:val="center"/>
        </w:trPr>
        <w:tc>
          <w:tcPr>
            <w:tcW w:w="449" w:type="dxa"/>
            <w:vMerge/>
            <w:noWrap/>
          </w:tcPr>
          <w:p w:rsidR="008E506A" w14:paraId="19D46CAD" w14:textId="77777777">
            <w:pPr>
              <w:wordWrap w:val="0"/>
              <w:rPr>
                <w:rFonts w:ascii="宋体" w:hAnsi="宋体"/>
                <w:sz w:val="24"/>
              </w:rPr>
            </w:pPr>
          </w:p>
        </w:tc>
        <w:tc>
          <w:tcPr>
            <w:tcW w:w="1534" w:type="dxa"/>
            <w:noWrap/>
            <w:vAlign w:val="center"/>
          </w:tcPr>
          <w:p w:rsidR="008E506A" w14:paraId="0559F7FA" w14:textId="77777777">
            <w:pPr>
              <w:wordWrap w:val="0"/>
              <w:jc w:val="center"/>
              <w:rPr>
                <w:rFonts w:ascii="宋体" w:hAnsi="宋体"/>
                <w:sz w:val="24"/>
              </w:rPr>
            </w:pPr>
            <w:r>
              <w:rPr>
                <w:rFonts w:ascii="宋体" w:hAnsi="宋体" w:hint="eastAsia"/>
                <w:sz w:val="24"/>
              </w:rPr>
              <w:t>项目负责人</w:t>
            </w:r>
          </w:p>
        </w:tc>
        <w:tc>
          <w:tcPr>
            <w:tcW w:w="3830" w:type="dxa"/>
            <w:gridSpan w:val="5"/>
            <w:noWrap/>
            <w:vAlign w:val="center"/>
          </w:tcPr>
          <w:p w:rsidR="008E506A" w14:paraId="678ADE1A" w14:textId="77777777">
            <w:pPr>
              <w:wordWrap w:val="0"/>
              <w:rPr>
                <w:rFonts w:ascii="宋体" w:eastAsia="宋体" w:hAnsi="宋体" w:cs="宋体"/>
                <w:sz w:val="24"/>
              </w:rPr>
            </w:pPr>
            <w:bookmarkStart w:id="30" w:name="cddwfzr"/>
            <w:r>
              <w:rPr>
                <w:rFonts w:ascii="宋体" w:eastAsia="宋体" w:hAnsi="宋体" w:cs="宋体"/>
                <w:sz w:val="24"/>
              </w:rPr>
              <w:t>张香梅</w:t>
            </w:r>
            <w:bookmarkEnd w:id="30"/>
          </w:p>
        </w:tc>
        <w:tc>
          <w:tcPr>
            <w:tcW w:w="1872" w:type="dxa"/>
            <w:gridSpan w:val="3"/>
            <w:noWrap/>
            <w:vAlign w:val="center"/>
          </w:tcPr>
          <w:p w:rsidR="008E506A" w14:paraId="557772B2" w14:textId="77777777">
            <w:pPr>
              <w:wordWrap w:val="0"/>
              <w:jc w:val="center"/>
              <w:rPr>
                <w:rFonts w:ascii="宋体" w:hAnsi="宋体"/>
                <w:sz w:val="24"/>
              </w:rPr>
            </w:pPr>
            <w:r>
              <w:rPr>
                <w:rFonts w:ascii="宋体" w:hAnsi="宋体" w:hint="eastAsia"/>
                <w:sz w:val="24"/>
              </w:rPr>
              <w:t>手机</w:t>
            </w:r>
          </w:p>
        </w:tc>
        <w:tc>
          <w:tcPr>
            <w:tcW w:w="2521" w:type="dxa"/>
            <w:gridSpan w:val="3"/>
            <w:noWrap/>
            <w:vAlign w:val="center"/>
          </w:tcPr>
          <w:p w:rsidR="008E506A" w14:paraId="6277FC0A" w14:textId="77777777">
            <w:pPr>
              <w:wordWrap w:val="0"/>
              <w:rPr>
                <w:rFonts w:ascii="宋体" w:eastAsia="宋体" w:hAnsi="宋体" w:cs="宋体"/>
                <w:sz w:val="24"/>
              </w:rPr>
            </w:pPr>
            <w:bookmarkStart w:id="31" w:name="cddwfzrsj"/>
            <w:r>
              <w:rPr>
                <w:rFonts w:ascii="宋体" w:eastAsia="宋体" w:hAnsi="宋体" w:cs="宋体"/>
                <w:sz w:val="24"/>
              </w:rPr>
              <w:t>13503323920</w:t>
            </w:r>
            <w:bookmarkEnd w:id="31"/>
          </w:p>
        </w:tc>
      </w:tr>
      <w:tr w14:paraId="08855D8E" w14:textId="77777777">
        <w:tblPrEx>
          <w:tblW w:w="10206" w:type="dxa"/>
          <w:jc w:val="center"/>
          <w:tblLayout w:type="fixed"/>
          <w:tblLook w:val="04A0"/>
        </w:tblPrEx>
        <w:trPr>
          <w:trHeight w:val="510"/>
          <w:jc w:val="center"/>
        </w:trPr>
        <w:tc>
          <w:tcPr>
            <w:tcW w:w="449" w:type="dxa"/>
            <w:vMerge/>
            <w:noWrap/>
          </w:tcPr>
          <w:p w:rsidR="008E506A" w14:paraId="7E2A5251" w14:textId="77777777">
            <w:pPr>
              <w:wordWrap w:val="0"/>
              <w:rPr>
                <w:rFonts w:ascii="宋体" w:hAnsi="宋体"/>
                <w:sz w:val="24"/>
              </w:rPr>
            </w:pPr>
          </w:p>
        </w:tc>
        <w:tc>
          <w:tcPr>
            <w:tcW w:w="1534" w:type="dxa"/>
            <w:noWrap/>
            <w:vAlign w:val="center"/>
          </w:tcPr>
          <w:p w:rsidR="008E506A" w14:paraId="38A4F559" w14:textId="77777777">
            <w:pPr>
              <w:wordWrap w:val="0"/>
              <w:jc w:val="center"/>
              <w:rPr>
                <w:rFonts w:ascii="宋体" w:hAnsi="宋体"/>
                <w:sz w:val="24"/>
              </w:rPr>
            </w:pPr>
            <w:r>
              <w:rPr>
                <w:rFonts w:ascii="宋体" w:hAnsi="宋体" w:hint="eastAsia"/>
                <w:sz w:val="24"/>
              </w:rPr>
              <w:t>办公电话</w:t>
            </w:r>
          </w:p>
        </w:tc>
        <w:tc>
          <w:tcPr>
            <w:tcW w:w="3830" w:type="dxa"/>
            <w:gridSpan w:val="5"/>
            <w:noWrap/>
            <w:vAlign w:val="center"/>
          </w:tcPr>
          <w:p w:rsidR="008E506A" w14:paraId="2B651DFE" w14:textId="77777777">
            <w:pPr>
              <w:wordWrap w:val="0"/>
              <w:rPr>
                <w:rFonts w:ascii="宋体" w:eastAsia="宋体" w:hAnsi="宋体" w:cs="宋体"/>
                <w:sz w:val="24"/>
              </w:rPr>
            </w:pPr>
            <w:bookmarkStart w:id="32" w:name="cddwfzrdh"/>
            <w:r>
              <w:rPr>
                <w:rFonts w:ascii="宋体" w:eastAsia="宋体" w:hAnsi="宋体" w:cs="宋体"/>
                <w:sz w:val="24"/>
              </w:rPr>
              <w:t>13503323920</w:t>
            </w:r>
            <w:bookmarkEnd w:id="32"/>
          </w:p>
        </w:tc>
        <w:tc>
          <w:tcPr>
            <w:tcW w:w="1872" w:type="dxa"/>
            <w:gridSpan w:val="3"/>
            <w:noWrap/>
            <w:vAlign w:val="center"/>
          </w:tcPr>
          <w:p w:rsidR="008E506A" w14:paraId="613C57C3" w14:textId="77777777">
            <w:pPr>
              <w:wordWrap w:val="0"/>
              <w:jc w:val="center"/>
              <w:rPr>
                <w:rFonts w:ascii="宋体" w:hAnsi="宋体"/>
                <w:sz w:val="24"/>
              </w:rPr>
            </w:pPr>
            <w:r>
              <w:rPr>
                <w:rFonts w:ascii="宋体" w:hAnsi="宋体" w:hint="eastAsia"/>
                <w:sz w:val="24"/>
              </w:rPr>
              <w:t>E-</w:t>
            </w:r>
            <w:r>
              <w:rPr>
                <w:rFonts w:ascii="宋体" w:hAnsi="宋体"/>
                <w:sz w:val="24"/>
              </w:rPr>
              <w:t>mail</w:t>
            </w:r>
          </w:p>
        </w:tc>
        <w:tc>
          <w:tcPr>
            <w:tcW w:w="2521" w:type="dxa"/>
            <w:gridSpan w:val="3"/>
            <w:noWrap/>
            <w:vAlign w:val="center"/>
          </w:tcPr>
          <w:p w:rsidR="008E506A" w14:paraId="62FFC069" w14:textId="77777777">
            <w:pPr>
              <w:wordWrap w:val="0"/>
              <w:rPr>
                <w:rFonts w:ascii="宋体" w:eastAsia="宋体" w:hAnsi="宋体" w:cs="宋体"/>
                <w:sz w:val="24"/>
              </w:rPr>
            </w:pPr>
            <w:bookmarkStart w:id="33" w:name="cddwfzryx"/>
            <w:r>
              <w:rPr>
                <w:rFonts w:ascii="宋体" w:eastAsia="宋体" w:hAnsi="宋体" w:cs="宋体"/>
                <w:sz w:val="24"/>
              </w:rPr>
              <w:t>xiangmeizhang2001@hotmail.com</w:t>
            </w:r>
            <w:bookmarkEnd w:id="33"/>
          </w:p>
        </w:tc>
      </w:tr>
      <w:tr w14:paraId="68699DDC" w14:textId="77777777">
        <w:tblPrEx>
          <w:tblW w:w="10206" w:type="dxa"/>
          <w:jc w:val="center"/>
          <w:tblLayout w:type="fixed"/>
          <w:tblLook w:val="04A0"/>
        </w:tblPrEx>
        <w:trPr>
          <w:trHeight w:val="510"/>
          <w:jc w:val="center"/>
        </w:trPr>
        <w:tc>
          <w:tcPr>
            <w:tcW w:w="449" w:type="dxa"/>
            <w:vMerge/>
            <w:noWrap/>
          </w:tcPr>
          <w:p w:rsidR="008E506A" w14:paraId="7F62C927" w14:textId="77777777">
            <w:pPr>
              <w:wordWrap w:val="0"/>
              <w:rPr>
                <w:rFonts w:ascii="宋体" w:hAnsi="宋体"/>
                <w:sz w:val="24"/>
              </w:rPr>
            </w:pPr>
          </w:p>
        </w:tc>
        <w:tc>
          <w:tcPr>
            <w:tcW w:w="1534" w:type="dxa"/>
            <w:noWrap/>
            <w:vAlign w:val="center"/>
          </w:tcPr>
          <w:p w:rsidR="008E506A" w14:paraId="0BCBE2B2" w14:textId="77777777">
            <w:pPr>
              <w:wordWrap w:val="0"/>
              <w:jc w:val="center"/>
              <w:rPr>
                <w:rFonts w:ascii="宋体" w:hAnsi="宋体"/>
                <w:sz w:val="24"/>
              </w:rPr>
            </w:pPr>
            <w:r>
              <w:rPr>
                <w:rFonts w:ascii="宋体" w:hAnsi="宋体" w:hint="eastAsia"/>
                <w:sz w:val="24"/>
              </w:rPr>
              <w:t>项目联系人</w:t>
            </w:r>
          </w:p>
        </w:tc>
        <w:tc>
          <w:tcPr>
            <w:tcW w:w="3830" w:type="dxa"/>
            <w:gridSpan w:val="5"/>
            <w:noWrap/>
            <w:vAlign w:val="center"/>
          </w:tcPr>
          <w:p w:rsidR="008E506A" w14:paraId="27C46E27" w14:textId="77777777">
            <w:pPr>
              <w:wordWrap w:val="0"/>
              <w:rPr>
                <w:rFonts w:ascii="宋体" w:eastAsia="宋体" w:hAnsi="宋体" w:cs="宋体"/>
                <w:sz w:val="24"/>
              </w:rPr>
            </w:pPr>
            <w:bookmarkStart w:id="34" w:name="cddwlxr"/>
            <w:r>
              <w:rPr>
                <w:rFonts w:ascii="宋体" w:eastAsia="宋体" w:hAnsi="宋体" w:cs="宋体"/>
                <w:sz w:val="24"/>
              </w:rPr>
              <w:t>张香梅</w:t>
            </w:r>
            <w:bookmarkEnd w:id="34"/>
          </w:p>
        </w:tc>
        <w:tc>
          <w:tcPr>
            <w:tcW w:w="1872" w:type="dxa"/>
            <w:gridSpan w:val="3"/>
            <w:noWrap/>
            <w:vAlign w:val="center"/>
          </w:tcPr>
          <w:p w:rsidR="008E506A" w14:paraId="35C29D71" w14:textId="77777777">
            <w:pPr>
              <w:wordWrap w:val="0"/>
              <w:jc w:val="center"/>
              <w:rPr>
                <w:rFonts w:ascii="宋体" w:hAnsi="宋体"/>
                <w:sz w:val="24"/>
              </w:rPr>
            </w:pPr>
            <w:r>
              <w:rPr>
                <w:rFonts w:ascii="宋体" w:hAnsi="宋体" w:hint="eastAsia"/>
                <w:sz w:val="24"/>
              </w:rPr>
              <w:t>手机</w:t>
            </w:r>
          </w:p>
        </w:tc>
        <w:tc>
          <w:tcPr>
            <w:tcW w:w="2521" w:type="dxa"/>
            <w:gridSpan w:val="3"/>
            <w:noWrap/>
            <w:vAlign w:val="center"/>
          </w:tcPr>
          <w:p w:rsidR="008E506A" w14:paraId="061ED8A3" w14:textId="77777777">
            <w:pPr>
              <w:wordWrap w:val="0"/>
              <w:rPr>
                <w:rFonts w:ascii="宋体" w:eastAsia="宋体" w:hAnsi="宋体" w:cs="宋体"/>
                <w:sz w:val="24"/>
              </w:rPr>
            </w:pPr>
            <w:bookmarkStart w:id="35" w:name="cddwlxrsj"/>
            <w:r>
              <w:rPr>
                <w:rFonts w:ascii="宋体" w:eastAsia="宋体" w:hAnsi="宋体" w:cs="宋体"/>
                <w:sz w:val="24"/>
              </w:rPr>
              <w:t>13503323920</w:t>
            </w:r>
            <w:bookmarkEnd w:id="35"/>
          </w:p>
        </w:tc>
      </w:tr>
      <w:tr w14:paraId="36BF8C30" w14:textId="77777777">
        <w:tblPrEx>
          <w:tblW w:w="10206" w:type="dxa"/>
          <w:jc w:val="center"/>
          <w:tblLayout w:type="fixed"/>
          <w:tblLook w:val="04A0"/>
        </w:tblPrEx>
        <w:trPr>
          <w:trHeight w:val="510"/>
          <w:jc w:val="center"/>
        </w:trPr>
        <w:tc>
          <w:tcPr>
            <w:tcW w:w="449" w:type="dxa"/>
            <w:vMerge/>
            <w:noWrap/>
          </w:tcPr>
          <w:p w:rsidR="008E506A" w14:paraId="36D9E70D" w14:textId="77777777">
            <w:pPr>
              <w:wordWrap w:val="0"/>
              <w:rPr>
                <w:rFonts w:ascii="宋体" w:hAnsi="宋体"/>
                <w:sz w:val="24"/>
              </w:rPr>
            </w:pPr>
          </w:p>
        </w:tc>
        <w:tc>
          <w:tcPr>
            <w:tcW w:w="1534" w:type="dxa"/>
            <w:noWrap/>
            <w:vAlign w:val="center"/>
          </w:tcPr>
          <w:p w:rsidR="008E506A" w14:paraId="6081A74D" w14:textId="77777777">
            <w:pPr>
              <w:wordWrap w:val="0"/>
              <w:jc w:val="center"/>
              <w:rPr>
                <w:rFonts w:ascii="宋体" w:hAnsi="宋体"/>
                <w:sz w:val="24"/>
              </w:rPr>
            </w:pPr>
            <w:r>
              <w:rPr>
                <w:rFonts w:ascii="宋体" w:hAnsi="宋体" w:hint="eastAsia"/>
                <w:sz w:val="24"/>
              </w:rPr>
              <w:t>办公电话</w:t>
            </w:r>
          </w:p>
        </w:tc>
        <w:tc>
          <w:tcPr>
            <w:tcW w:w="3830" w:type="dxa"/>
            <w:gridSpan w:val="5"/>
            <w:noWrap/>
            <w:vAlign w:val="center"/>
          </w:tcPr>
          <w:p w:rsidR="008E506A" w14:paraId="68FC1D0C" w14:textId="77777777">
            <w:pPr>
              <w:wordWrap w:val="0"/>
              <w:rPr>
                <w:rFonts w:ascii="宋体" w:eastAsia="宋体" w:hAnsi="宋体" w:cs="宋体"/>
                <w:sz w:val="24"/>
              </w:rPr>
            </w:pPr>
            <w:bookmarkStart w:id="36" w:name="cddwlxrdh"/>
            <w:r>
              <w:rPr>
                <w:rFonts w:ascii="宋体" w:eastAsia="宋体" w:hAnsi="宋体" w:cs="宋体"/>
                <w:sz w:val="24"/>
              </w:rPr>
              <w:t>13503323920</w:t>
            </w:r>
            <w:bookmarkEnd w:id="36"/>
          </w:p>
        </w:tc>
        <w:tc>
          <w:tcPr>
            <w:tcW w:w="1872" w:type="dxa"/>
            <w:gridSpan w:val="3"/>
            <w:noWrap/>
            <w:vAlign w:val="center"/>
          </w:tcPr>
          <w:p w:rsidR="008E506A" w14:paraId="2AF33AAA" w14:textId="77777777">
            <w:pPr>
              <w:wordWrap w:val="0"/>
              <w:jc w:val="center"/>
              <w:rPr>
                <w:rFonts w:ascii="宋体" w:hAnsi="宋体"/>
                <w:sz w:val="24"/>
              </w:rPr>
            </w:pPr>
            <w:r>
              <w:rPr>
                <w:rFonts w:ascii="宋体" w:hAnsi="宋体" w:hint="eastAsia"/>
                <w:sz w:val="24"/>
              </w:rPr>
              <w:t>E-</w:t>
            </w:r>
            <w:r>
              <w:rPr>
                <w:rFonts w:ascii="宋体" w:hAnsi="宋体"/>
                <w:sz w:val="24"/>
              </w:rPr>
              <w:t>mail</w:t>
            </w:r>
          </w:p>
        </w:tc>
        <w:tc>
          <w:tcPr>
            <w:tcW w:w="2521" w:type="dxa"/>
            <w:gridSpan w:val="3"/>
            <w:noWrap/>
            <w:vAlign w:val="center"/>
          </w:tcPr>
          <w:p w:rsidR="008E506A" w14:paraId="501E5569" w14:textId="77777777">
            <w:pPr>
              <w:wordWrap w:val="0"/>
              <w:rPr>
                <w:rFonts w:ascii="宋体" w:eastAsia="宋体" w:hAnsi="宋体" w:cs="宋体"/>
                <w:sz w:val="24"/>
              </w:rPr>
            </w:pPr>
            <w:bookmarkStart w:id="37" w:name="cddwlxryx"/>
            <w:r>
              <w:rPr>
                <w:rFonts w:ascii="宋体" w:eastAsia="宋体" w:hAnsi="宋体" w:cs="宋体"/>
                <w:sz w:val="24"/>
              </w:rPr>
              <w:t>xiangmeizhang2001@hotmail.com</w:t>
            </w:r>
            <w:bookmarkEnd w:id="37"/>
          </w:p>
        </w:tc>
      </w:tr>
      <w:tr w14:paraId="460ED291" w14:textId="77777777">
        <w:tblPrEx>
          <w:tblW w:w="10206" w:type="dxa"/>
          <w:jc w:val="center"/>
          <w:tblLayout w:type="fixed"/>
          <w:tblLook w:val="04A0"/>
        </w:tblPrEx>
        <w:trPr>
          <w:trHeight w:val="510"/>
          <w:jc w:val="center"/>
        </w:trPr>
        <w:tc>
          <w:tcPr>
            <w:tcW w:w="449" w:type="dxa"/>
            <w:vMerge/>
            <w:noWrap/>
          </w:tcPr>
          <w:p w:rsidR="008E506A" w14:paraId="6D71EE9E" w14:textId="77777777">
            <w:pPr>
              <w:wordWrap w:val="0"/>
              <w:rPr>
                <w:rFonts w:ascii="宋体" w:hAnsi="宋体"/>
                <w:sz w:val="24"/>
              </w:rPr>
            </w:pPr>
          </w:p>
        </w:tc>
        <w:tc>
          <w:tcPr>
            <w:tcW w:w="1534" w:type="dxa"/>
            <w:noWrap/>
            <w:vAlign w:val="center"/>
          </w:tcPr>
          <w:p w:rsidR="008E506A" w14:paraId="46DC13CA" w14:textId="77777777">
            <w:pPr>
              <w:wordWrap w:val="0"/>
              <w:jc w:val="center"/>
              <w:rPr>
                <w:rFonts w:ascii="宋体" w:hAnsi="宋体"/>
                <w:sz w:val="24"/>
              </w:rPr>
            </w:pPr>
            <w:r>
              <w:rPr>
                <w:rFonts w:ascii="宋体" w:hAnsi="宋体" w:hint="eastAsia"/>
                <w:sz w:val="24"/>
              </w:rPr>
              <w:t>开户名称</w:t>
            </w:r>
          </w:p>
        </w:tc>
        <w:tc>
          <w:tcPr>
            <w:tcW w:w="3830" w:type="dxa"/>
            <w:gridSpan w:val="5"/>
            <w:noWrap/>
            <w:vAlign w:val="center"/>
          </w:tcPr>
          <w:p w:rsidR="008E506A" w14:paraId="03F017E9" w14:textId="77777777">
            <w:pPr>
              <w:wordWrap w:val="0"/>
              <w:rPr>
                <w:rFonts w:ascii="宋体" w:eastAsia="宋体" w:hAnsi="宋体" w:cs="宋体"/>
                <w:sz w:val="24"/>
              </w:rPr>
            </w:pPr>
            <w:bookmarkStart w:id="38" w:name="cddwkhmc"/>
            <w:r>
              <w:rPr>
                <w:rFonts w:ascii="宋体" w:eastAsia="宋体" w:hAnsi="宋体" w:cs="宋体"/>
                <w:sz w:val="24"/>
              </w:rPr>
              <w:t>河北医科大学第四医院</w:t>
            </w:r>
            <w:bookmarkEnd w:id="38"/>
          </w:p>
        </w:tc>
        <w:tc>
          <w:tcPr>
            <w:tcW w:w="1872" w:type="dxa"/>
            <w:gridSpan w:val="3"/>
            <w:noWrap/>
            <w:vAlign w:val="center"/>
          </w:tcPr>
          <w:p w:rsidR="008E506A" w14:paraId="2CD1EBDC" w14:textId="77777777">
            <w:pPr>
              <w:wordWrap w:val="0"/>
              <w:jc w:val="center"/>
              <w:rPr>
                <w:rFonts w:ascii="宋体" w:hAnsi="宋体"/>
                <w:sz w:val="24"/>
              </w:rPr>
            </w:pPr>
            <w:r>
              <w:rPr>
                <w:rFonts w:ascii="宋体" w:hAnsi="宋体"/>
                <w:sz w:val="24"/>
              </w:rPr>
              <w:t>开户银行行号</w:t>
            </w:r>
          </w:p>
        </w:tc>
        <w:tc>
          <w:tcPr>
            <w:tcW w:w="2521" w:type="dxa"/>
            <w:gridSpan w:val="3"/>
            <w:noWrap/>
            <w:vAlign w:val="center"/>
          </w:tcPr>
          <w:p w:rsidR="008E506A" w14:paraId="0C5222D4" w14:textId="77777777">
            <w:pPr>
              <w:wordWrap w:val="0"/>
              <w:rPr>
                <w:rFonts w:ascii="宋体" w:eastAsia="宋体" w:hAnsi="宋体" w:cs="宋体"/>
                <w:sz w:val="24"/>
              </w:rPr>
            </w:pPr>
            <w:bookmarkStart w:id="39" w:name="cddwhh"/>
            <w:r>
              <w:rPr>
                <w:rFonts w:ascii="宋体" w:eastAsia="宋体" w:hAnsi="宋体" w:cs="宋体"/>
                <w:sz w:val="24"/>
              </w:rPr>
              <w:t>102121000070</w:t>
            </w:r>
            <w:bookmarkEnd w:id="39"/>
          </w:p>
        </w:tc>
      </w:tr>
      <w:tr w14:paraId="4CD6B6B4" w14:textId="77777777">
        <w:tblPrEx>
          <w:tblW w:w="10206" w:type="dxa"/>
          <w:jc w:val="center"/>
          <w:tblLayout w:type="fixed"/>
          <w:tblLook w:val="04A0"/>
        </w:tblPrEx>
        <w:trPr>
          <w:trHeight w:val="510"/>
          <w:jc w:val="center"/>
        </w:trPr>
        <w:tc>
          <w:tcPr>
            <w:tcW w:w="449" w:type="dxa"/>
            <w:vMerge/>
            <w:noWrap/>
          </w:tcPr>
          <w:p w:rsidR="008E506A" w14:paraId="41B0DD51" w14:textId="77777777">
            <w:pPr>
              <w:wordWrap w:val="0"/>
              <w:rPr>
                <w:rFonts w:ascii="宋体" w:hAnsi="宋体"/>
                <w:sz w:val="24"/>
              </w:rPr>
            </w:pPr>
          </w:p>
        </w:tc>
        <w:tc>
          <w:tcPr>
            <w:tcW w:w="1534" w:type="dxa"/>
            <w:noWrap/>
            <w:vAlign w:val="center"/>
          </w:tcPr>
          <w:p w:rsidR="008E506A" w14:paraId="392741B2" w14:textId="77777777">
            <w:pPr>
              <w:wordWrap w:val="0"/>
              <w:jc w:val="center"/>
              <w:rPr>
                <w:rFonts w:ascii="宋体" w:hAnsi="宋体"/>
                <w:sz w:val="24"/>
              </w:rPr>
            </w:pPr>
            <w:r>
              <w:rPr>
                <w:rFonts w:ascii="宋体" w:hAnsi="宋体" w:hint="eastAsia"/>
                <w:sz w:val="24"/>
              </w:rPr>
              <w:t>开户银行</w:t>
            </w:r>
          </w:p>
        </w:tc>
        <w:tc>
          <w:tcPr>
            <w:tcW w:w="3830" w:type="dxa"/>
            <w:gridSpan w:val="5"/>
            <w:noWrap/>
            <w:vAlign w:val="center"/>
          </w:tcPr>
          <w:p w:rsidR="008E506A" w14:paraId="32101844" w14:textId="77777777">
            <w:pPr>
              <w:wordWrap w:val="0"/>
              <w:jc w:val="left"/>
              <w:rPr>
                <w:rFonts w:ascii="宋体" w:eastAsia="宋体" w:hAnsi="宋体" w:cs="宋体"/>
                <w:sz w:val="24"/>
              </w:rPr>
            </w:pPr>
            <w:bookmarkStart w:id="40" w:name="cddwkhh"/>
            <w:r>
              <w:rPr>
                <w:rFonts w:ascii="宋体" w:eastAsia="宋体" w:hAnsi="宋体" w:cs="宋体"/>
                <w:sz w:val="24"/>
              </w:rPr>
              <w:t>工行长安支行</w:t>
            </w:r>
            <w:bookmarkEnd w:id="40"/>
          </w:p>
        </w:tc>
        <w:tc>
          <w:tcPr>
            <w:tcW w:w="1872" w:type="dxa"/>
            <w:gridSpan w:val="3"/>
            <w:noWrap/>
            <w:vAlign w:val="center"/>
          </w:tcPr>
          <w:p w:rsidR="008E506A" w14:paraId="2E7FB0EF" w14:textId="77777777">
            <w:pPr>
              <w:wordWrap w:val="0"/>
              <w:jc w:val="center"/>
              <w:rPr>
                <w:rFonts w:ascii="宋体" w:hAnsi="宋体"/>
                <w:sz w:val="24"/>
              </w:rPr>
            </w:pPr>
            <w:r>
              <w:rPr>
                <w:rFonts w:ascii="宋体" w:hAnsi="宋体" w:hint="eastAsia"/>
                <w:sz w:val="24"/>
              </w:rPr>
              <w:t>帐号</w:t>
            </w:r>
          </w:p>
        </w:tc>
        <w:tc>
          <w:tcPr>
            <w:tcW w:w="2521" w:type="dxa"/>
            <w:gridSpan w:val="3"/>
            <w:noWrap/>
            <w:vAlign w:val="center"/>
          </w:tcPr>
          <w:p w:rsidR="008E506A" w14:paraId="73B39E8F" w14:textId="77777777">
            <w:pPr>
              <w:wordWrap w:val="0"/>
              <w:rPr>
                <w:rFonts w:ascii="宋体" w:eastAsia="宋体" w:hAnsi="宋体" w:cs="宋体"/>
                <w:sz w:val="24"/>
              </w:rPr>
            </w:pPr>
            <w:bookmarkStart w:id="41" w:name="cddwzh"/>
            <w:r>
              <w:rPr>
                <w:rFonts w:ascii="宋体" w:eastAsia="宋体" w:hAnsi="宋体" w:cs="宋体"/>
                <w:sz w:val="24"/>
              </w:rPr>
              <w:t>0402020409249057623</w:t>
            </w:r>
            <w:bookmarkEnd w:id="41"/>
          </w:p>
        </w:tc>
      </w:tr>
      <w:tr w14:paraId="4F34F87B" w14:textId="77777777">
        <w:tblPrEx>
          <w:tblW w:w="10206" w:type="dxa"/>
          <w:jc w:val="center"/>
          <w:tblLayout w:type="fixed"/>
          <w:tblLook w:val="04A0"/>
        </w:tblPrEx>
        <w:trPr>
          <w:trHeight w:val="510"/>
          <w:jc w:val="center"/>
        </w:trPr>
        <w:tc>
          <w:tcPr>
            <w:tcW w:w="449" w:type="dxa"/>
            <w:vMerge/>
            <w:noWrap/>
          </w:tcPr>
          <w:p w:rsidR="008E506A" w14:paraId="642C00D0" w14:textId="77777777">
            <w:pPr>
              <w:wordWrap w:val="0"/>
              <w:rPr>
                <w:rFonts w:ascii="宋体" w:hAnsi="宋体"/>
                <w:sz w:val="24"/>
              </w:rPr>
            </w:pPr>
          </w:p>
        </w:tc>
        <w:tc>
          <w:tcPr>
            <w:tcW w:w="1534" w:type="dxa"/>
            <w:tcBorders>
              <w:bottom w:val="single" w:sz="4" w:space="0" w:color="auto"/>
            </w:tcBorders>
            <w:noWrap/>
            <w:vAlign w:val="center"/>
          </w:tcPr>
          <w:p w:rsidR="008E506A" w14:paraId="07281B36" w14:textId="77777777">
            <w:pPr>
              <w:wordWrap w:val="0"/>
              <w:jc w:val="center"/>
              <w:rPr>
                <w:rFonts w:ascii="宋体" w:hAnsi="宋体"/>
                <w:sz w:val="24"/>
              </w:rPr>
            </w:pPr>
            <w:r>
              <w:rPr>
                <w:rFonts w:ascii="宋体" w:hAnsi="宋体" w:hint="eastAsia"/>
                <w:sz w:val="24"/>
              </w:rPr>
              <w:t>职工总数</w:t>
            </w:r>
          </w:p>
        </w:tc>
        <w:tc>
          <w:tcPr>
            <w:tcW w:w="995" w:type="dxa"/>
            <w:gridSpan w:val="2"/>
            <w:tcBorders>
              <w:bottom w:val="single" w:sz="4" w:space="0" w:color="auto"/>
            </w:tcBorders>
            <w:noWrap/>
            <w:vAlign w:val="center"/>
          </w:tcPr>
          <w:p w:rsidR="008E506A" w14:paraId="28A88C75" w14:textId="77777777">
            <w:pPr>
              <w:wordWrap w:val="0"/>
              <w:jc w:val="left"/>
              <w:rPr>
                <w:rFonts w:ascii="宋体" w:hAnsi="宋体"/>
                <w:sz w:val="24"/>
              </w:rPr>
            </w:pPr>
            <w:bookmarkStart w:id="42" w:name="cddwzrs"/>
            <w:r>
              <w:rPr>
                <w:rFonts w:ascii="宋体" w:eastAsia="宋体" w:hAnsi="宋体" w:cs="宋体" w:hint="eastAsia"/>
                <w:sz w:val="24"/>
              </w:rPr>
              <w:t>4481</w:t>
            </w:r>
            <w:bookmarkEnd w:id="42"/>
            <w:r>
              <w:rPr>
                <w:rFonts w:ascii="宋体" w:hAnsi="宋体" w:hint="eastAsia"/>
                <w:sz w:val="24"/>
              </w:rPr>
              <w:t>人</w:t>
            </w:r>
          </w:p>
        </w:tc>
        <w:tc>
          <w:tcPr>
            <w:tcW w:w="1973" w:type="dxa"/>
            <w:gridSpan w:val="2"/>
            <w:tcBorders>
              <w:bottom w:val="single" w:sz="4" w:space="0" w:color="auto"/>
            </w:tcBorders>
            <w:noWrap/>
            <w:vAlign w:val="center"/>
          </w:tcPr>
          <w:p w:rsidR="008E506A" w14:paraId="652133ED" w14:textId="77777777">
            <w:pPr>
              <w:wordWrap w:val="0"/>
              <w:jc w:val="center"/>
              <w:rPr>
                <w:rFonts w:ascii="宋体" w:hAnsi="宋体"/>
                <w:sz w:val="24"/>
              </w:rPr>
            </w:pPr>
            <w:r>
              <w:rPr>
                <w:rFonts w:ascii="宋体" w:hAnsi="宋体" w:hint="eastAsia"/>
                <w:sz w:val="24"/>
              </w:rPr>
              <w:t>技术人员数</w:t>
            </w:r>
          </w:p>
        </w:tc>
        <w:tc>
          <w:tcPr>
            <w:tcW w:w="862" w:type="dxa"/>
            <w:tcBorders>
              <w:bottom w:val="single" w:sz="4" w:space="0" w:color="auto"/>
            </w:tcBorders>
            <w:noWrap/>
            <w:vAlign w:val="center"/>
          </w:tcPr>
          <w:p w:rsidR="008E506A" w14:paraId="45D1F99E" w14:textId="77777777">
            <w:pPr>
              <w:wordWrap w:val="0"/>
              <w:jc w:val="left"/>
              <w:rPr>
                <w:rFonts w:ascii="宋体" w:hAnsi="宋体"/>
                <w:sz w:val="24"/>
              </w:rPr>
            </w:pPr>
            <w:bookmarkStart w:id="43" w:name="cddwjjsry"/>
            <w:r>
              <w:rPr>
                <w:rFonts w:ascii="宋体" w:eastAsia="宋体" w:hAnsi="宋体" w:cs="宋体" w:hint="eastAsia"/>
                <w:sz w:val="24"/>
              </w:rPr>
              <w:t>1613</w:t>
            </w:r>
            <w:bookmarkEnd w:id="43"/>
            <w:r>
              <w:rPr>
                <w:rFonts w:ascii="宋体" w:hAnsi="宋体" w:hint="eastAsia"/>
                <w:sz w:val="24"/>
              </w:rPr>
              <w:t>人</w:t>
            </w:r>
          </w:p>
        </w:tc>
        <w:tc>
          <w:tcPr>
            <w:tcW w:w="1872" w:type="dxa"/>
            <w:gridSpan w:val="3"/>
            <w:tcBorders>
              <w:bottom w:val="single" w:sz="4" w:space="0" w:color="auto"/>
            </w:tcBorders>
            <w:noWrap/>
            <w:vAlign w:val="center"/>
          </w:tcPr>
          <w:p w:rsidR="008E506A" w14:paraId="2361F92B" w14:textId="77777777">
            <w:pPr>
              <w:wordWrap w:val="0"/>
              <w:ind w:left="480" w:hanging="480" w:hangingChars="200"/>
              <w:jc w:val="center"/>
              <w:rPr>
                <w:rFonts w:ascii="宋体" w:hAnsi="宋体"/>
                <w:sz w:val="24"/>
              </w:rPr>
            </w:pPr>
            <w:r>
              <w:rPr>
                <w:rFonts w:ascii="宋体" w:hAnsi="宋体" w:hint="eastAsia"/>
                <w:sz w:val="24"/>
              </w:rPr>
              <w:t>中高级技术</w:t>
            </w:r>
          </w:p>
          <w:p w:rsidR="008E506A" w14:paraId="00A0A723" w14:textId="77777777">
            <w:pPr>
              <w:wordWrap w:val="0"/>
              <w:ind w:left="480" w:hanging="480" w:hangingChars="200"/>
              <w:jc w:val="center"/>
              <w:rPr>
                <w:rFonts w:ascii="宋体" w:hAnsi="宋体"/>
                <w:sz w:val="24"/>
              </w:rPr>
            </w:pPr>
            <w:r>
              <w:rPr>
                <w:rFonts w:ascii="宋体" w:hAnsi="宋体" w:hint="eastAsia"/>
                <w:sz w:val="24"/>
              </w:rPr>
              <w:t>人员数</w:t>
            </w:r>
          </w:p>
        </w:tc>
        <w:tc>
          <w:tcPr>
            <w:tcW w:w="2521" w:type="dxa"/>
            <w:gridSpan w:val="3"/>
            <w:tcBorders>
              <w:bottom w:val="single" w:sz="4" w:space="0" w:color="auto"/>
            </w:tcBorders>
            <w:noWrap/>
            <w:vAlign w:val="center"/>
          </w:tcPr>
          <w:p w:rsidR="008E506A" w14:paraId="2E38AC41" w14:textId="77777777">
            <w:pPr>
              <w:wordWrap w:val="0"/>
              <w:jc w:val="left"/>
              <w:rPr>
                <w:rFonts w:ascii="宋体" w:hAnsi="宋体"/>
                <w:sz w:val="24"/>
              </w:rPr>
            </w:pPr>
            <w:bookmarkStart w:id="44" w:name="cddwzgjry"/>
            <w:r>
              <w:rPr>
                <w:rFonts w:ascii="宋体" w:eastAsia="宋体" w:hAnsi="宋体" w:cs="宋体" w:hint="eastAsia"/>
                <w:sz w:val="24"/>
              </w:rPr>
              <w:t>1037</w:t>
            </w:r>
            <w:bookmarkEnd w:id="44"/>
            <w:r>
              <w:rPr>
                <w:rFonts w:ascii="宋体" w:hAnsi="宋体" w:hint="eastAsia"/>
                <w:sz w:val="24"/>
              </w:rPr>
              <w:t>人</w:t>
            </w:r>
          </w:p>
        </w:tc>
      </w:tr>
      <w:tr w14:paraId="1E836026" w14:textId="77777777">
        <w:tblPrEx>
          <w:tblW w:w="10206" w:type="dxa"/>
          <w:jc w:val="center"/>
          <w:tblLayout w:type="fixed"/>
          <w:tblLook w:val="04A0"/>
        </w:tblPrEx>
        <w:trPr>
          <w:trHeight w:val="510"/>
          <w:jc w:val="center"/>
        </w:trPr>
        <w:tc>
          <w:tcPr>
            <w:tcW w:w="449" w:type="dxa"/>
            <w:vMerge/>
            <w:noWrap/>
          </w:tcPr>
          <w:p w:rsidR="008E506A" w14:paraId="3E2D54DF" w14:textId="77777777">
            <w:pPr>
              <w:wordWrap w:val="0"/>
              <w:rPr>
                <w:rFonts w:ascii="宋体" w:hAnsi="宋体"/>
                <w:sz w:val="24"/>
              </w:rPr>
            </w:pPr>
          </w:p>
        </w:tc>
        <w:tc>
          <w:tcPr>
            <w:tcW w:w="1534" w:type="dxa"/>
            <w:tcBorders>
              <w:bottom w:val="single" w:sz="4" w:space="0" w:color="auto"/>
            </w:tcBorders>
            <w:noWrap/>
            <w:vAlign w:val="center"/>
          </w:tcPr>
          <w:p w:rsidR="008E506A" w14:paraId="6C1DCA6C" w14:textId="77777777">
            <w:pPr>
              <w:wordWrap w:val="0"/>
              <w:jc w:val="center"/>
              <w:rPr>
                <w:rFonts w:ascii="宋体" w:hAnsi="宋体"/>
                <w:sz w:val="24"/>
              </w:rPr>
            </w:pPr>
            <w:r>
              <w:rPr>
                <w:rFonts w:ascii="宋体" w:hAnsi="宋体" w:hint="eastAsia"/>
                <w:sz w:val="24"/>
              </w:rPr>
              <w:t>是否为省级以上高新技术企业</w:t>
            </w:r>
          </w:p>
        </w:tc>
        <w:tc>
          <w:tcPr>
            <w:tcW w:w="995" w:type="dxa"/>
            <w:gridSpan w:val="2"/>
            <w:tcBorders>
              <w:bottom w:val="single" w:sz="4" w:space="0" w:color="auto"/>
            </w:tcBorders>
            <w:noWrap/>
            <w:vAlign w:val="center"/>
          </w:tcPr>
          <w:p w:rsidR="008E506A" w14:paraId="4DEB8227" w14:textId="77777777">
            <w:pPr>
              <w:wordWrap w:val="0"/>
              <w:jc w:val="left"/>
              <w:rPr>
                <w:rFonts w:ascii="宋体" w:eastAsia="宋体" w:hAnsi="宋体" w:cs="宋体"/>
                <w:sz w:val="24"/>
              </w:rPr>
            </w:pPr>
            <w:bookmarkStart w:id="45" w:name="cddwgx"/>
            <w:r>
              <w:rPr>
                <w:rFonts w:ascii="宋体" w:eastAsia="宋体" w:hAnsi="宋体" w:cs="宋体"/>
                <w:sz w:val="24"/>
              </w:rPr>
              <w:t>否</w:t>
            </w:r>
            <w:bookmarkEnd w:id="45"/>
          </w:p>
        </w:tc>
        <w:tc>
          <w:tcPr>
            <w:tcW w:w="1973" w:type="dxa"/>
            <w:gridSpan w:val="2"/>
            <w:tcBorders>
              <w:bottom w:val="single" w:sz="4" w:space="0" w:color="auto"/>
            </w:tcBorders>
            <w:noWrap/>
            <w:vAlign w:val="center"/>
          </w:tcPr>
          <w:p w:rsidR="008E506A" w14:paraId="5EECE1D1" w14:textId="77777777">
            <w:pPr>
              <w:wordWrap w:val="0"/>
              <w:jc w:val="center"/>
              <w:rPr>
                <w:rFonts w:ascii="宋体" w:hAnsi="宋体"/>
                <w:sz w:val="24"/>
              </w:rPr>
            </w:pPr>
            <w:r>
              <w:rPr>
                <w:rFonts w:ascii="宋体" w:hAnsi="宋体" w:hint="eastAsia"/>
                <w:sz w:val="24"/>
              </w:rPr>
              <w:t>是否为省级以上科技型中小企业</w:t>
            </w:r>
          </w:p>
        </w:tc>
        <w:tc>
          <w:tcPr>
            <w:tcW w:w="862" w:type="dxa"/>
            <w:tcBorders>
              <w:bottom w:val="single" w:sz="4" w:space="0" w:color="auto"/>
            </w:tcBorders>
            <w:noWrap/>
            <w:vAlign w:val="center"/>
          </w:tcPr>
          <w:p w:rsidR="008E506A" w14:paraId="409FEBFD" w14:textId="77777777">
            <w:pPr>
              <w:wordWrap w:val="0"/>
              <w:jc w:val="left"/>
              <w:rPr>
                <w:rFonts w:ascii="宋体" w:eastAsia="宋体" w:hAnsi="宋体" w:cs="宋体"/>
                <w:sz w:val="24"/>
              </w:rPr>
            </w:pPr>
            <w:bookmarkStart w:id="46" w:name="cddwkx"/>
            <w:r>
              <w:rPr>
                <w:rFonts w:ascii="宋体" w:eastAsia="宋体" w:hAnsi="宋体" w:cs="宋体"/>
                <w:sz w:val="24"/>
              </w:rPr>
              <w:t>否</w:t>
            </w:r>
            <w:bookmarkEnd w:id="46"/>
          </w:p>
        </w:tc>
        <w:tc>
          <w:tcPr>
            <w:tcW w:w="1872" w:type="dxa"/>
            <w:gridSpan w:val="3"/>
            <w:tcBorders>
              <w:bottom w:val="single" w:sz="4" w:space="0" w:color="auto"/>
            </w:tcBorders>
            <w:noWrap/>
            <w:vAlign w:val="center"/>
          </w:tcPr>
          <w:p w:rsidR="008E506A" w14:paraId="522D1350" w14:textId="77777777">
            <w:pPr>
              <w:wordWrap w:val="0"/>
              <w:ind w:left="480" w:hanging="480" w:hangingChars="200"/>
              <w:jc w:val="center"/>
              <w:rPr>
                <w:rFonts w:ascii="宋体" w:hAnsi="宋体"/>
                <w:sz w:val="24"/>
              </w:rPr>
            </w:pPr>
            <w:r>
              <w:rPr>
                <w:rFonts w:ascii="宋体" w:hAnsi="宋体" w:hint="eastAsia"/>
                <w:sz w:val="24"/>
              </w:rPr>
              <w:t>所属园区</w:t>
            </w:r>
          </w:p>
        </w:tc>
        <w:tc>
          <w:tcPr>
            <w:tcW w:w="2521" w:type="dxa"/>
            <w:gridSpan w:val="3"/>
            <w:tcBorders>
              <w:bottom w:val="single" w:sz="4" w:space="0" w:color="auto"/>
            </w:tcBorders>
            <w:noWrap/>
            <w:vAlign w:val="center"/>
          </w:tcPr>
          <w:p w:rsidR="008E506A" w14:paraId="264ACC11" w14:textId="77777777">
            <w:pPr>
              <w:wordWrap w:val="0"/>
              <w:jc w:val="left"/>
              <w:rPr>
                <w:rFonts w:ascii="宋体" w:eastAsia="宋体" w:hAnsi="宋体" w:cs="宋体"/>
                <w:sz w:val="24"/>
              </w:rPr>
            </w:pPr>
            <w:bookmarkStart w:id="47" w:name="cddwyq"/>
            <w:bookmarkEnd w:id="47"/>
          </w:p>
        </w:tc>
      </w:tr>
      <w:tr w14:paraId="3EC020FF" w14:textId="77777777">
        <w:tblPrEx>
          <w:tblW w:w="10206" w:type="dxa"/>
          <w:jc w:val="center"/>
          <w:tblLayout w:type="fixed"/>
          <w:tblLook w:val="04A0"/>
        </w:tblPrEx>
        <w:trPr>
          <w:trHeight w:val="510"/>
          <w:jc w:val="center"/>
        </w:trPr>
        <w:tc>
          <w:tcPr>
            <w:tcW w:w="449" w:type="dxa"/>
            <w:vMerge/>
            <w:noWrap/>
          </w:tcPr>
          <w:p w:rsidR="008E506A" w14:paraId="310C5F95" w14:textId="77777777">
            <w:pPr>
              <w:wordWrap w:val="0"/>
              <w:rPr>
                <w:rFonts w:ascii="宋体" w:hAnsi="宋体"/>
                <w:sz w:val="24"/>
              </w:rPr>
            </w:pPr>
          </w:p>
        </w:tc>
        <w:tc>
          <w:tcPr>
            <w:tcW w:w="2529" w:type="dxa"/>
            <w:gridSpan w:val="3"/>
            <w:noWrap/>
            <w:vAlign w:val="center"/>
          </w:tcPr>
          <w:p w:rsidR="008E506A" w14:paraId="42BB9F6F" w14:textId="77777777">
            <w:pPr>
              <w:wordWrap w:val="0"/>
              <w:jc w:val="center"/>
              <w:rPr>
                <w:rFonts w:ascii="宋体" w:hAnsi="宋体"/>
                <w:sz w:val="24"/>
              </w:rPr>
            </w:pPr>
            <w:r>
              <w:rPr>
                <w:rFonts w:ascii="宋体" w:hAnsi="宋体" w:hint="eastAsia"/>
                <w:sz w:val="24"/>
              </w:rPr>
              <w:t>上年度单位研发投入</w:t>
            </w:r>
          </w:p>
        </w:tc>
        <w:tc>
          <w:tcPr>
            <w:tcW w:w="2835" w:type="dxa"/>
            <w:gridSpan w:val="3"/>
            <w:noWrap/>
            <w:vAlign w:val="center"/>
          </w:tcPr>
          <w:p w:rsidR="008E506A" w14:paraId="32E04A07" w14:textId="77777777">
            <w:pPr>
              <w:wordWrap w:val="0"/>
              <w:jc w:val="center"/>
              <w:rPr>
                <w:rFonts w:ascii="宋体" w:hAnsi="宋体"/>
                <w:sz w:val="24"/>
              </w:rPr>
            </w:pPr>
            <w:r>
              <w:rPr>
                <w:rFonts w:ascii="宋体" w:hAnsi="宋体" w:hint="eastAsia"/>
                <w:sz w:val="24"/>
              </w:rPr>
              <w:t>上年度单位销售收入</w:t>
            </w:r>
          </w:p>
        </w:tc>
        <w:tc>
          <w:tcPr>
            <w:tcW w:w="4393" w:type="dxa"/>
            <w:gridSpan w:val="6"/>
            <w:noWrap/>
            <w:vAlign w:val="center"/>
          </w:tcPr>
          <w:p w:rsidR="008E506A" w14:paraId="6184CD2D" w14:textId="77777777">
            <w:pPr>
              <w:wordWrap w:val="0"/>
              <w:jc w:val="center"/>
              <w:rPr>
                <w:rFonts w:ascii="宋体" w:hAnsi="宋体"/>
                <w:sz w:val="24"/>
              </w:rPr>
            </w:pPr>
            <w:r>
              <w:rPr>
                <w:rFonts w:ascii="宋体" w:hAnsi="宋体" w:hint="eastAsia"/>
                <w:sz w:val="24"/>
              </w:rPr>
              <w:t>上年度单位研发投入 / 销售收入</w:t>
            </w:r>
          </w:p>
        </w:tc>
      </w:tr>
      <w:tr w14:paraId="0CB443B4" w14:textId="77777777">
        <w:tblPrEx>
          <w:tblW w:w="10206" w:type="dxa"/>
          <w:jc w:val="center"/>
          <w:tblLayout w:type="fixed"/>
          <w:tblLook w:val="04A0"/>
        </w:tblPrEx>
        <w:trPr>
          <w:trHeight w:val="510"/>
          <w:jc w:val="center"/>
        </w:trPr>
        <w:tc>
          <w:tcPr>
            <w:tcW w:w="449" w:type="dxa"/>
            <w:vMerge/>
            <w:noWrap/>
          </w:tcPr>
          <w:p w:rsidR="008E506A" w14:paraId="6BBEB4D2" w14:textId="77777777">
            <w:pPr>
              <w:wordWrap w:val="0"/>
              <w:rPr>
                <w:rFonts w:ascii="宋体" w:hAnsi="宋体"/>
                <w:sz w:val="24"/>
              </w:rPr>
            </w:pPr>
          </w:p>
        </w:tc>
        <w:tc>
          <w:tcPr>
            <w:tcW w:w="2529" w:type="dxa"/>
            <w:gridSpan w:val="3"/>
            <w:noWrap/>
            <w:vAlign w:val="center"/>
          </w:tcPr>
          <w:p w:rsidR="008E506A" w14:paraId="0E2BC27F" w14:textId="77777777">
            <w:pPr>
              <w:wordWrap w:val="0"/>
              <w:jc w:val="center"/>
              <w:rPr>
                <w:rFonts w:ascii="宋体" w:hAnsi="宋体"/>
                <w:sz w:val="24"/>
              </w:rPr>
            </w:pPr>
            <w:bookmarkStart w:id="48" w:name="cddwyftr"/>
            <w:r>
              <w:rPr>
                <w:rFonts w:ascii="宋体" w:eastAsia="宋体" w:hAnsi="宋体" w:cs="宋体" w:hint="eastAsia"/>
                <w:sz w:val="24"/>
              </w:rPr>
              <w:t>298.0</w:t>
            </w:r>
            <w:bookmarkEnd w:id="48"/>
            <w:r>
              <w:rPr>
                <w:rFonts w:ascii="宋体" w:hAnsi="宋体" w:hint="eastAsia"/>
                <w:sz w:val="24"/>
              </w:rPr>
              <w:t>万元</w:t>
            </w:r>
          </w:p>
        </w:tc>
        <w:tc>
          <w:tcPr>
            <w:tcW w:w="2835" w:type="dxa"/>
            <w:gridSpan w:val="3"/>
            <w:noWrap/>
            <w:vAlign w:val="center"/>
          </w:tcPr>
          <w:p w:rsidR="008E506A" w14:paraId="3FD12C52" w14:textId="77777777">
            <w:pPr>
              <w:wordWrap w:val="0"/>
              <w:jc w:val="center"/>
              <w:rPr>
                <w:rFonts w:ascii="宋体" w:hAnsi="宋体"/>
                <w:sz w:val="24"/>
              </w:rPr>
            </w:pPr>
            <w:bookmarkStart w:id="49" w:name="cddwxssr"/>
            <w:r>
              <w:rPr>
                <w:rFonts w:ascii="宋体" w:eastAsia="宋体" w:hAnsi="宋体" w:cs="宋体" w:hint="eastAsia"/>
                <w:sz w:val="24"/>
              </w:rPr>
              <w:t>332511.97</w:t>
            </w:r>
            <w:bookmarkEnd w:id="49"/>
            <w:r>
              <w:rPr>
                <w:rFonts w:ascii="宋体" w:hAnsi="宋体" w:hint="eastAsia"/>
                <w:sz w:val="24"/>
              </w:rPr>
              <w:t>万元</w:t>
            </w:r>
          </w:p>
        </w:tc>
        <w:tc>
          <w:tcPr>
            <w:tcW w:w="4393" w:type="dxa"/>
            <w:gridSpan w:val="6"/>
            <w:noWrap/>
            <w:vAlign w:val="center"/>
          </w:tcPr>
          <w:p w:rsidR="008E506A" w14:paraId="569E29BE" w14:textId="77777777">
            <w:pPr>
              <w:wordWrap w:val="0"/>
              <w:jc w:val="center"/>
              <w:rPr>
                <w:rFonts w:ascii="宋体" w:hAnsi="宋体"/>
                <w:sz w:val="24"/>
              </w:rPr>
            </w:pPr>
            <w:bookmarkStart w:id="50" w:name="cddwbl"/>
            <w:r>
              <w:rPr>
                <w:rFonts w:ascii="宋体" w:eastAsia="宋体" w:hAnsi="宋体" w:cs="宋体" w:hint="eastAsia"/>
                <w:sz w:val="24"/>
              </w:rPr>
              <w:t>0.09</w:t>
            </w:r>
            <w:bookmarkEnd w:id="50"/>
            <w:r>
              <w:rPr>
                <w:rFonts w:ascii="宋体" w:hAnsi="宋体" w:hint="eastAsia"/>
                <w:sz w:val="24"/>
              </w:rPr>
              <w:t>%</w:t>
            </w:r>
          </w:p>
        </w:tc>
      </w:tr>
      <w:tr w14:paraId="01B64CC0" w14:textId="77777777">
        <w:tblPrEx>
          <w:tblW w:w="10206" w:type="dxa"/>
          <w:jc w:val="center"/>
          <w:tblLayout w:type="fixed"/>
          <w:tblLook w:val="04A0"/>
        </w:tblPrEx>
        <w:trPr>
          <w:trHeight w:val="510"/>
          <w:jc w:val="center"/>
        </w:trPr>
        <w:tc>
          <w:tcPr>
            <w:tcW w:w="449" w:type="dxa"/>
            <w:vMerge/>
            <w:noWrap/>
          </w:tcPr>
          <w:p w:rsidR="008E506A" w14:paraId="7A961685" w14:textId="77777777">
            <w:pPr>
              <w:wordWrap w:val="0"/>
              <w:rPr>
                <w:rFonts w:ascii="宋体" w:hAnsi="宋体"/>
                <w:sz w:val="24"/>
              </w:rPr>
            </w:pPr>
          </w:p>
        </w:tc>
        <w:tc>
          <w:tcPr>
            <w:tcW w:w="2529" w:type="dxa"/>
            <w:gridSpan w:val="3"/>
            <w:noWrap/>
            <w:vAlign w:val="center"/>
          </w:tcPr>
          <w:p w:rsidR="008E506A" w14:paraId="6AEAED1E" w14:textId="77777777">
            <w:pPr>
              <w:wordWrap w:val="0"/>
              <w:jc w:val="center"/>
              <w:rPr>
                <w:rFonts w:ascii="宋体" w:hAnsi="宋体"/>
                <w:sz w:val="24"/>
              </w:rPr>
            </w:pPr>
            <w:r>
              <w:rPr>
                <w:rFonts w:ascii="宋体" w:hAnsi="宋体" w:hint="eastAsia"/>
                <w:sz w:val="24"/>
              </w:rPr>
              <w:t>注册资本</w:t>
            </w:r>
          </w:p>
        </w:tc>
        <w:tc>
          <w:tcPr>
            <w:tcW w:w="1275" w:type="dxa"/>
            <w:noWrap/>
            <w:vAlign w:val="center"/>
          </w:tcPr>
          <w:p w:rsidR="008E506A" w14:paraId="51977B07" w14:textId="77777777">
            <w:pPr>
              <w:wordWrap w:val="0"/>
              <w:jc w:val="left"/>
              <w:rPr>
                <w:rFonts w:ascii="宋体" w:hAnsi="宋体"/>
                <w:sz w:val="24"/>
              </w:rPr>
            </w:pPr>
            <w:bookmarkStart w:id="51" w:name="cddwzczb"/>
            <w:r>
              <w:rPr>
                <w:rFonts w:ascii="宋体" w:eastAsia="宋体" w:hAnsi="宋体" w:cs="宋体" w:hint="eastAsia"/>
                <w:sz w:val="24"/>
              </w:rPr>
              <w:t>208930.0</w:t>
            </w:r>
            <w:bookmarkEnd w:id="51"/>
            <w:r>
              <w:rPr>
                <w:rFonts w:ascii="宋体" w:hAnsi="宋体" w:hint="eastAsia"/>
                <w:sz w:val="24"/>
              </w:rPr>
              <w:t>万元</w:t>
            </w:r>
          </w:p>
        </w:tc>
        <w:tc>
          <w:tcPr>
            <w:tcW w:w="1560" w:type="dxa"/>
            <w:gridSpan w:val="2"/>
            <w:noWrap/>
            <w:vAlign w:val="center"/>
          </w:tcPr>
          <w:p w:rsidR="008E506A" w14:paraId="3B57A15F" w14:textId="77777777">
            <w:pPr>
              <w:wordWrap w:val="0"/>
              <w:jc w:val="center"/>
              <w:rPr>
                <w:rFonts w:ascii="宋体" w:hAnsi="宋体"/>
                <w:sz w:val="24"/>
              </w:rPr>
            </w:pPr>
            <w:r>
              <w:rPr>
                <w:rFonts w:ascii="宋体" w:hAnsi="宋体" w:hint="eastAsia"/>
                <w:sz w:val="24"/>
              </w:rPr>
              <w:t>注册时间</w:t>
            </w:r>
          </w:p>
        </w:tc>
        <w:tc>
          <w:tcPr>
            <w:tcW w:w="1872" w:type="dxa"/>
            <w:gridSpan w:val="3"/>
            <w:noWrap/>
            <w:vAlign w:val="center"/>
          </w:tcPr>
          <w:p w:rsidR="008E506A" w14:paraId="2BD68D95" w14:textId="77777777">
            <w:pPr>
              <w:wordWrap w:val="0"/>
              <w:jc w:val="center"/>
              <w:rPr>
                <w:rFonts w:ascii="宋体" w:eastAsia="宋体" w:hAnsi="宋体" w:cs="宋体"/>
                <w:sz w:val="24"/>
              </w:rPr>
            </w:pPr>
            <w:bookmarkStart w:id="52" w:name="cddwzcsj"/>
            <w:r>
              <w:rPr>
                <w:rFonts w:ascii="宋体" w:eastAsia="宋体" w:hAnsi="宋体" w:cs="宋体"/>
                <w:sz w:val="24"/>
              </w:rPr>
              <w:t>2018-03-20</w:t>
            </w:r>
            <w:bookmarkEnd w:id="52"/>
          </w:p>
        </w:tc>
        <w:tc>
          <w:tcPr>
            <w:tcW w:w="1393" w:type="dxa"/>
            <w:gridSpan w:val="2"/>
            <w:noWrap/>
            <w:vAlign w:val="center"/>
          </w:tcPr>
          <w:p w:rsidR="008E506A" w14:paraId="61025F53" w14:textId="77777777">
            <w:pPr>
              <w:wordWrap w:val="0"/>
              <w:jc w:val="center"/>
              <w:rPr>
                <w:rFonts w:ascii="宋体" w:hAnsi="宋体"/>
                <w:sz w:val="24"/>
              </w:rPr>
            </w:pPr>
            <w:r>
              <w:rPr>
                <w:rFonts w:ascii="宋体" w:hAnsi="宋体" w:hint="eastAsia"/>
                <w:sz w:val="24"/>
              </w:rPr>
              <w:t>拥有专利数量</w:t>
            </w:r>
          </w:p>
        </w:tc>
        <w:tc>
          <w:tcPr>
            <w:tcW w:w="1128" w:type="dxa"/>
            <w:noWrap/>
            <w:vAlign w:val="center"/>
          </w:tcPr>
          <w:p w:rsidR="008E506A" w14:paraId="330FD6F5" w14:textId="77777777">
            <w:pPr>
              <w:wordWrap w:val="0"/>
              <w:jc w:val="center"/>
              <w:rPr>
                <w:rFonts w:ascii="宋体" w:eastAsia="宋体" w:hAnsi="宋体" w:cs="宋体"/>
                <w:sz w:val="24"/>
              </w:rPr>
            </w:pPr>
            <w:bookmarkStart w:id="53" w:name="cddwzls"/>
            <w:r>
              <w:rPr>
                <w:rFonts w:ascii="宋体" w:eastAsia="宋体" w:hAnsi="宋体" w:cs="宋体"/>
                <w:sz w:val="24"/>
              </w:rPr>
              <w:t>24</w:t>
            </w:r>
            <w:bookmarkEnd w:id="53"/>
          </w:p>
        </w:tc>
      </w:tr>
      <w:tr w14:paraId="0B276544" w14:textId="77777777">
        <w:tblPrEx>
          <w:tblW w:w="10206" w:type="dxa"/>
          <w:jc w:val="center"/>
          <w:tblLayout w:type="fixed"/>
          <w:tblLook w:val="04A0"/>
        </w:tblPrEx>
        <w:trPr>
          <w:trHeight w:val="510"/>
          <w:jc w:val="center"/>
        </w:trPr>
        <w:tc>
          <w:tcPr>
            <w:tcW w:w="449" w:type="dxa"/>
            <w:vMerge/>
            <w:noWrap/>
          </w:tcPr>
          <w:p w:rsidR="008E506A" w14:paraId="49AB09C3" w14:textId="77777777">
            <w:pPr>
              <w:wordWrap w:val="0"/>
              <w:rPr>
                <w:rFonts w:ascii="宋体" w:hAnsi="宋体"/>
                <w:sz w:val="24"/>
              </w:rPr>
            </w:pPr>
          </w:p>
        </w:tc>
        <w:tc>
          <w:tcPr>
            <w:tcW w:w="2529" w:type="dxa"/>
            <w:gridSpan w:val="3"/>
            <w:noWrap/>
            <w:vAlign w:val="center"/>
          </w:tcPr>
          <w:p w:rsidR="008E506A" w14:paraId="41A25788" w14:textId="77777777">
            <w:pPr>
              <w:wordWrap w:val="0"/>
              <w:jc w:val="center"/>
              <w:rPr>
                <w:rFonts w:ascii="宋体" w:hAnsi="宋体"/>
                <w:sz w:val="24"/>
              </w:rPr>
            </w:pPr>
            <w:r>
              <w:rPr>
                <w:rFonts w:ascii="宋体" w:hAnsi="宋体" w:hint="eastAsia"/>
                <w:sz w:val="24"/>
              </w:rPr>
              <w:t>单位性质</w:t>
            </w:r>
          </w:p>
        </w:tc>
        <w:tc>
          <w:tcPr>
            <w:tcW w:w="1275" w:type="dxa"/>
            <w:noWrap/>
            <w:vAlign w:val="center"/>
          </w:tcPr>
          <w:p w:rsidR="008E506A" w14:paraId="0C04D726" w14:textId="77777777">
            <w:pPr>
              <w:wordWrap w:val="0"/>
              <w:jc w:val="left"/>
              <w:rPr>
                <w:rFonts w:ascii="宋体" w:eastAsia="宋体" w:hAnsi="宋体" w:cs="宋体"/>
                <w:sz w:val="24"/>
              </w:rPr>
            </w:pPr>
            <w:bookmarkStart w:id="54" w:name="cddwdwxz"/>
            <w:r>
              <w:rPr>
                <w:rFonts w:ascii="宋体" w:eastAsia="宋体" w:hAnsi="宋体" w:cs="宋体"/>
                <w:sz w:val="24"/>
              </w:rPr>
              <w:t>医疗机构（非企业）</w:t>
            </w:r>
            <w:bookmarkEnd w:id="54"/>
          </w:p>
        </w:tc>
        <w:tc>
          <w:tcPr>
            <w:tcW w:w="1560" w:type="dxa"/>
            <w:gridSpan w:val="2"/>
            <w:noWrap/>
            <w:vAlign w:val="center"/>
          </w:tcPr>
          <w:p w:rsidR="008E506A" w14:paraId="30BE7F02" w14:textId="77777777">
            <w:pPr>
              <w:wordWrap w:val="0"/>
              <w:jc w:val="center"/>
              <w:rPr>
                <w:rFonts w:ascii="宋体" w:hAnsi="宋体"/>
                <w:sz w:val="24"/>
              </w:rPr>
            </w:pPr>
            <w:r>
              <w:rPr>
                <w:rFonts w:ascii="宋体" w:hAnsi="宋体" w:hint="eastAsia"/>
                <w:sz w:val="24"/>
              </w:rPr>
              <w:t>单位规模</w:t>
            </w:r>
          </w:p>
        </w:tc>
        <w:tc>
          <w:tcPr>
            <w:tcW w:w="4393" w:type="dxa"/>
            <w:gridSpan w:val="6"/>
            <w:noWrap/>
            <w:vAlign w:val="center"/>
          </w:tcPr>
          <w:p w:rsidR="008E506A" w14:paraId="171B3E08" w14:textId="77777777">
            <w:pPr>
              <w:wordWrap w:val="0"/>
              <w:jc w:val="left"/>
              <w:rPr>
                <w:rFonts w:ascii="宋体" w:eastAsia="宋体" w:hAnsi="宋体" w:cs="宋体"/>
                <w:sz w:val="24"/>
              </w:rPr>
            </w:pPr>
            <w:bookmarkStart w:id="55" w:name="cddwdwgm"/>
            <w:r>
              <w:rPr>
                <w:rFonts w:ascii="宋体" w:eastAsia="宋体" w:hAnsi="宋体" w:cs="宋体"/>
                <w:sz w:val="24"/>
              </w:rPr>
              <w:t>地方重点院(校)所</w:t>
            </w:r>
            <w:bookmarkEnd w:id="55"/>
          </w:p>
        </w:tc>
      </w:tr>
      <w:tr w14:paraId="0FAF5828" w14:textId="77777777">
        <w:tblPrEx>
          <w:tblW w:w="10206" w:type="dxa"/>
          <w:jc w:val="center"/>
          <w:tblLayout w:type="fixed"/>
          <w:tblLook w:val="04A0"/>
        </w:tblPrEx>
        <w:trPr>
          <w:trHeight w:val="510"/>
          <w:jc w:val="center"/>
        </w:trPr>
        <w:tc>
          <w:tcPr>
            <w:tcW w:w="449" w:type="dxa"/>
            <w:vMerge/>
            <w:noWrap/>
          </w:tcPr>
          <w:p w:rsidR="008E506A" w14:paraId="0164A990" w14:textId="77777777">
            <w:pPr>
              <w:wordWrap w:val="0"/>
              <w:rPr>
                <w:rFonts w:ascii="宋体" w:hAnsi="宋体"/>
                <w:sz w:val="24"/>
              </w:rPr>
            </w:pPr>
          </w:p>
        </w:tc>
        <w:tc>
          <w:tcPr>
            <w:tcW w:w="2529" w:type="dxa"/>
            <w:gridSpan w:val="3"/>
            <w:noWrap/>
            <w:vAlign w:val="center"/>
          </w:tcPr>
          <w:p w:rsidR="008E506A" w14:paraId="0DC9B436" w14:textId="77777777">
            <w:pPr>
              <w:wordWrap w:val="0"/>
              <w:jc w:val="center"/>
              <w:rPr>
                <w:rFonts w:ascii="宋体" w:hAnsi="宋体"/>
                <w:sz w:val="24"/>
              </w:rPr>
            </w:pPr>
            <w:r>
              <w:rPr>
                <w:rFonts w:ascii="宋体" w:hAnsi="宋体" w:hint="eastAsia"/>
                <w:sz w:val="24"/>
              </w:rPr>
              <w:t>其它特征</w:t>
            </w:r>
          </w:p>
        </w:tc>
        <w:tc>
          <w:tcPr>
            <w:tcW w:w="7228" w:type="dxa"/>
            <w:gridSpan w:val="9"/>
            <w:noWrap/>
            <w:vAlign w:val="center"/>
          </w:tcPr>
          <w:p w:rsidR="008E506A" w14:paraId="0E132642" w14:textId="77777777">
            <w:pPr>
              <w:wordWrap w:val="0"/>
              <w:jc w:val="left"/>
              <w:rPr>
                <w:rFonts w:ascii="宋体" w:eastAsia="宋体" w:hAnsi="宋体" w:cs="宋体"/>
                <w:sz w:val="24"/>
              </w:rPr>
            </w:pPr>
            <w:bookmarkStart w:id="56" w:name="cddwqt"/>
            <w:r>
              <w:rPr>
                <w:rFonts w:ascii="宋体" w:eastAsia="宋体" w:hAnsi="宋体" w:cs="宋体"/>
                <w:sz w:val="24"/>
              </w:rPr>
              <w:t>省重点实验室（工程技术研究中心）,国家国际科技合作基地,省国际科技合作基地,国家重点实验室（工程技术研究中心）</w:t>
            </w:r>
            <w:bookmarkEnd w:id="56"/>
          </w:p>
        </w:tc>
      </w:tr>
      <w:tr w14:paraId="242B6D5C" w14:textId="77777777">
        <w:tblPrEx>
          <w:tblW w:w="10206" w:type="dxa"/>
          <w:jc w:val="center"/>
          <w:tblLayout w:type="fixed"/>
          <w:tblLook w:val="04A0"/>
        </w:tblPrEx>
        <w:trPr>
          <w:trHeight w:val="433"/>
          <w:jc w:val="center"/>
        </w:trPr>
        <w:tc>
          <w:tcPr>
            <w:tcW w:w="10206" w:type="dxa"/>
            <w:gridSpan w:val="13"/>
            <w:noWrap/>
            <w:vAlign w:val="center"/>
          </w:tcPr>
          <w:p w:rsidR="008E506A" w14:paraId="54D5ABC4" w14:textId="77777777">
            <w:pPr>
              <w:wordWrap w:val="0"/>
              <w:jc w:val="center"/>
              <w:rPr>
                <w:rFonts w:ascii="宋体" w:hAnsi="宋体"/>
                <w:sz w:val="24"/>
              </w:rPr>
            </w:pPr>
            <w:r>
              <w:rPr>
                <w:rFonts w:ascii="宋体" w:hAnsi="宋体" w:hint="eastAsia"/>
                <w:sz w:val="24"/>
              </w:rPr>
              <w:t>合作单位概况</w:t>
            </w:r>
          </w:p>
        </w:tc>
      </w:tr>
      <w:tr w14:paraId="5E1EF65D" w14:textId="77777777">
        <w:tblPrEx>
          <w:tblW w:w="10206" w:type="dxa"/>
          <w:jc w:val="center"/>
          <w:tblLayout w:type="fixed"/>
          <w:tblLook w:val="04A0"/>
        </w:tblPrEx>
        <w:trPr>
          <w:trHeight w:val="510"/>
          <w:jc w:val="center"/>
        </w:trPr>
        <w:tc>
          <w:tcPr>
            <w:tcW w:w="2124" w:type="dxa"/>
            <w:gridSpan w:val="3"/>
            <w:noWrap/>
            <w:vAlign w:val="center"/>
          </w:tcPr>
          <w:p w:rsidR="008E506A" w14:paraId="310F3AD7" w14:textId="77777777">
            <w:pPr>
              <w:wordWrap w:val="0"/>
              <w:jc w:val="center"/>
              <w:rPr>
                <w:rFonts w:ascii="宋体" w:hAnsi="宋体"/>
                <w:sz w:val="24"/>
              </w:rPr>
            </w:pPr>
            <w:r>
              <w:rPr>
                <w:rFonts w:ascii="宋体" w:hAnsi="宋体" w:hint="eastAsia"/>
                <w:sz w:val="24"/>
              </w:rPr>
              <w:t>单位名称</w:t>
            </w:r>
          </w:p>
        </w:tc>
        <w:tc>
          <w:tcPr>
            <w:tcW w:w="854" w:type="dxa"/>
            <w:noWrap/>
            <w:vAlign w:val="center"/>
          </w:tcPr>
          <w:p w:rsidR="008E506A" w14:paraId="30510A78" w14:textId="77777777">
            <w:pPr>
              <w:wordWrap w:val="0"/>
              <w:jc w:val="center"/>
              <w:rPr>
                <w:rFonts w:ascii="宋体" w:hAnsi="宋体"/>
                <w:sz w:val="24"/>
              </w:rPr>
            </w:pPr>
            <w:r>
              <w:rPr>
                <w:rFonts w:ascii="宋体" w:hAnsi="宋体" w:hint="eastAsia"/>
                <w:sz w:val="24"/>
              </w:rPr>
              <w:t>国别</w:t>
            </w:r>
          </w:p>
        </w:tc>
        <w:tc>
          <w:tcPr>
            <w:tcW w:w="1275" w:type="dxa"/>
            <w:noWrap/>
            <w:vAlign w:val="center"/>
          </w:tcPr>
          <w:p w:rsidR="008E506A" w14:paraId="300B788F" w14:textId="77777777">
            <w:pPr>
              <w:wordWrap w:val="0"/>
              <w:jc w:val="center"/>
              <w:rPr>
                <w:rFonts w:ascii="宋体" w:hAnsi="宋体"/>
                <w:sz w:val="24"/>
              </w:rPr>
            </w:pPr>
            <w:r>
              <w:rPr>
                <w:rFonts w:ascii="宋体" w:hAnsi="宋体" w:hint="eastAsia"/>
                <w:sz w:val="24"/>
              </w:rPr>
              <w:t>所属地区</w:t>
            </w:r>
          </w:p>
        </w:tc>
        <w:tc>
          <w:tcPr>
            <w:tcW w:w="1560" w:type="dxa"/>
            <w:gridSpan w:val="2"/>
            <w:noWrap/>
            <w:vAlign w:val="center"/>
          </w:tcPr>
          <w:p w:rsidR="008E506A" w14:paraId="431CCD0E" w14:textId="77777777">
            <w:pPr>
              <w:wordWrap w:val="0"/>
              <w:jc w:val="center"/>
              <w:rPr>
                <w:rFonts w:ascii="宋体" w:hAnsi="宋体"/>
                <w:sz w:val="24"/>
              </w:rPr>
            </w:pPr>
            <w:r>
              <w:rPr>
                <w:rFonts w:ascii="宋体" w:hAnsi="宋体" w:hint="eastAsia"/>
                <w:sz w:val="24"/>
              </w:rPr>
              <w:t>单位地址</w:t>
            </w:r>
          </w:p>
        </w:tc>
        <w:tc>
          <w:tcPr>
            <w:tcW w:w="1275" w:type="dxa"/>
            <w:noWrap/>
            <w:vAlign w:val="center"/>
          </w:tcPr>
          <w:p w:rsidR="008E506A" w14:paraId="42F37A63" w14:textId="77777777">
            <w:pPr>
              <w:wordWrap w:val="0"/>
              <w:jc w:val="center"/>
              <w:rPr>
                <w:rFonts w:ascii="宋体" w:hAnsi="宋体"/>
                <w:sz w:val="24"/>
              </w:rPr>
            </w:pPr>
            <w:r>
              <w:rPr>
                <w:rFonts w:ascii="宋体" w:hAnsi="宋体" w:hint="eastAsia"/>
                <w:sz w:val="24"/>
              </w:rPr>
              <w:t>单位性质</w:t>
            </w:r>
          </w:p>
        </w:tc>
        <w:tc>
          <w:tcPr>
            <w:tcW w:w="1276" w:type="dxa"/>
            <w:gridSpan w:val="3"/>
            <w:noWrap/>
            <w:vAlign w:val="center"/>
          </w:tcPr>
          <w:p w:rsidR="008E506A" w14:paraId="11AAFBD0" w14:textId="77777777">
            <w:pPr>
              <w:wordWrap w:val="0"/>
              <w:jc w:val="center"/>
              <w:rPr>
                <w:rFonts w:ascii="宋体" w:hAnsi="宋体"/>
                <w:sz w:val="24"/>
              </w:rPr>
            </w:pPr>
            <w:r>
              <w:rPr>
                <w:rFonts w:ascii="宋体" w:hAnsi="宋体" w:hint="eastAsia"/>
                <w:sz w:val="24"/>
              </w:rPr>
              <w:t>联系人</w:t>
            </w:r>
          </w:p>
        </w:tc>
        <w:tc>
          <w:tcPr>
            <w:tcW w:w="1842" w:type="dxa"/>
            <w:gridSpan w:val="2"/>
            <w:noWrap/>
            <w:vAlign w:val="center"/>
          </w:tcPr>
          <w:p w:rsidR="008E506A" w14:paraId="678B17DA" w14:textId="77777777">
            <w:pPr>
              <w:wordWrap w:val="0"/>
              <w:jc w:val="center"/>
              <w:rPr>
                <w:rFonts w:ascii="宋体" w:hAnsi="宋体"/>
                <w:sz w:val="24"/>
              </w:rPr>
            </w:pPr>
            <w:r>
              <w:rPr>
                <w:rFonts w:ascii="宋体" w:hAnsi="宋体" w:hint="eastAsia"/>
                <w:sz w:val="24"/>
              </w:rPr>
              <w:t>手机</w:t>
            </w:r>
          </w:p>
        </w:tc>
      </w:tr>
      <w:tr w14:paraId="02C1D8D8" w14:textId="77777777">
        <w:tblPrEx>
          <w:tblW w:w="10206" w:type="dxa"/>
          <w:jc w:val="center"/>
          <w:tblLayout w:type="fixed"/>
          <w:tblLook w:val="04A0"/>
        </w:tblPrEx>
        <w:trPr>
          <w:trHeight w:val="603"/>
          <w:jc w:val="center"/>
        </w:trPr>
        <w:tc>
          <w:tcPr>
            <w:tcW w:w="2124" w:type="dxa"/>
            <w:gridSpan w:val="3"/>
            <w:noWrap/>
            <w:vAlign w:val="center"/>
          </w:tcPr>
          <w:p w:rsidR="008E506A" w14:paraId="64DE2466" w14:textId="77777777">
            <w:pPr>
              <w:wordWrap w:val="0"/>
              <w:jc w:val="center"/>
              <w:rPr>
                <w:rFonts w:ascii="宋体" w:eastAsia="宋体" w:hAnsi="宋体" w:cs="宋体"/>
                <w:sz w:val="24"/>
              </w:rPr>
            </w:pPr>
            <w:r>
              <w:rPr>
                <w:rFonts w:ascii="宋体" w:eastAsia="宋体" w:hAnsi="宋体" w:cs="宋体"/>
                <w:sz w:val="24"/>
              </w:rPr>
              <w:t>河北泰禾云杉生物科技有限公司</w:t>
            </w:r>
          </w:p>
        </w:tc>
        <w:tc>
          <w:tcPr>
            <w:tcW w:w="854" w:type="dxa"/>
            <w:noWrap/>
            <w:vAlign w:val="center"/>
          </w:tcPr>
          <w:p w:rsidR="008E506A" w14:paraId="39275C5C" w14:textId="77777777">
            <w:pPr>
              <w:wordWrap w:val="0"/>
              <w:jc w:val="center"/>
              <w:rPr>
                <w:rFonts w:ascii="宋体" w:eastAsia="宋体" w:hAnsi="宋体" w:cs="宋体"/>
                <w:sz w:val="24"/>
              </w:rPr>
            </w:pPr>
            <w:r>
              <w:rPr>
                <w:rFonts w:ascii="宋体" w:eastAsia="宋体" w:hAnsi="宋体" w:cs="宋体"/>
                <w:sz w:val="24"/>
              </w:rPr>
              <w:t>中国</w:t>
            </w:r>
          </w:p>
        </w:tc>
        <w:tc>
          <w:tcPr>
            <w:tcW w:w="1275" w:type="dxa"/>
            <w:noWrap/>
            <w:vAlign w:val="center"/>
          </w:tcPr>
          <w:p w:rsidR="008E506A" w14:paraId="360F0034" w14:textId="77777777">
            <w:pPr>
              <w:wordWrap w:val="0"/>
              <w:jc w:val="center"/>
              <w:rPr>
                <w:rFonts w:ascii="宋体" w:eastAsia="宋体" w:hAnsi="宋体" w:cs="宋体"/>
                <w:sz w:val="24"/>
              </w:rPr>
            </w:pPr>
            <w:r>
              <w:rPr>
                <w:rFonts w:ascii="宋体" w:eastAsia="宋体" w:hAnsi="宋体" w:cs="宋体"/>
                <w:sz w:val="24"/>
              </w:rPr>
              <w:t>石家庄市-裕华区</w:t>
            </w:r>
          </w:p>
        </w:tc>
        <w:tc>
          <w:tcPr>
            <w:tcW w:w="1560" w:type="dxa"/>
            <w:gridSpan w:val="2"/>
            <w:noWrap/>
            <w:vAlign w:val="center"/>
          </w:tcPr>
          <w:p w:rsidR="008E506A" w14:paraId="78878901" w14:textId="77777777">
            <w:pPr>
              <w:wordWrap w:val="0"/>
              <w:jc w:val="center"/>
              <w:rPr>
                <w:rFonts w:ascii="宋体" w:eastAsia="宋体" w:hAnsi="宋体" w:cs="宋体"/>
                <w:sz w:val="24"/>
              </w:rPr>
            </w:pPr>
          </w:p>
        </w:tc>
        <w:tc>
          <w:tcPr>
            <w:tcW w:w="1275" w:type="dxa"/>
            <w:noWrap/>
            <w:vAlign w:val="center"/>
          </w:tcPr>
          <w:p w:rsidR="008E506A" w14:paraId="029FDB76" w14:textId="77777777">
            <w:pPr>
              <w:wordWrap w:val="0"/>
              <w:jc w:val="center"/>
              <w:rPr>
                <w:rFonts w:ascii="宋体" w:eastAsia="宋体" w:hAnsi="宋体" w:cs="宋体"/>
                <w:sz w:val="24"/>
              </w:rPr>
            </w:pPr>
            <w:r>
              <w:rPr>
                <w:rFonts w:ascii="宋体" w:eastAsia="宋体" w:hAnsi="宋体" w:cs="宋体"/>
                <w:sz w:val="24"/>
              </w:rPr>
              <w:t>私营企业</w:t>
            </w:r>
          </w:p>
        </w:tc>
        <w:tc>
          <w:tcPr>
            <w:tcW w:w="1276" w:type="dxa"/>
            <w:gridSpan w:val="3"/>
            <w:noWrap/>
            <w:vAlign w:val="center"/>
          </w:tcPr>
          <w:p w:rsidR="008E506A" w14:paraId="49B2E727" w14:textId="77777777">
            <w:pPr>
              <w:wordWrap w:val="0"/>
              <w:jc w:val="center"/>
              <w:rPr>
                <w:rFonts w:ascii="宋体" w:eastAsia="宋体" w:hAnsi="宋体" w:cs="宋体"/>
                <w:sz w:val="24"/>
              </w:rPr>
            </w:pPr>
            <w:r>
              <w:rPr>
                <w:rFonts w:ascii="宋体" w:eastAsia="宋体" w:hAnsi="宋体" w:cs="宋体"/>
                <w:sz w:val="24"/>
              </w:rPr>
              <w:t>齐立斐</w:t>
            </w:r>
          </w:p>
        </w:tc>
        <w:tc>
          <w:tcPr>
            <w:tcW w:w="1842" w:type="dxa"/>
            <w:gridSpan w:val="2"/>
            <w:noWrap/>
            <w:vAlign w:val="center"/>
          </w:tcPr>
          <w:p w:rsidR="008E506A" w14:paraId="6F5AA03B" w14:textId="77777777">
            <w:pPr>
              <w:wordWrap w:val="0"/>
              <w:jc w:val="center"/>
              <w:rPr>
                <w:rFonts w:ascii="宋体" w:eastAsia="宋体" w:hAnsi="宋体" w:cs="宋体"/>
                <w:sz w:val="24"/>
              </w:rPr>
            </w:pPr>
            <w:r>
              <w:rPr>
                <w:rFonts w:ascii="宋体" w:eastAsia="宋体" w:hAnsi="宋体" w:cs="宋体"/>
                <w:sz w:val="24"/>
              </w:rPr>
              <w:t>18531118620</w:t>
            </w:r>
          </w:p>
        </w:tc>
      </w:tr>
      <w:tr w14:paraId="1A8451CC" w14:textId="77777777">
        <w:tblPrEx>
          <w:tblW w:w="10206" w:type="dxa"/>
          <w:jc w:val="center"/>
          <w:tblLayout w:type="fixed"/>
          <w:tblLook w:val="04A0"/>
        </w:tblPrEx>
        <w:trPr>
          <w:trHeight w:val="531"/>
          <w:jc w:val="center"/>
        </w:trPr>
        <w:tc>
          <w:tcPr>
            <w:tcW w:w="10206" w:type="dxa"/>
            <w:gridSpan w:val="13"/>
            <w:noWrap/>
            <w:vAlign w:val="center"/>
          </w:tcPr>
          <w:p w:rsidR="008E506A" w14:paraId="61A88F0A" w14:textId="77777777">
            <w:pPr>
              <w:wordWrap w:val="0"/>
              <w:jc w:val="center"/>
              <w:rPr>
                <w:rFonts w:ascii="宋体" w:hAnsi="宋体"/>
                <w:b/>
                <w:sz w:val="36"/>
                <w:szCs w:val="36"/>
              </w:rPr>
            </w:pPr>
            <w:r>
              <w:rPr>
                <w:rFonts w:ascii="宋体" w:hAnsi="宋体" w:hint="eastAsia"/>
                <w:b/>
                <w:sz w:val="28"/>
                <w:szCs w:val="28"/>
              </w:rPr>
              <w:t>项目立项背景及意义</w:t>
            </w:r>
          </w:p>
        </w:tc>
      </w:tr>
      <w:tr w14:paraId="586AC369" w14:textId="77777777">
        <w:tblPrEx>
          <w:tblW w:w="10206" w:type="dxa"/>
          <w:jc w:val="center"/>
          <w:tblLayout w:type="fixed"/>
          <w:tblLook w:val="04A0"/>
        </w:tblPrEx>
        <w:trPr>
          <w:jc w:val="center"/>
        </w:trPr>
        <w:tc>
          <w:tcPr>
            <w:tcW w:w="10206" w:type="dxa"/>
            <w:gridSpan w:val="13"/>
            <w:noWrap/>
          </w:tcPr>
          <w:p w14:paraId="6142BD73" w14:textId="77777777">
            <w:pPr>
              <w:widowControl/>
              <w:spacing w:before="0" w:after="0" w:line="360" w:lineRule="atLeast"/>
              <w:ind w:firstLine="480"/>
              <w:jc w:val="left"/>
              <w:rPr>
                <w:rFonts w:ascii="宋体" w:hAnsi="宋体" w:cs="宋体"/>
                <w:kern w:val="0"/>
                <w:sz w:val="24"/>
              </w:rPr>
            </w:pPr>
            <w:bookmarkStart w:id="57" w:name="lxbj"/>
            <w:r>
              <w:rPr>
                <w:rFonts w:ascii="宋体" w:hAnsi="宋体" w:cs="宋体"/>
                <w:kern w:val="0"/>
                <w:sz w:val="24"/>
              </w:rPr>
              <w:t>脑转移是乳腺癌的重要死因，其中，HER2阳性乳腺癌脑转移占比达半数以上，治疗困难。PD-1/PD-L1单抗等</w:t>
            </w:r>
            <w:r>
              <w:rPr>
                <w:rFonts w:ascii="宋体" w:hAnsi="宋体" w:cs="宋体"/>
                <w:kern w:val="0"/>
                <w:sz w:val="24"/>
              </w:rPr>
              <w:t>免疫检查点抑制剂</w:t>
            </w:r>
            <w:r>
              <w:rPr>
                <w:rFonts w:ascii="宋体" w:hAnsi="宋体" w:cs="宋体"/>
                <w:kern w:val="0"/>
                <w:sz w:val="24"/>
              </w:rPr>
              <w:t>为患者带来新希望，但血脑屏障通过性差、耐药和免疫抑制微环境等，严重限制了其疗效。</w:t>
            </w:r>
            <w:r>
              <w:rPr>
                <w:rFonts w:ascii="Arial" w:eastAsia="Arial" w:hAnsi="Arial" w:cs="Arial"/>
                <w:kern w:val="0"/>
                <w:szCs w:val="21"/>
              </w:rPr>
              <w:t> </w:t>
            </w:r>
          </w:p>
          <w:p>
            <w:pPr>
              <w:widowControl/>
              <w:spacing w:before="0" w:after="0" w:line="360" w:lineRule="atLeast"/>
              <w:ind w:firstLine="480"/>
              <w:jc w:val="left"/>
              <w:rPr>
                <w:rFonts w:ascii="宋体" w:hAnsi="宋体" w:cs="宋体"/>
                <w:kern w:val="0"/>
                <w:sz w:val="24"/>
              </w:rPr>
            </w:pPr>
            <w:r>
              <w:rPr>
                <w:rFonts w:ascii="宋体" w:hAnsi="宋体" w:cs="宋体"/>
                <w:kern w:val="0"/>
                <w:sz w:val="24"/>
              </w:rPr>
              <w:t>复杂的肿瘤微环境是PD-1/PD-L1单抗等免疫治疗药物有效到达癌灶的巨大挑战。纳米技术为克服上述治疗障碍提供了新机遇，基于纳米颗粒的药物递送系统可以实现特异性靶向肿瘤部位，增加药物疗效。但普通纳米颗粒仍然存在细胞毒性大、生物利用度低等局限。纳米生物颗粒（NBPs）优化了相关性能，其中，细胞膜衍生纳米颗粒以生物兼容性好、载药量高和靶向性强等更具优势。细胞膜纳米颗</w:t>
            </w:r>
            <w:r>
              <w:rPr>
                <w:rFonts w:ascii="宋体" w:hAnsi="宋体" w:cs="宋体"/>
                <w:kern w:val="0"/>
                <w:sz w:val="24"/>
              </w:rPr>
              <w:t>粒还能与RNA、多肽链等生物效应分子联合，进一步增强药物靶向性和疗效的同时，减少全身毒副作用。人源细胞膜作为药物载体的新型纳米生物颗粒，能通过与肿瘤胞外基质和生物因子间天然的相互作用，特异性地在微环境中聚集，有效避开免疫细胞的清除。</w:t>
            </w:r>
          </w:p>
          <w:p>
            <w:pPr>
              <w:widowControl/>
              <w:spacing w:before="0" w:after="0" w:line="360" w:lineRule="atLeast"/>
              <w:ind w:firstLine="480"/>
              <w:jc w:val="left"/>
              <w:rPr>
                <w:rFonts w:ascii="宋体" w:hAnsi="宋体" w:cs="宋体"/>
                <w:kern w:val="0"/>
                <w:sz w:val="24"/>
              </w:rPr>
            </w:pPr>
            <w:r>
              <w:rPr>
                <w:rFonts w:ascii="宋体" w:hAnsi="宋体" w:cs="宋体"/>
                <w:kern w:val="0"/>
                <w:sz w:val="24"/>
              </w:rPr>
              <w:t>本项目拟通过包裹环状RNA的肥大细胞膜纳米生物颗粒治疗HER2阳性乳腺癌脑转移，利用体内外实验及临床研究，阐明二者协同作用的机制，并进行临床转化，为恶性肿瘤免疫治疗提供新策略。</w:t>
            </w:r>
          </w:p>
          <w:p w:rsidR="008E506A">
            <w:pPr>
              <w:wordWrap w:val="0"/>
              <w:spacing w:line="440" w:lineRule="exact"/>
              <w:jc w:val="left"/>
              <w:rPr>
                <w:sz w:val="24"/>
              </w:rPr>
            </w:pPr>
            <w:bookmarkEnd w:id="57"/>
          </w:p>
        </w:tc>
      </w:tr>
      <w:tr w14:paraId="6FDB55EE" w14:textId="77777777">
        <w:tblPrEx>
          <w:tblW w:w="10206" w:type="dxa"/>
          <w:jc w:val="center"/>
          <w:tblLayout w:type="fixed"/>
          <w:tblLook w:val="04A0"/>
        </w:tblPrEx>
        <w:trPr>
          <w:trHeight w:val="531"/>
          <w:jc w:val="center"/>
        </w:trPr>
        <w:tc>
          <w:tcPr>
            <w:tcW w:w="10206" w:type="dxa"/>
            <w:gridSpan w:val="13"/>
            <w:noWrap/>
            <w:vAlign w:val="center"/>
          </w:tcPr>
          <w:p w:rsidR="008E506A" w14:paraId="12D77CCC" w14:textId="77777777">
            <w:pPr>
              <w:wordWrap w:val="0"/>
              <w:jc w:val="center"/>
              <w:rPr>
                <w:rFonts w:ascii="宋体" w:hAnsi="宋体"/>
                <w:b/>
                <w:sz w:val="28"/>
                <w:szCs w:val="28"/>
              </w:rPr>
            </w:pPr>
            <w:r>
              <w:rPr>
                <w:rFonts w:ascii="宋体" w:hAnsi="宋体" w:hint="eastAsia"/>
                <w:b/>
                <w:sz w:val="28"/>
                <w:szCs w:val="28"/>
              </w:rPr>
              <w:t>项目简介</w:t>
            </w:r>
          </w:p>
        </w:tc>
      </w:tr>
      <w:tr w14:paraId="5D21574E" w14:textId="77777777">
        <w:tblPrEx>
          <w:tblW w:w="10206" w:type="dxa"/>
          <w:jc w:val="center"/>
          <w:tblLayout w:type="fixed"/>
          <w:tblLook w:val="04A0"/>
        </w:tblPrEx>
        <w:trPr>
          <w:jc w:val="center"/>
        </w:trPr>
        <w:tc>
          <w:tcPr>
            <w:tcW w:w="10206" w:type="dxa"/>
            <w:gridSpan w:val="13"/>
            <w:noWrap/>
          </w:tcPr>
          <w:p w14:paraId="4C7C71AA" w14:textId="77777777">
            <w:pPr>
              <w:widowControl/>
              <w:spacing w:before="0" w:after="0" w:line="360" w:lineRule="atLeast"/>
              <w:ind w:firstLine="480"/>
              <w:rPr>
                <w:rFonts w:ascii="宋体" w:hAnsi="宋体" w:cs="宋体"/>
                <w:kern w:val="0"/>
                <w:sz w:val="24"/>
              </w:rPr>
            </w:pPr>
            <w:bookmarkStart w:id="58" w:name="xmjj"/>
            <w:r>
              <w:rPr>
                <w:rFonts w:ascii="宋体" w:hAnsi="宋体" w:cs="宋体"/>
                <w:kern w:val="0"/>
                <w:sz w:val="24"/>
              </w:rPr>
              <w:t>本项目旨在开发基于肥大细胞膜纳米生物颗粒治疗HER2阳性乳腺癌脑转移的新策略。利用</w:t>
            </w:r>
            <w:r>
              <w:rPr>
                <w:rFonts w:eastAsia="Times New Roman"/>
                <w:kern w:val="0"/>
                <w:sz w:val="24"/>
              </w:rPr>
              <w:t>MC</w:t>
            </w:r>
            <w:r>
              <w:rPr>
                <w:rFonts w:ascii="宋体" w:hAnsi="宋体" w:cs="宋体"/>
                <w:kern w:val="0"/>
                <w:sz w:val="24"/>
              </w:rPr>
              <w:t>胞膜纳米颗粒、慢病毒感染和环状</w:t>
            </w:r>
            <w:r>
              <w:rPr>
                <w:rFonts w:eastAsia="Times New Roman"/>
                <w:kern w:val="0"/>
                <w:sz w:val="24"/>
              </w:rPr>
              <w:t>RNA</w:t>
            </w:r>
            <w:r>
              <w:rPr>
                <w:rFonts w:ascii="宋体" w:hAnsi="宋体" w:cs="宋体"/>
                <w:kern w:val="0"/>
                <w:sz w:val="24"/>
              </w:rPr>
              <w:t>构建等技术，</w:t>
            </w:r>
            <w:r>
              <w:rPr>
                <w:rFonts w:ascii="宋体" w:hAnsi="宋体" w:cs="宋体"/>
                <w:kern w:val="0"/>
                <w:sz w:val="24"/>
                <w:shd w:val="clear" w:color="auto" w:fill="FFFFFF"/>
              </w:rPr>
              <w:t>将编码</w:t>
            </w:r>
            <w:r>
              <w:rPr>
                <w:rFonts w:eastAsia="Times New Roman"/>
                <w:kern w:val="0"/>
                <w:sz w:val="24"/>
                <w:shd w:val="clear" w:color="auto" w:fill="FFFFFF"/>
              </w:rPr>
              <w:t>CXCL9</w:t>
            </w:r>
            <w:r>
              <w:rPr>
                <w:rFonts w:ascii="宋体" w:hAnsi="宋体" w:cs="宋体"/>
                <w:kern w:val="0"/>
                <w:sz w:val="24"/>
                <w:shd w:val="clear" w:color="auto" w:fill="FFFFFF"/>
              </w:rPr>
              <w:t>和抗</w:t>
            </w:r>
            <w:r>
              <w:rPr>
                <w:rFonts w:eastAsia="Times New Roman"/>
                <w:kern w:val="0"/>
                <w:sz w:val="24"/>
                <w:shd w:val="clear" w:color="auto" w:fill="FFFFFF"/>
              </w:rPr>
              <w:t>PD-1</w:t>
            </w:r>
            <w:r>
              <w:rPr>
                <w:rFonts w:ascii="宋体" w:hAnsi="宋体" w:cs="宋体"/>
                <w:kern w:val="0"/>
                <w:sz w:val="24"/>
                <w:shd w:val="clear" w:color="auto" w:fill="FFFFFF"/>
              </w:rPr>
              <w:t>单链抗体的环状</w:t>
            </w:r>
            <w:r>
              <w:rPr>
                <w:rFonts w:eastAsia="Times New Roman"/>
                <w:kern w:val="0"/>
                <w:sz w:val="24"/>
                <w:shd w:val="clear" w:color="auto" w:fill="FFFFFF"/>
              </w:rPr>
              <w:t>RNA</w:t>
            </w:r>
            <w:r>
              <w:rPr>
                <w:rFonts w:ascii="宋体" w:hAnsi="宋体" w:cs="宋体"/>
                <w:kern w:val="0"/>
                <w:sz w:val="24"/>
                <w:shd w:val="clear" w:color="auto" w:fill="FFFFFF"/>
              </w:rPr>
              <w:t>封装进</w:t>
            </w:r>
            <w:r>
              <w:rPr>
                <w:rFonts w:eastAsia="Times New Roman"/>
                <w:kern w:val="0"/>
                <w:sz w:val="24"/>
                <w:shd w:val="clear" w:color="auto" w:fill="FFFFFF"/>
              </w:rPr>
              <w:t>MC</w:t>
            </w:r>
            <w:r>
              <w:rPr>
                <w:rFonts w:ascii="宋体" w:hAnsi="宋体" w:cs="宋体"/>
                <w:kern w:val="0"/>
                <w:sz w:val="24"/>
                <w:shd w:val="clear" w:color="auto" w:fill="FFFFFF"/>
              </w:rPr>
              <w:t>细胞膜内，构建</w:t>
            </w:r>
            <w:r>
              <w:rPr>
                <w:rFonts w:eastAsia="Times New Roman"/>
                <w:kern w:val="0"/>
                <w:sz w:val="24"/>
                <w:shd w:val="clear" w:color="auto" w:fill="FFFFFF"/>
              </w:rPr>
              <w:t>nano-MC</w:t>
            </w:r>
            <w:r>
              <w:rPr>
                <w:rFonts w:ascii="宋体" w:hAnsi="宋体" w:cs="宋体"/>
                <w:kern w:val="0"/>
                <w:sz w:val="36"/>
                <w:szCs w:val="36"/>
                <w:shd w:val="clear" w:color="auto" w:fill="FFFFFF"/>
                <w:vertAlign w:val="superscript"/>
              </w:rPr>
              <w:t>CXCL9+anti-PD-1</w:t>
            </w:r>
            <w:r>
              <w:rPr>
                <w:rFonts w:ascii="宋体" w:hAnsi="宋体" w:cs="宋体"/>
                <w:kern w:val="0"/>
                <w:sz w:val="24"/>
                <w:shd w:val="clear" w:color="auto" w:fill="FFFFFF"/>
              </w:rPr>
              <w:t>纳米生物颗粒</w:t>
            </w:r>
            <w:r>
              <w:rPr>
                <w:rFonts w:ascii="宋体" w:hAnsi="宋体" w:cs="宋体"/>
                <w:kern w:val="0"/>
                <w:sz w:val="24"/>
              </w:rPr>
              <w:t>；使用</w:t>
            </w:r>
            <w:r>
              <w:rPr>
                <w:rFonts w:eastAsia="Times New Roman"/>
                <w:kern w:val="0"/>
                <w:sz w:val="24"/>
              </w:rPr>
              <w:t>b</w:t>
            </w:r>
            <w:r>
              <w:rPr>
                <w:rFonts w:ascii="宋体" w:hAnsi="宋体" w:cs="宋体"/>
                <w:kern w:val="0"/>
                <w:sz w:val="24"/>
              </w:rPr>
              <w:t>E</w:t>
            </w:r>
            <w:r>
              <w:rPr>
                <w:rFonts w:ascii="宋体" w:hAnsi="宋体" w:cs="宋体"/>
                <w:kern w:val="0"/>
                <w:sz w:val="24"/>
              </w:rPr>
              <w:t>nd</w:t>
            </w:r>
            <w:r>
              <w:rPr>
                <w:rFonts w:ascii="宋体" w:hAnsi="宋体" w:cs="宋体"/>
                <w:kern w:val="0"/>
                <w:sz w:val="24"/>
              </w:rPr>
              <w:t>.3</w:t>
            </w:r>
            <w:r>
              <w:rPr>
                <w:rFonts w:ascii="宋体" w:hAnsi="宋体" w:cs="宋体"/>
                <w:kern w:val="0"/>
                <w:sz w:val="24"/>
              </w:rPr>
              <w:t>小鼠内皮细胞在体外模拟血脑屏障，与对照组比较，观察</w:t>
            </w:r>
            <w:r>
              <w:rPr>
                <w:rFonts w:ascii="宋体" w:hAnsi="宋体" w:cs="宋体"/>
                <w:kern w:val="0"/>
                <w:sz w:val="24"/>
                <w:shd w:val="clear" w:color="auto" w:fill="FFFFFF"/>
              </w:rPr>
              <w:t>nano-MC</w:t>
            </w:r>
            <w:r>
              <w:rPr>
                <w:rFonts w:ascii="宋体" w:hAnsi="宋体" w:cs="宋体"/>
                <w:kern w:val="0"/>
                <w:sz w:val="36"/>
                <w:szCs w:val="36"/>
                <w:shd w:val="clear" w:color="auto" w:fill="FFFFFF"/>
                <w:vertAlign w:val="superscript"/>
              </w:rPr>
              <w:t>CXCL9+anti-PD-1</w:t>
            </w:r>
            <w:r>
              <w:rPr>
                <w:rFonts w:ascii="宋体" w:hAnsi="宋体" w:cs="宋体"/>
                <w:kern w:val="0"/>
                <w:sz w:val="24"/>
              </w:rPr>
              <w:t>的</w:t>
            </w:r>
            <w:r>
              <w:rPr>
                <w:rFonts w:eastAsia="Times New Roman"/>
                <w:kern w:val="0"/>
                <w:sz w:val="24"/>
              </w:rPr>
              <w:t>b</w:t>
            </w:r>
            <w:r>
              <w:rPr>
                <w:rFonts w:ascii="宋体" w:hAnsi="宋体" w:cs="宋体"/>
                <w:kern w:val="0"/>
                <w:sz w:val="24"/>
              </w:rPr>
              <w:t>E</w:t>
            </w:r>
            <w:r>
              <w:rPr>
                <w:rFonts w:ascii="宋体" w:hAnsi="宋体" w:cs="宋体"/>
                <w:kern w:val="0"/>
                <w:sz w:val="24"/>
              </w:rPr>
              <w:t>nd</w:t>
            </w:r>
            <w:r>
              <w:rPr>
                <w:rFonts w:ascii="宋体" w:hAnsi="宋体" w:cs="宋体"/>
                <w:kern w:val="0"/>
                <w:sz w:val="24"/>
              </w:rPr>
              <w:t>.3</w:t>
            </w:r>
            <w:r>
              <w:rPr>
                <w:rFonts w:ascii="宋体" w:hAnsi="宋体" w:cs="宋体"/>
                <w:kern w:val="0"/>
                <w:sz w:val="24"/>
              </w:rPr>
              <w:t>细胞穿过力；体外与</w:t>
            </w:r>
            <w:r>
              <w:rPr>
                <w:rFonts w:eastAsia="Times New Roman"/>
                <w:kern w:val="0"/>
                <w:sz w:val="24"/>
              </w:rPr>
              <w:t>T</w:t>
            </w:r>
            <w:r>
              <w:rPr>
                <w:rFonts w:ascii="宋体" w:hAnsi="宋体" w:cs="宋体"/>
                <w:kern w:val="0"/>
                <w:sz w:val="24"/>
              </w:rPr>
              <w:t>淋巴细胞共培养，观察构建的纳米生物颗粒对</w:t>
            </w:r>
            <w:r>
              <w:rPr>
                <w:rFonts w:eastAsia="Times New Roman"/>
                <w:kern w:val="0"/>
                <w:sz w:val="24"/>
              </w:rPr>
              <w:t>T</w:t>
            </w:r>
            <w:r>
              <w:rPr>
                <w:rFonts w:ascii="宋体" w:hAnsi="宋体" w:cs="宋体"/>
                <w:kern w:val="0"/>
                <w:sz w:val="24"/>
              </w:rPr>
              <w:t>细胞干扰素</w:t>
            </w:r>
            <w:r>
              <w:rPr>
                <w:rFonts w:eastAsia="Times New Roman"/>
                <w:kern w:val="0"/>
                <w:sz w:val="24"/>
              </w:rPr>
              <w:t>-</w:t>
            </w:r>
            <w:r>
              <w:rPr>
                <w:rFonts w:ascii="宋体" w:hAnsi="宋体" w:cs="宋体"/>
                <w:kern w:val="0"/>
                <w:sz w:val="24"/>
              </w:rPr>
              <w:t>γ分泌和细胞毒效的影响。</w:t>
            </w:r>
            <w:r>
              <w:rPr>
                <w:rFonts w:ascii="宋体" w:hAnsi="宋体" w:cs="宋体"/>
                <w:kern w:val="0"/>
                <w:sz w:val="24"/>
              </w:rPr>
              <w:t>同时，以</w:t>
            </w:r>
            <w:r>
              <w:rPr>
                <w:rFonts w:ascii="宋体" w:hAnsi="宋体" w:cs="宋体"/>
                <w:kern w:val="0"/>
                <w:sz w:val="24"/>
                <w:shd w:val="clear" w:color="auto" w:fill="FFFFFF"/>
              </w:rPr>
              <w:t>构建的</w:t>
            </w:r>
            <w:r>
              <w:rPr>
                <w:rFonts w:eastAsia="Times New Roman"/>
                <w:kern w:val="0"/>
                <w:sz w:val="24"/>
                <w:shd w:val="clear" w:color="auto" w:fill="FFFFFF"/>
              </w:rPr>
              <w:t>nano-MC</w:t>
            </w:r>
            <w:r>
              <w:rPr>
                <w:rFonts w:eastAsia="Times New Roman"/>
                <w:kern w:val="0"/>
                <w:sz w:val="24"/>
                <w:shd w:val="clear" w:color="auto" w:fill="FFFFFF"/>
                <w:vertAlign w:val="superscript"/>
              </w:rPr>
              <w:t>CXCL9+anti-PD-1</w:t>
            </w:r>
            <w:r>
              <w:rPr>
                <w:rFonts w:ascii="宋体" w:hAnsi="宋体" w:cs="宋体"/>
                <w:kern w:val="0"/>
                <w:sz w:val="24"/>
                <w:shd w:val="clear" w:color="auto" w:fill="FFFFFF"/>
              </w:rPr>
              <w:t>纳米生物颗粒</w:t>
            </w:r>
            <w:r>
              <w:rPr>
                <w:rFonts w:ascii="宋体" w:hAnsi="宋体" w:cs="宋体"/>
                <w:kern w:val="0"/>
                <w:sz w:val="24"/>
              </w:rPr>
              <w:t>为突破口，</w:t>
            </w:r>
            <w:r>
              <w:rPr>
                <w:rFonts w:ascii="宋体" w:hAnsi="宋体" w:cs="宋体"/>
                <w:kern w:val="0"/>
                <w:sz w:val="24"/>
              </w:rPr>
              <w:t>将</w:t>
            </w:r>
            <w:r>
              <w:rPr>
                <w:rFonts w:eastAsia="Times New Roman"/>
                <w:kern w:val="0"/>
                <w:sz w:val="24"/>
              </w:rPr>
              <w:t>PD-L1</w:t>
            </w:r>
            <w:r>
              <w:rPr>
                <w:rFonts w:ascii="宋体" w:hAnsi="宋体" w:cs="宋体"/>
                <w:kern w:val="0"/>
                <w:sz w:val="24"/>
              </w:rPr>
              <w:t>单抗与</w:t>
            </w:r>
            <w:r>
              <w:rPr>
                <w:rFonts w:eastAsia="Times New Roman"/>
                <w:kern w:val="0"/>
                <w:sz w:val="24"/>
              </w:rPr>
              <w:t>IFIH1</w:t>
            </w:r>
            <w:r>
              <w:rPr>
                <w:rFonts w:ascii="宋体" w:hAnsi="宋体" w:cs="宋体"/>
                <w:kern w:val="0"/>
                <w:sz w:val="24"/>
              </w:rPr>
              <w:t>激动剂</w:t>
            </w:r>
            <w:r>
              <w:rPr>
                <w:rFonts w:eastAsia="Times New Roman"/>
                <w:color w:val="101214"/>
                <w:kern w:val="0"/>
                <w:sz w:val="24"/>
                <w:shd w:val="clear" w:color="auto" w:fill="FFFFFF"/>
              </w:rPr>
              <w:t>polyI:C</w:t>
            </w:r>
            <w:r>
              <w:rPr>
                <w:rFonts w:ascii="宋体" w:hAnsi="宋体" w:cs="宋体"/>
                <w:kern w:val="0"/>
                <w:sz w:val="24"/>
              </w:rPr>
              <w:t>联合，</w:t>
            </w:r>
            <w:r>
              <w:rPr>
                <w:rFonts w:ascii="宋体" w:hAnsi="宋体" w:cs="宋体"/>
                <w:kern w:val="0"/>
                <w:sz w:val="24"/>
              </w:rPr>
              <w:t>综合利用</w:t>
            </w:r>
            <w:r>
              <w:rPr>
                <w:rFonts w:ascii="宋体" w:hAnsi="宋体" w:cs="宋体"/>
                <w:kern w:val="0"/>
                <w:sz w:val="24"/>
              </w:rPr>
              <w:t>细胞功能</w:t>
            </w:r>
            <w:r>
              <w:rPr>
                <w:rFonts w:ascii="宋体" w:hAnsi="宋体" w:cs="宋体"/>
                <w:kern w:val="0"/>
                <w:sz w:val="24"/>
              </w:rPr>
              <w:t>实验</w:t>
            </w:r>
            <w:r>
              <w:rPr>
                <w:rFonts w:ascii="宋体" w:hAnsi="宋体" w:cs="宋体"/>
                <w:kern w:val="0"/>
                <w:sz w:val="24"/>
              </w:rPr>
              <w:t>、动物模型、多</w:t>
            </w:r>
            <w:r>
              <w:rPr>
                <w:rFonts w:ascii="宋体" w:hAnsi="宋体" w:cs="宋体"/>
                <w:kern w:val="0"/>
                <w:sz w:val="24"/>
              </w:rPr>
              <w:t>组学</w:t>
            </w:r>
            <w:r>
              <w:rPr>
                <w:rFonts w:ascii="宋体" w:hAnsi="宋体" w:cs="宋体"/>
                <w:kern w:val="0"/>
                <w:sz w:val="24"/>
              </w:rPr>
              <w:t>分析、前瞻性临床研究等</w:t>
            </w:r>
            <w:r>
              <w:rPr>
                <w:rFonts w:ascii="宋体" w:hAnsi="宋体" w:cs="宋体"/>
                <w:kern w:val="0"/>
                <w:sz w:val="24"/>
              </w:rPr>
              <w:t>，</w:t>
            </w:r>
            <w:r>
              <w:rPr>
                <w:rFonts w:ascii="宋体" w:hAnsi="宋体" w:cs="宋体"/>
                <w:kern w:val="0"/>
                <w:sz w:val="24"/>
              </w:rPr>
              <w:t>阐明</w:t>
            </w:r>
            <w:r>
              <w:rPr>
                <w:rFonts w:eastAsia="Times New Roman"/>
                <w:kern w:val="0"/>
                <w:sz w:val="24"/>
              </w:rPr>
              <w:t>MC</w:t>
            </w:r>
            <w:r>
              <w:rPr>
                <w:rFonts w:ascii="宋体" w:hAnsi="宋体" w:cs="宋体"/>
                <w:kern w:val="0"/>
                <w:sz w:val="24"/>
              </w:rPr>
              <w:t>通过</w:t>
            </w:r>
            <w:r>
              <w:rPr>
                <w:rFonts w:eastAsia="Times New Roman"/>
                <w:kern w:val="0"/>
                <w:sz w:val="24"/>
                <w:shd w:val="clear" w:color="auto" w:fill="FFFFFF"/>
              </w:rPr>
              <w:t>CXCL9</w:t>
            </w:r>
            <w:r>
              <w:rPr>
                <w:rFonts w:ascii="宋体" w:hAnsi="宋体" w:cs="宋体"/>
                <w:kern w:val="0"/>
                <w:sz w:val="24"/>
                <w:shd w:val="clear" w:color="auto" w:fill="FFFFFF"/>
              </w:rPr>
              <w:t>和</w:t>
            </w:r>
            <w:r>
              <w:rPr>
                <w:rFonts w:eastAsia="Times New Roman"/>
                <w:kern w:val="0"/>
                <w:sz w:val="24"/>
                <w:shd w:val="clear" w:color="auto" w:fill="FFFFFF"/>
              </w:rPr>
              <w:t>IFN-</w:t>
            </w:r>
            <w:r>
              <w:rPr>
                <w:rFonts w:ascii="宋体" w:hAnsi="宋体" w:cs="宋体"/>
                <w:kern w:val="0"/>
                <w:sz w:val="24"/>
              </w:rPr>
              <w:t>α</w:t>
            </w:r>
            <w:r>
              <w:rPr>
                <w:rFonts w:ascii="宋体" w:hAnsi="宋体" w:cs="宋体"/>
                <w:kern w:val="0"/>
                <w:sz w:val="24"/>
              </w:rPr>
              <w:t>活化肿瘤微环境、诱导效应</w:t>
            </w:r>
            <w:r>
              <w:rPr>
                <w:rFonts w:eastAsia="Times New Roman"/>
                <w:kern w:val="0"/>
                <w:sz w:val="24"/>
              </w:rPr>
              <w:t>T</w:t>
            </w:r>
            <w:r>
              <w:rPr>
                <w:rFonts w:ascii="宋体" w:hAnsi="宋体" w:cs="宋体"/>
                <w:kern w:val="0"/>
                <w:sz w:val="24"/>
              </w:rPr>
              <w:t>细胞、增强</w:t>
            </w:r>
            <w:r>
              <w:rPr>
                <w:rFonts w:eastAsia="Times New Roman"/>
                <w:kern w:val="0"/>
                <w:sz w:val="24"/>
              </w:rPr>
              <w:t>PD-L1</w:t>
            </w:r>
            <w:r>
              <w:rPr>
                <w:rFonts w:ascii="宋体" w:hAnsi="宋体" w:cs="宋体"/>
                <w:kern w:val="0"/>
                <w:sz w:val="24"/>
              </w:rPr>
              <w:t>单抗抗肿瘤作用</w:t>
            </w:r>
            <w:r>
              <w:rPr>
                <w:rFonts w:ascii="宋体" w:hAnsi="宋体" w:cs="宋体"/>
                <w:kern w:val="0"/>
                <w:sz w:val="24"/>
              </w:rPr>
              <w:t>的分子机制；明确</w:t>
            </w:r>
            <w:r>
              <w:rPr>
                <w:rFonts w:eastAsia="Times New Roman"/>
                <w:kern w:val="0"/>
                <w:sz w:val="24"/>
              </w:rPr>
              <w:t>PD-L1</w:t>
            </w:r>
            <w:r>
              <w:rPr>
                <w:rFonts w:ascii="宋体" w:hAnsi="宋体" w:cs="宋体"/>
                <w:kern w:val="0"/>
                <w:sz w:val="24"/>
              </w:rPr>
              <w:t>单抗联合</w:t>
            </w:r>
            <w:r>
              <w:rPr>
                <w:rFonts w:eastAsia="Times New Roman"/>
                <w:color w:val="101214"/>
                <w:kern w:val="0"/>
                <w:sz w:val="24"/>
                <w:shd w:val="clear" w:color="auto" w:fill="FFFFFF"/>
              </w:rPr>
              <w:t>polyI:C</w:t>
            </w:r>
            <w:r>
              <w:rPr>
                <w:rFonts w:ascii="宋体" w:hAnsi="宋体" w:cs="宋体"/>
                <w:kern w:val="0"/>
                <w:sz w:val="24"/>
              </w:rPr>
              <w:t>治疗</w:t>
            </w:r>
            <w:r>
              <w:rPr>
                <w:rFonts w:ascii="宋体" w:hAnsi="宋体" w:cs="宋体"/>
                <w:kern w:val="0"/>
                <w:sz w:val="24"/>
              </w:rPr>
              <w:t>HER2阳性乳腺癌脑转移</w:t>
            </w:r>
            <w:r>
              <w:rPr>
                <w:rFonts w:ascii="宋体" w:hAnsi="宋体" w:cs="宋体"/>
                <w:kern w:val="0"/>
                <w:sz w:val="24"/>
              </w:rPr>
              <w:t>患者的疗效和安全性，阐明二者的协同作用机制，</w:t>
            </w:r>
            <w:r>
              <w:rPr>
                <w:rFonts w:ascii="宋体" w:hAnsi="宋体" w:cs="宋体"/>
                <w:kern w:val="0"/>
                <w:sz w:val="24"/>
              </w:rPr>
              <w:t>为</w:t>
            </w:r>
            <w:r>
              <w:rPr>
                <w:rFonts w:ascii="宋体" w:hAnsi="宋体" w:cs="宋体"/>
                <w:kern w:val="0"/>
                <w:sz w:val="24"/>
              </w:rPr>
              <w:t>HER2阳性乳腺癌脑转移</w:t>
            </w:r>
            <w:r>
              <w:rPr>
                <w:rFonts w:ascii="宋体" w:hAnsi="宋体" w:cs="宋体"/>
                <w:kern w:val="0"/>
                <w:sz w:val="24"/>
              </w:rPr>
              <w:t>临床治疗</w:t>
            </w:r>
            <w:r>
              <w:rPr>
                <w:rFonts w:ascii="宋体" w:hAnsi="宋体" w:cs="宋体"/>
                <w:kern w:val="0"/>
                <w:sz w:val="24"/>
              </w:rPr>
              <w:t>提供新</w:t>
            </w:r>
            <w:r>
              <w:rPr>
                <w:rFonts w:ascii="宋体" w:hAnsi="宋体" w:cs="宋体"/>
                <w:kern w:val="0"/>
                <w:sz w:val="24"/>
              </w:rPr>
              <w:t>参考。</w:t>
            </w:r>
          </w:p>
          <w:p w:rsidR="008E506A">
            <w:pPr>
              <w:wordWrap w:val="0"/>
              <w:spacing w:line="440" w:lineRule="exact"/>
              <w:jc w:val="left"/>
              <w:rPr>
                <w:sz w:val="24"/>
              </w:rPr>
            </w:pPr>
            <w:bookmarkEnd w:id="58"/>
          </w:p>
        </w:tc>
      </w:tr>
    </w:tbl>
    <w:p w:rsidR="008E506A" w14:paraId="631F2F4A" w14:textId="77777777">
      <w:pPr>
        <w:wordWrap w:val="0"/>
        <w:spacing w:line="20" w:lineRule="atLeast"/>
        <w:rPr>
          <w:rFonts w:ascii="宋体" w:hAnsi="宋体"/>
          <w:sz w:val="10"/>
          <w:szCs w:val="10"/>
        </w:rPr>
      </w:pPr>
    </w:p>
    <w:p w:rsidR="008E506A" w14:paraId="3E660F90" w14:textId="77777777">
      <w:pPr>
        <w:wordWrap w:val="0"/>
        <w:spacing w:line="20" w:lineRule="atLeast"/>
        <w:ind w:firstLine="400" w:firstLineChars="400"/>
        <w:rPr>
          <w:rFonts w:ascii="宋体" w:hAnsi="宋体"/>
          <w:bCs/>
          <w:sz w:val="10"/>
          <w:szCs w:val="10"/>
        </w:rPr>
        <w:sectPr>
          <w:footerReference w:type="default" r:id="rId18"/>
          <w:pgSz w:w="11906" w:h="16838"/>
          <w:pgMar w:top="1418" w:right="1418" w:bottom="1418" w:left="1418" w:header="720" w:footer="850" w:gutter="0"/>
          <w:cols w:space="720"/>
          <w:docGrid w:linePitch="286"/>
        </w:sectPr>
      </w:pPr>
    </w:p>
    <w:p w:rsidR="008E506A" w14:paraId="6C6FCD71" w14:textId="77777777">
      <w:pPr>
        <w:wordWrap w:val="0"/>
        <w:spacing w:line="580" w:lineRule="exact"/>
        <w:jc w:val="center"/>
        <w:rPr>
          <w:rFonts w:ascii="宋体" w:hAnsi="宋体" w:cs="黑体"/>
          <w:b/>
          <w:sz w:val="32"/>
          <w:szCs w:val="32"/>
        </w:rPr>
      </w:pPr>
      <w:r>
        <w:rPr>
          <w:rFonts w:ascii="宋体" w:hAnsi="宋体" w:cs="黑体" w:hint="eastAsia"/>
          <w:b/>
          <w:sz w:val="32"/>
          <w:szCs w:val="32"/>
        </w:rPr>
        <w:t>第一部分  项目背景</w:t>
      </w:r>
    </w:p>
    <w:p w:rsidR="008E506A" w14:paraId="182968DB" w14:textId="77777777">
      <w:pPr>
        <w:wordWrap w:val="0"/>
        <w:spacing w:line="440" w:lineRule="exact"/>
        <w:rPr>
          <w:rFonts w:ascii="宋体" w:hAnsi="宋体"/>
          <w:color w:val="000000"/>
          <w:sz w:val="28"/>
          <w:szCs w:val="28"/>
        </w:rPr>
      </w:pPr>
      <w:bookmarkStart w:id="59" w:name="gnxz"/>
      <w:bookmarkEnd w:id="59"/>
      <w:r>
        <w:rPr>
          <w:rFonts w:ascii="宋体" w:hAnsi="宋体" w:cs="黑体" w:hint="eastAsia"/>
          <w:bCs/>
          <w:sz w:val="28"/>
          <w:szCs w:val="28"/>
        </w:rPr>
        <w:t>一、项目所属领域发展现状及趋势</w:t>
      </w:r>
    </w:p>
    <w:p w:rsidR="008E506A" w14:paraId="07A85654" w14:textId="77777777">
      <w:pPr>
        <w:wordWrap w:val="0"/>
        <w:spacing w:line="440" w:lineRule="exact"/>
        <w:ind w:firstLine="480" w:firstLineChars="200"/>
        <w:rPr>
          <w:rFonts w:ascii="宋体" w:eastAsia="宋体" w:hAnsi="宋体" w:cs="宋体"/>
          <w:sz w:val="24"/>
        </w:rPr>
      </w:pPr>
      <w:bookmarkStart w:id="60" w:name="xmbj"/>
      <w:r>
        <w:rPr>
          <w:rFonts w:ascii="宋体" w:eastAsia="宋体" w:hAnsi="宋体" w:cs="宋体"/>
          <w:sz w:val="24"/>
        </w:rPr>
        <w:t>开发联合治疗方式，为提高PD-1/PD-L1单抗疗效提供了新途径。最新研究发现，联合佐剂、疫苗及基于脂质体、蛋白、多糖或金属粒子的纳米材料能在提高免疫治疗药物精准度的同时降低不良反应。临床前研究证实了包裹抗原和免疫刺激分子的纳米颗粒能将效应分子输送到淋巴结中，促进肿瘤特异性T和B细胞的活化。最新研究发现，纳米颗粒包裹干扰素基因刺激因子后，显著增强了IFNβ等促炎细胞因子的分泌，逆转了肿瘤的免疫抑制微环境。</w:t>
      </w:r>
    </w:p>
    <w:p w:rsidR="008E506A">
      <w:pPr>
        <w:wordWrap w:val="0"/>
        <w:spacing w:line="440" w:lineRule="exact"/>
        <w:ind w:firstLine="480" w:firstLineChars="200"/>
        <w:rPr>
          <w:rFonts w:ascii="宋体" w:eastAsia="宋体" w:hAnsi="宋体" w:cs="宋体"/>
          <w:sz w:val="24"/>
        </w:rPr>
      </w:pPr>
      <w:r>
        <w:rPr>
          <w:rFonts w:ascii="宋体" w:eastAsia="宋体" w:hAnsi="宋体" w:cs="宋体"/>
          <w:sz w:val="24"/>
        </w:rPr>
        <w:t>激活肥大细胞（MC），为重塑肿瘤免疫微环境提供了新思路。MC经双链RNA模拟物（poly I:C）刺激后，能产生介导CD8+ T募集的趋化因子和细胞因子。其中，产生的I型干扰素（IFN-I），包括IFNα和IFNβ，参与调控肿瘤生长和治疗反应，是“热肿瘤”的标志。Poly I:C是一种dsRNA模拟物，可作为免疫佐剂激活免疫反应。新近研究发现，Poly I:C能激活干扰素诱导解旋酶1(IFIH1)，诱导免疫细胞IFN-I的表达。已有以Poly I:C为基础药物的临床试验正在开展，包括Hiltonol、BO-112和Rintatolimod。Hiltonol和BO-112瘤内、皮下及肌肉注射的安全性已在一些癌症患者中进行了验证，但相关研究仍处于早期阶段，尚未见明确结论。</w:t>
      </w:r>
      <w:bookmarkEnd w:id="60"/>
    </w:p>
    <w:p w:rsidR="008E506A" w14:paraId="600493E7" w14:textId="77777777">
      <w:pPr>
        <w:wordWrap w:val="0"/>
        <w:spacing w:line="440" w:lineRule="exact"/>
        <w:jc w:val="center"/>
        <w:rPr>
          <w:rFonts w:ascii="宋体" w:hAnsi="宋体" w:cs="黑体"/>
          <w:b/>
          <w:sz w:val="32"/>
          <w:szCs w:val="32"/>
        </w:rPr>
      </w:pPr>
      <w:r>
        <w:rPr>
          <w:rFonts w:ascii="宋体" w:hAnsi="宋体" w:cs="黑体" w:hint="eastAsia"/>
          <w:b/>
          <w:sz w:val="32"/>
          <w:szCs w:val="32"/>
        </w:rPr>
        <w:t>第二部分  项目实施内容及目标</w:t>
      </w:r>
    </w:p>
    <w:p w:rsidR="008E506A" w14:paraId="2AAAF862" w14:textId="77777777">
      <w:pPr>
        <w:wordWrap w:val="0"/>
        <w:spacing w:line="440" w:lineRule="exact"/>
        <w:rPr>
          <w:rFonts w:ascii="宋体" w:hAnsi="宋体" w:cs="黑体"/>
          <w:bCs/>
          <w:sz w:val="28"/>
          <w:szCs w:val="28"/>
        </w:rPr>
      </w:pPr>
      <w:r>
        <w:rPr>
          <w:rFonts w:ascii="宋体" w:hAnsi="宋体" w:cs="黑体" w:hint="eastAsia"/>
          <w:bCs/>
          <w:sz w:val="28"/>
          <w:szCs w:val="28"/>
        </w:rPr>
        <w:t>一、项目实施</w:t>
      </w:r>
      <w:r>
        <w:rPr>
          <w:rFonts w:ascii="宋体" w:hAnsi="宋体" w:hint="eastAsia"/>
          <w:color w:val="000000"/>
          <w:sz w:val="28"/>
          <w:szCs w:val="28"/>
        </w:rPr>
        <w:t>内容与所在平台研究领域的关联性，</w:t>
      </w:r>
      <w:r>
        <w:rPr>
          <w:rFonts w:ascii="宋体" w:hAnsi="宋体" w:cs="黑体" w:hint="eastAsia"/>
          <w:bCs/>
          <w:sz w:val="28"/>
          <w:szCs w:val="28"/>
        </w:rPr>
        <w:t>对平台建设的带动性</w:t>
      </w:r>
    </w:p>
    <w:p w:rsidR="008E506A" w14:paraId="7C079DEA" w14:textId="77777777">
      <w:pPr>
        <w:wordWrap w:val="0"/>
        <w:spacing w:line="440" w:lineRule="exact"/>
        <w:ind w:firstLine="480" w:firstLineChars="200"/>
        <w:rPr>
          <w:rFonts w:ascii="宋体" w:eastAsia="宋体" w:hAnsi="宋体" w:cs="宋体"/>
          <w:bCs/>
          <w:sz w:val="24"/>
        </w:rPr>
      </w:pPr>
      <w:bookmarkStart w:id="61" w:name="yjnr"/>
      <w:r>
        <w:rPr>
          <w:rFonts w:ascii="宋体" w:eastAsia="宋体" w:hAnsi="宋体" w:cs="宋体"/>
          <w:bCs/>
          <w:sz w:val="24"/>
        </w:rPr>
        <w:t>本项目选取我省女性恶性肿瘤发病首位的乳腺癌，围绕健康中国、健康河北的战略目标，聚焦我省疾病防治重大需求，针对HER2阳性乳腺癌脑转移疾病进展迅速、死亡率高的难题，利用单细胞测序等多组学分析手段，对HER2阳性乳腺癌细胞在脑组织中的适应性变化进行系统性分析，发现新型脑转移分子机制。</w:t>
      </w:r>
    </w:p>
    <w:p w:rsidR="008E506A">
      <w:pPr>
        <w:wordWrap w:val="0"/>
        <w:spacing w:line="440" w:lineRule="exact"/>
        <w:ind w:firstLine="480" w:firstLineChars="200"/>
        <w:rPr>
          <w:rFonts w:ascii="宋体" w:eastAsia="宋体" w:hAnsi="宋体" w:cs="宋体"/>
          <w:bCs/>
          <w:sz w:val="24"/>
        </w:rPr>
      </w:pPr>
      <w:r>
        <w:rPr>
          <w:rFonts w:ascii="宋体" w:eastAsia="宋体" w:hAnsi="宋体" w:cs="宋体"/>
          <w:bCs/>
          <w:sz w:val="24"/>
        </w:rPr>
        <w:t>同时，课题通过基础和临床研究的合作，统筹优势科研力量，利用生物信息学和纳米生物颗粒等前沿技术，促进医工交叉融合发展，开发早期预测和诊断HER2阳性乳腺癌脑转移的分子标志物，开展重大疾病防治与健康促进关键技术研究。</w:t>
      </w:r>
    </w:p>
    <w:p w:rsidR="008E506A">
      <w:pPr>
        <w:wordWrap w:val="0"/>
        <w:spacing w:line="440" w:lineRule="exact"/>
        <w:ind w:firstLine="480" w:firstLineChars="200"/>
        <w:rPr>
          <w:rFonts w:ascii="宋体" w:eastAsia="宋体" w:hAnsi="宋体" w:cs="宋体"/>
          <w:bCs/>
          <w:sz w:val="24"/>
        </w:rPr>
      </w:pPr>
      <w:r>
        <w:rPr>
          <w:rFonts w:ascii="宋体" w:eastAsia="宋体" w:hAnsi="宋体" w:cs="宋体"/>
          <w:bCs/>
          <w:sz w:val="24"/>
        </w:rPr>
        <w:t>筛选并验证HER2阳性乳腺癌脑转移的新型治疗靶点，为提高我省乳腺癌个体化诊疗及科研水平、培养和储备肿瘤精准医学创新人才、稳定肿瘤基础研究队伍、解决经济社会发展中遇到的科学问题，取得并储备一批原创性研究成果发挥推动作用。</w:t>
      </w:r>
    </w:p>
    <w:p w:rsidR="008E506A">
      <w:pPr>
        <w:wordWrap w:val="0"/>
        <w:spacing w:line="440" w:lineRule="exact"/>
        <w:ind w:firstLine="480" w:firstLineChars="200"/>
        <w:rPr>
          <w:rFonts w:ascii="宋体" w:eastAsia="宋体" w:hAnsi="宋体" w:cs="宋体"/>
          <w:bCs/>
          <w:sz w:val="24"/>
        </w:rPr>
      </w:pPr>
      <w:r>
        <w:rPr>
          <w:rFonts w:ascii="宋体" w:eastAsia="宋体" w:hAnsi="宋体" w:cs="宋体"/>
          <w:bCs/>
          <w:sz w:val="24"/>
        </w:rPr>
        <w:t>本项目的实施，对支持加快新技术在卫生健康领域应用示范，推动产学研协同创新， 提高我省重大疾病防治、公共卫生服务能力起到良好的促进作用，将为保障人民生命健康 和推动卫生健康事业高质量发展提供科技支撑。</w:t>
      </w:r>
      <w:bookmarkEnd w:id="61"/>
    </w:p>
    <w:p w:rsidR="008E506A" w14:paraId="4B4223CD" w14:textId="77777777">
      <w:pPr>
        <w:wordWrap w:val="0"/>
        <w:spacing w:line="440" w:lineRule="exact"/>
        <w:rPr>
          <w:rFonts w:ascii="宋体" w:hAnsi="宋体" w:cs="黑体"/>
          <w:bCs/>
          <w:sz w:val="28"/>
          <w:szCs w:val="28"/>
        </w:rPr>
      </w:pPr>
      <w:r>
        <w:rPr>
          <w:rFonts w:ascii="宋体" w:hAnsi="宋体" w:cs="黑体" w:hint="eastAsia"/>
          <w:bCs/>
          <w:sz w:val="28"/>
          <w:szCs w:val="28"/>
        </w:rPr>
        <w:t>二、项目实施内容、研究方法及技术路线</w:t>
      </w:r>
    </w:p>
    <w:p w:rsidR="008E506A" w14:paraId="43644ACF" w14:textId="77777777">
      <w:pPr>
        <w:wordWrap w:val="0"/>
        <w:spacing w:line="440" w:lineRule="exact"/>
        <w:rPr>
          <w:rFonts w:ascii="宋体" w:hAnsi="宋体" w:cs="宋体"/>
          <w:bCs/>
          <w:sz w:val="28"/>
          <w:szCs w:val="28"/>
        </w:rPr>
      </w:pPr>
      <w:r>
        <w:rPr>
          <w:rFonts w:ascii="宋体" w:hAnsi="宋体" w:cs="宋体" w:hint="eastAsia"/>
          <w:bCs/>
          <w:sz w:val="28"/>
          <w:szCs w:val="28"/>
        </w:rPr>
        <w:t>（一）项目的主要实施内容</w:t>
      </w:r>
    </w:p>
    <w:p w:rsidR="008E506A" w14:paraId="7996D125" w14:textId="77777777">
      <w:pPr>
        <w:wordWrap w:val="0"/>
        <w:spacing w:line="440" w:lineRule="exact"/>
        <w:ind w:firstLine="480" w:firstLineChars="200"/>
        <w:rPr>
          <w:rFonts w:ascii="宋体" w:eastAsia="宋体" w:hAnsi="宋体" w:cs="宋体"/>
          <w:bCs/>
          <w:sz w:val="24"/>
        </w:rPr>
      </w:pPr>
      <w:bookmarkStart w:id="62" w:name="shxy"/>
      <w:r>
        <w:rPr>
          <w:rFonts w:ascii="宋体" w:eastAsia="宋体" w:hAnsi="宋体" w:cs="宋体"/>
          <w:bCs/>
          <w:sz w:val="24"/>
        </w:rPr>
        <w:t>1、体外polyI:C活化MC、诱导效应T细胞的机制</w:t>
      </w:r>
    </w:p>
    <w:p w:rsidR="008E506A">
      <w:pPr>
        <w:wordWrap w:val="0"/>
        <w:spacing w:line="440" w:lineRule="exact"/>
        <w:ind w:firstLine="480" w:firstLineChars="200"/>
        <w:rPr>
          <w:rFonts w:ascii="宋体" w:eastAsia="宋体" w:hAnsi="宋体" w:cs="宋体"/>
          <w:bCs/>
          <w:sz w:val="24"/>
        </w:rPr>
      </w:pPr>
      <w:r>
        <w:rPr>
          <w:rFonts w:ascii="宋体" w:eastAsia="宋体" w:hAnsi="宋体" w:cs="宋体"/>
          <w:bCs/>
          <w:sz w:val="24"/>
        </w:rPr>
        <w:t>PolyI:C作用于人肥大细胞系HMC1后，利用生物信息学、转录组测序等技术，分析IFIH1、CXCL9和IFN-α等信号的变化，发现相关转导通路及关键转录因子，并进行体外验证，明确polyI:C活化和调控MC功能的分子机制。构建IFIH1基因修饰的HMC1细胞系，分别观察IFIH1过表达或敲低后，对HMC1生物学行为、以及CXCL9和IFN-α表达的影响。</w:t>
      </w:r>
    </w:p>
    <w:p w:rsidR="008E506A">
      <w:pPr>
        <w:wordWrap w:val="0"/>
        <w:spacing w:line="440" w:lineRule="exact"/>
        <w:ind w:firstLine="480" w:firstLineChars="200"/>
        <w:rPr>
          <w:rFonts w:ascii="宋体" w:eastAsia="宋体" w:hAnsi="宋体" w:cs="宋体"/>
          <w:bCs/>
          <w:sz w:val="24"/>
        </w:rPr>
      </w:pPr>
      <w:r>
        <w:rPr>
          <w:rFonts w:ascii="宋体" w:eastAsia="宋体" w:hAnsi="宋体" w:cs="宋体"/>
          <w:bCs/>
          <w:sz w:val="24"/>
        </w:rPr>
        <w:t>提取健康志愿者外周血单个核细胞，分选并诱导CD8+T细胞，与polyI:C作用后的HMC1上清液共培养。通过细胞杀伤实验、表型和细胞因子谱等，评价效应T细胞的活性。向共培养体系中添加抗CXCL9抗体、或抗IFN-α抗体，分析二者对T细胞活化的抑制作用。</w:t>
      </w:r>
    </w:p>
    <w:p w:rsidR="008E506A">
      <w:pPr>
        <w:wordWrap w:val="0"/>
        <w:spacing w:line="440" w:lineRule="exact"/>
        <w:ind w:firstLine="480" w:firstLineChars="200"/>
        <w:rPr>
          <w:rFonts w:ascii="宋体" w:eastAsia="宋体" w:hAnsi="宋体" w:cs="宋体"/>
          <w:bCs/>
          <w:sz w:val="24"/>
        </w:rPr>
      </w:pPr>
      <w:r>
        <w:rPr>
          <w:rFonts w:ascii="宋体" w:eastAsia="宋体" w:hAnsi="宋体" w:cs="宋体"/>
          <w:bCs/>
          <w:sz w:val="24"/>
        </w:rPr>
        <w:t>收集并分离HER2阳性乳腺癌患者外周血单个核细胞，加入G-SCF和IFN-α诱导IFN-DCs，分析其IL-12, CXCL10等促炎细胞因子和趋化因子表达；收集HER2阳性乳腺癌患者癌组织，通过临床标本验证发现的新靶点和相关通路。</w:t>
      </w:r>
    </w:p>
    <w:p w:rsidR="008E506A">
      <w:pPr>
        <w:wordWrap w:val="0"/>
        <w:spacing w:line="440" w:lineRule="exact"/>
        <w:ind w:firstLine="480" w:firstLineChars="200"/>
        <w:rPr>
          <w:rFonts w:ascii="宋体" w:eastAsia="宋体" w:hAnsi="宋体" w:cs="宋体"/>
          <w:bCs/>
          <w:sz w:val="24"/>
        </w:rPr>
      </w:pPr>
      <w:r>
        <w:rPr>
          <w:rFonts w:ascii="宋体" w:eastAsia="宋体" w:hAnsi="宋体" w:cs="宋体"/>
          <w:bCs/>
          <w:sz w:val="24"/>
        </w:rPr>
        <w:t>2、体内polyI:C联合PD-L1单抗的疗效和安全性</w:t>
      </w:r>
    </w:p>
    <w:p w:rsidR="008E506A">
      <w:pPr>
        <w:wordWrap w:val="0"/>
        <w:spacing w:line="440" w:lineRule="exact"/>
        <w:ind w:firstLine="480" w:firstLineChars="200"/>
        <w:rPr>
          <w:rFonts w:ascii="宋体" w:eastAsia="宋体" w:hAnsi="宋体" w:cs="宋体"/>
          <w:bCs/>
          <w:sz w:val="24"/>
        </w:rPr>
      </w:pPr>
      <w:r>
        <w:rPr>
          <w:rFonts w:ascii="宋体" w:eastAsia="宋体" w:hAnsi="宋体" w:cs="宋体"/>
          <w:bCs/>
          <w:sz w:val="24"/>
        </w:rPr>
        <w:t>构建小鼠HER2+BCBM模型和患者来源肿瘤组织异种移植（PDX）模型，设计空白对照、polyI:C、PD-L1单抗、以及polyI:C联合PD-L1单抗处理组。通过肿瘤体积、小鼠生存时间等，证实polyI:C与PD-L1单抗联合后，进一步抑制HER2+BCBM的进展。利用血生化指标、组织病理学等评价polyI:C联合PD-L1单抗的体内安全性。</w:t>
      </w:r>
    </w:p>
    <w:p w:rsidR="008E506A">
      <w:pPr>
        <w:wordWrap w:val="0"/>
        <w:spacing w:line="440" w:lineRule="exact"/>
        <w:ind w:firstLine="480" w:firstLineChars="200"/>
        <w:rPr>
          <w:rFonts w:ascii="宋体" w:eastAsia="宋体" w:hAnsi="宋体" w:cs="宋体"/>
          <w:bCs/>
          <w:sz w:val="24"/>
        </w:rPr>
      </w:pPr>
      <w:r>
        <w:rPr>
          <w:rFonts w:ascii="宋体" w:eastAsia="宋体" w:hAnsi="宋体" w:cs="宋体"/>
          <w:bCs/>
          <w:sz w:val="24"/>
        </w:rPr>
        <w:t>收集不同处理组的小鼠癌组织，利用转录组测序等技术，明确polyI:C联合PD-L1单抗协同起效的机制、发现新靶点。乳腺接种4T1-HER2-luciferase小鼠乳腺癌细胞系两周的小鼠安乐死后取脾，分选获得CD8+T细胞并诱导分化后，与4T1-HER2-luciferase癌细胞共培养，评价效应T活性。</w:t>
      </w:r>
    </w:p>
    <w:p w:rsidR="008E506A">
      <w:pPr>
        <w:wordWrap w:val="0"/>
        <w:spacing w:line="440" w:lineRule="exact"/>
        <w:ind w:firstLine="480" w:firstLineChars="200"/>
        <w:rPr>
          <w:rFonts w:ascii="宋体" w:eastAsia="宋体" w:hAnsi="宋体" w:cs="宋体"/>
          <w:bCs/>
          <w:sz w:val="24"/>
        </w:rPr>
      </w:pPr>
      <w:r>
        <w:rPr>
          <w:rFonts w:ascii="宋体" w:eastAsia="宋体" w:hAnsi="宋体" w:cs="宋体"/>
          <w:bCs/>
          <w:sz w:val="24"/>
        </w:rPr>
        <w:t>3、纳米生物颗粒的体内活性和机制</w:t>
      </w:r>
    </w:p>
    <w:p w:rsidR="008E506A">
      <w:pPr>
        <w:wordWrap w:val="0"/>
        <w:spacing w:line="440" w:lineRule="exact"/>
        <w:ind w:firstLine="480" w:firstLineChars="200"/>
        <w:rPr>
          <w:rFonts w:ascii="宋体" w:eastAsia="宋体" w:hAnsi="宋体" w:cs="宋体"/>
          <w:bCs/>
          <w:sz w:val="24"/>
        </w:rPr>
      </w:pPr>
      <w:r>
        <w:rPr>
          <w:rFonts w:ascii="宋体" w:eastAsia="宋体" w:hAnsi="宋体" w:cs="宋体"/>
          <w:bCs/>
          <w:sz w:val="24"/>
        </w:rPr>
        <w:t>①利用基因工程技术，构建编码CXCL9和抗PD-1单链抗体（single-chain variable fragment，scFv）的环状RNA（circRNACXCL9+anti-PD-1）；②慢病毒载体转染人肥大细胞系HMC1，使其过表达HER2-scFv，裂解细胞后获得靶向HER2-scFv的MC胞膜；③通过物理挤压法，将circRNACXCL9+anti-PD-1包裹到转染后的MC胞膜中，获得nano-MCCXCL9+anti-PD-1纳米生物颗粒。</w:t>
      </w:r>
    </w:p>
    <w:p w:rsidR="008E506A">
      <w:pPr>
        <w:wordWrap w:val="0"/>
        <w:spacing w:line="440" w:lineRule="exact"/>
        <w:ind w:firstLine="480" w:firstLineChars="200"/>
        <w:rPr>
          <w:rFonts w:ascii="宋体" w:eastAsia="宋体" w:hAnsi="宋体" w:cs="宋体"/>
          <w:bCs/>
          <w:sz w:val="24"/>
        </w:rPr>
      </w:pPr>
      <w:r>
        <w:rPr>
          <w:rFonts w:ascii="宋体" w:eastAsia="宋体" w:hAnsi="宋体" w:cs="宋体"/>
          <w:bCs/>
          <w:sz w:val="24"/>
        </w:rPr>
        <w:t>利用构建的小鼠HER2+BCBM模型和人HER2+BCBM的PDX模型，评价nano-MCCXCL9+anti-PD-1的血脑屏障穿透性、HER2+BCBM的靶向性、体内抗肿瘤活性、活化效应T细胞的能力和毒副作用等。通过单细胞测序等，探寻纳米生物颗粒活化效应T细胞、增强抗肿瘤免疫反应的机制。</w:t>
      </w:r>
    </w:p>
    <w:p w:rsidR="008E506A">
      <w:pPr>
        <w:wordWrap w:val="0"/>
        <w:spacing w:line="440" w:lineRule="exact"/>
        <w:ind w:firstLine="480" w:firstLineChars="200"/>
        <w:rPr>
          <w:rFonts w:ascii="宋体" w:eastAsia="宋体" w:hAnsi="宋体" w:cs="宋体"/>
          <w:bCs/>
          <w:sz w:val="24"/>
        </w:rPr>
      </w:pPr>
      <w:r>
        <w:rPr>
          <w:rFonts w:ascii="宋体" w:eastAsia="宋体" w:hAnsi="宋体" w:cs="宋体"/>
          <w:bCs/>
          <w:sz w:val="24"/>
        </w:rPr>
        <w:t>4、PolyI:C联合PD-L1单抗治疗HER2+BCBM的前瞻性临床研究</w:t>
      </w:r>
    </w:p>
    <w:p w:rsidR="008E506A">
      <w:pPr>
        <w:wordWrap w:val="0"/>
        <w:spacing w:line="440" w:lineRule="exact"/>
        <w:ind w:firstLine="480" w:firstLineChars="200"/>
        <w:rPr>
          <w:rFonts w:ascii="宋体" w:eastAsia="宋体" w:hAnsi="宋体" w:cs="宋体"/>
          <w:bCs/>
          <w:sz w:val="24"/>
        </w:rPr>
      </w:pPr>
      <w:r>
        <w:rPr>
          <w:rFonts w:ascii="宋体" w:eastAsia="宋体" w:hAnsi="宋体" w:cs="宋体"/>
          <w:bCs/>
          <w:sz w:val="24"/>
        </w:rPr>
        <w:t>入组标准治疗失败、或患者无法耐受的HER2+BCBM患者10例，开展前瞻性、单臂、II期临床研究，行PD-L1单抗联合polyI:C的双免疫疗法。通过客观缓解率（objective response rate，ORR）、无复发生存（progression-free survival, PFS）、总生存（overall survival, OS）和不良反应率，评价有效性和安全性。</w:t>
      </w:r>
    </w:p>
    <w:p w:rsidR="008E506A">
      <w:pPr>
        <w:wordWrap w:val="0"/>
        <w:spacing w:line="440" w:lineRule="exact"/>
        <w:ind w:firstLine="480" w:firstLineChars="200"/>
        <w:rPr>
          <w:rFonts w:ascii="宋体" w:eastAsia="宋体" w:hAnsi="宋体" w:cs="宋体"/>
          <w:bCs/>
          <w:sz w:val="24"/>
        </w:rPr>
      </w:pPr>
      <w:r>
        <w:rPr>
          <w:rFonts w:ascii="宋体" w:eastAsia="宋体" w:hAnsi="宋体" w:cs="宋体"/>
          <w:bCs/>
          <w:sz w:val="24"/>
        </w:rPr>
        <w:t>收集并分析患者治疗前的癌组织和外周血，通过对比ORR与非ORR患者癌组织转录组图谱等，探究组间免疫细胞亚群及相关标志基因的差异，发现活化效应T细胞、增敏PD-L1单抗疗效的新靶点。</w:t>
      </w:r>
      <w:bookmarkEnd w:id="62"/>
    </w:p>
    <w:p w:rsidR="008E506A" w14:paraId="29E27280" w14:textId="77777777">
      <w:pPr>
        <w:wordWrap w:val="0"/>
        <w:spacing w:line="440" w:lineRule="exact"/>
        <w:rPr>
          <w:rFonts w:ascii="宋体" w:hAnsi="宋体" w:cs="宋体"/>
          <w:bCs/>
          <w:sz w:val="28"/>
          <w:szCs w:val="28"/>
        </w:rPr>
      </w:pPr>
      <w:r>
        <w:rPr>
          <w:rFonts w:ascii="宋体" w:hAnsi="宋体" w:cs="宋体" w:hint="eastAsia"/>
          <w:bCs/>
          <w:sz w:val="28"/>
          <w:szCs w:val="28"/>
        </w:rPr>
        <w:t>（二）项目拟采取的研究方法</w:t>
      </w:r>
    </w:p>
    <w:p w:rsidR="008E506A" w14:paraId="6F4F6E4A" w14:textId="77777777">
      <w:pPr>
        <w:wordWrap w:val="0"/>
        <w:spacing w:line="440" w:lineRule="exact"/>
        <w:ind w:firstLine="480" w:firstLineChars="200"/>
        <w:rPr>
          <w:rFonts w:ascii="宋体" w:eastAsia="宋体" w:hAnsi="宋体" w:cs="宋体"/>
          <w:bCs/>
          <w:sz w:val="24"/>
        </w:rPr>
      </w:pPr>
      <w:bookmarkStart w:id="63" w:name="glgx"/>
      <w:r>
        <w:rPr>
          <w:rFonts w:ascii="宋体" w:eastAsia="宋体" w:hAnsi="宋体" w:cs="宋体"/>
          <w:bCs/>
          <w:sz w:val="24"/>
        </w:rPr>
        <w:t>1、研究方法及技术路线</w:t>
      </w:r>
    </w:p>
    <w:p w:rsidR="008E506A">
      <w:pPr>
        <w:wordWrap w:val="0"/>
        <w:spacing w:line="440" w:lineRule="exact"/>
        <w:ind w:firstLine="480" w:firstLineChars="200"/>
        <w:rPr>
          <w:rFonts w:ascii="宋体" w:eastAsia="宋体" w:hAnsi="宋体" w:cs="宋体"/>
          <w:bCs/>
          <w:sz w:val="24"/>
        </w:rPr>
      </w:pPr>
      <w:r>
        <w:rPr>
          <w:rFonts w:ascii="宋体" w:eastAsia="宋体" w:hAnsi="宋体" w:cs="宋体"/>
          <w:bCs/>
          <w:sz w:val="24"/>
        </w:rPr>
        <w:t>（1）人肥大细胞HMC1细胞系，通过siRNA、慢病毒感染等，进行IFIH1基因的敲低过表达处理。明确HMC1细胞的转染效率后，通过Real-time PCR、Western blot、ELISA等方法，验证IFIH1、CXCL9、IFN-α的表达，明确IFIH1信号对MC细胞的调控作用。并转录组测序筛选差异表达基因。通过GO数据库、KEGG pathway数据库对差异表达基因的功能和参与的信号通路进行分析。</w:t>
      </w:r>
    </w:p>
    <w:p w:rsidR="008E506A">
      <w:pPr>
        <w:wordWrap w:val="0"/>
        <w:spacing w:line="440" w:lineRule="exact"/>
        <w:ind w:firstLine="480" w:firstLineChars="200"/>
        <w:rPr>
          <w:rFonts w:ascii="宋体" w:eastAsia="宋体" w:hAnsi="宋体" w:cs="宋体"/>
          <w:bCs/>
          <w:sz w:val="24"/>
        </w:rPr>
      </w:pPr>
      <w:r>
        <w:rPr>
          <w:rFonts w:ascii="宋体" w:eastAsia="宋体" w:hAnsi="宋体" w:cs="宋体"/>
          <w:bCs/>
          <w:sz w:val="24"/>
        </w:rPr>
        <w:t>（2）采集健康志愿者外周静脉血，流式细胞仪分选获得人CD8+T细胞，与不同浓度polyI:C作用后的HMC1上清液共培养。外周血单个核细胞分离提取DCs前体细胞，诱导活化获得IFN-DCs，并检测抗肿瘤免疫的IL-12、CXCL10表达。</w:t>
      </w:r>
    </w:p>
    <w:p w:rsidR="008E506A">
      <w:pPr>
        <w:wordWrap w:val="0"/>
        <w:spacing w:line="440" w:lineRule="exact"/>
        <w:ind w:firstLine="480" w:firstLineChars="200"/>
        <w:rPr>
          <w:rFonts w:ascii="宋体" w:eastAsia="宋体" w:hAnsi="宋体" w:cs="宋体"/>
          <w:bCs/>
          <w:sz w:val="24"/>
        </w:rPr>
      </w:pPr>
      <w:r>
        <w:rPr>
          <w:rFonts w:ascii="宋体" w:eastAsia="宋体" w:hAnsi="宋体" w:cs="宋体"/>
          <w:bCs/>
          <w:sz w:val="24"/>
        </w:rPr>
        <w:t>（3）小鼠乳腺癌脑转移模型：4-6周龄雌性裸鼠麻醉后固定于立体定向仪上。消毒后以颅脑中线眼裂连线做垂直切口，暴露颅骨后钻孔，将5×104 4T1-HER2-Luciferase细胞，或稳定表达Luciferase的JIMT-1细胞注射到小鼠纹状体中，结束后缝合。用于验证纳米颗粒的血脑屏障穿过和活化T细胞的能力。</w:t>
      </w:r>
    </w:p>
    <w:p w:rsidR="008E506A">
      <w:pPr>
        <w:wordWrap w:val="0"/>
        <w:spacing w:line="440" w:lineRule="exact"/>
        <w:ind w:firstLine="480" w:firstLineChars="200"/>
        <w:rPr>
          <w:rFonts w:ascii="宋体" w:eastAsia="宋体" w:hAnsi="宋体" w:cs="宋体"/>
          <w:bCs/>
          <w:sz w:val="24"/>
        </w:rPr>
      </w:pPr>
      <w:r>
        <w:rPr>
          <w:rFonts w:ascii="宋体" w:eastAsia="宋体" w:hAnsi="宋体" w:cs="宋体"/>
          <w:bCs/>
          <w:sz w:val="24"/>
        </w:rPr>
        <w:t>（4）PDX脑转移模型的建立：提取HER2阳性乳腺癌患者肿瘤组织，于培养皿中切成﹤1 mm3大小的块状。麻醉免疫缺陷小鼠，使用眼科剪剪开约0.5cm切口，使用器械将筋膜与皮肤分开，将肿瘤组织放入小鼠乳腺相应的部位，完成F1小鼠模型建立。筛选得到发生脑转移的小鼠，将脑转移组织制成单细胞悬液，接种到F2代小鼠颅内。用于验证纳米颗粒的体内疗效并分析机制。</w:t>
      </w:r>
    </w:p>
    <w:p w:rsidR="008E506A">
      <w:pPr>
        <w:wordWrap w:val="0"/>
        <w:spacing w:line="440" w:lineRule="exact"/>
        <w:ind w:firstLine="480" w:firstLineChars="200"/>
        <w:rPr>
          <w:rFonts w:ascii="宋体" w:eastAsia="宋体" w:hAnsi="宋体" w:cs="宋体"/>
          <w:bCs/>
          <w:sz w:val="24"/>
        </w:rPr>
      </w:pPr>
      <w:r>
        <w:rPr>
          <w:rFonts w:ascii="宋体" w:eastAsia="宋体" w:hAnsi="宋体" w:cs="宋体"/>
          <w:bCs/>
          <w:sz w:val="24"/>
        </w:rPr>
        <w:t>（5）HER2靶向性MC细胞系的构建：用慢病毒载体转染人肥大细胞系HMC1，使其过表达HER2单链抗体(single-chain variable fragment，scFv)，即HER2scFv。</w:t>
      </w:r>
    </w:p>
    <w:p w:rsidR="008E506A">
      <w:pPr>
        <w:wordWrap w:val="0"/>
        <w:spacing w:line="440" w:lineRule="exact"/>
        <w:ind w:firstLine="480" w:firstLineChars="200"/>
        <w:rPr>
          <w:rFonts w:ascii="宋体" w:eastAsia="宋体" w:hAnsi="宋体" w:cs="宋体"/>
          <w:bCs/>
          <w:sz w:val="24"/>
        </w:rPr>
      </w:pPr>
      <w:r>
        <w:rPr>
          <w:rFonts w:ascii="宋体" w:eastAsia="宋体" w:hAnsi="宋体" w:cs="宋体"/>
          <w:bCs/>
          <w:sz w:val="24"/>
        </w:rPr>
        <w:t>（6）表面等离子体共振(SPR)分析：采用SPR评估抗人HER2 scFv与人HER2蛋白的结合亲和力，以及抗小鼠PD-1 scFv与小鼠PD-1蛋白的结合亲和力。重组人HER2或重组小鼠PD-1固定于CM5传感器芯片上，使用氨基偶联检测试剂盒进行分析。</w:t>
      </w:r>
    </w:p>
    <w:p w:rsidR="008E506A">
      <w:pPr>
        <w:wordWrap w:val="0"/>
        <w:spacing w:line="440" w:lineRule="exact"/>
        <w:ind w:firstLine="480" w:firstLineChars="200"/>
        <w:rPr>
          <w:rFonts w:ascii="宋体" w:eastAsia="宋体" w:hAnsi="宋体" w:cs="宋体"/>
          <w:bCs/>
          <w:sz w:val="24"/>
        </w:rPr>
      </w:pPr>
      <w:r>
        <w:rPr>
          <w:rFonts w:ascii="宋体" w:eastAsia="宋体" w:hAnsi="宋体" w:cs="宋体"/>
          <w:bCs/>
          <w:sz w:val="24"/>
        </w:rPr>
        <w:t>（7）HER2scFv-HMC1胞膜的获得：添加蛋白酶抑制剂等，裂解转染得到的HER2scFv-HMC1细胞胞膜，4℃下1000×离心10分钟，去除未破碎的细胞和胞核。10000×g，4℃再次离心上清液10分钟，去除线粒体。在4℃下，100,000×g离心1小时获得胞膜。</w:t>
      </w:r>
    </w:p>
    <w:p w:rsidR="008E506A">
      <w:pPr>
        <w:wordWrap w:val="0"/>
        <w:spacing w:line="440" w:lineRule="exact"/>
        <w:ind w:firstLine="480" w:firstLineChars="200"/>
        <w:rPr>
          <w:rFonts w:ascii="宋体" w:eastAsia="宋体" w:hAnsi="宋体" w:cs="宋体"/>
          <w:bCs/>
          <w:sz w:val="24"/>
        </w:rPr>
      </w:pPr>
      <w:r>
        <w:rPr>
          <w:rFonts w:ascii="宋体" w:eastAsia="宋体" w:hAnsi="宋体" w:cs="宋体"/>
          <w:bCs/>
          <w:sz w:val="24"/>
        </w:rPr>
        <w:t>（8）编码CXCL9和抗PD-1scFv序列的环状RNA构建：利用基因工程技术，构建编码CXCL9和抗PD-1scFv的环状RNA(circRNACXCL9+anti-PD-1)；通过将T7启动子、PIE元件、间隔区、内部核糖体进入位点(IRES)和编码序列化学克隆到puc57质粒中，利用排列的内含子-外显子(PIE)系统对RNA进行环化，合成circRNACXCL9+anti-PD-1，并选择EV29-IRES启动翻译，将编码CXCL9和PD-1单抗的RNA序列插入EV29-IRES元件的下游。在RNA模板设计后，通过剪接反应生成circRNA，然后通过液相色谱纯化。</w:t>
      </w:r>
    </w:p>
    <w:p w:rsidR="008E506A">
      <w:pPr>
        <w:wordWrap w:val="0"/>
        <w:spacing w:line="440" w:lineRule="exact"/>
        <w:ind w:firstLine="480" w:firstLineChars="200"/>
        <w:rPr>
          <w:rFonts w:ascii="宋体" w:eastAsia="宋体" w:hAnsi="宋体" w:cs="宋体"/>
          <w:bCs/>
          <w:sz w:val="24"/>
        </w:rPr>
      </w:pPr>
      <w:r>
        <w:rPr>
          <w:rFonts w:ascii="宋体" w:eastAsia="宋体" w:hAnsi="宋体" w:cs="宋体"/>
          <w:bCs/>
          <w:sz w:val="24"/>
        </w:rPr>
        <w:t>（9）PolyI:C联合PD-L1单抗治疗HER2+BCBM的前瞻性临床研究：获得伦理批件及知情同意书，入组10例标准治疗失败、或患者无法耐受的HER2+BCBM患者，开展前瞻性、单臂、II期临床研究，给予患者PD-L1单抗联合polyI:C的双免疫疗法。</w:t>
      </w:r>
    </w:p>
    <w:p w:rsidR="008E506A">
      <w:pPr>
        <w:wordWrap w:val="0"/>
        <w:spacing w:line="440" w:lineRule="exact"/>
        <w:ind w:firstLine="480" w:firstLineChars="200"/>
        <w:rPr>
          <w:rFonts w:ascii="宋体" w:eastAsia="宋体" w:hAnsi="宋体" w:cs="宋体"/>
          <w:bCs/>
          <w:sz w:val="24"/>
        </w:rPr>
      </w:pPr>
      <w:r>
        <w:rPr>
          <w:rFonts w:ascii="宋体" w:eastAsia="宋体" w:hAnsi="宋体" w:cs="宋体"/>
          <w:bCs/>
          <w:sz w:val="24"/>
        </w:rPr>
        <w:t>2、可行性及先进性分析</w:t>
      </w:r>
    </w:p>
    <w:p w:rsidR="008E506A">
      <w:pPr>
        <w:wordWrap w:val="0"/>
        <w:spacing w:line="440" w:lineRule="exact"/>
        <w:ind w:firstLine="480" w:firstLineChars="200"/>
        <w:rPr>
          <w:rFonts w:ascii="宋体" w:eastAsia="宋体" w:hAnsi="宋体" w:cs="宋体"/>
          <w:bCs/>
          <w:sz w:val="24"/>
        </w:rPr>
      </w:pPr>
      <w:r>
        <w:rPr>
          <w:rFonts w:ascii="宋体" w:eastAsia="宋体" w:hAnsi="宋体" w:cs="宋体"/>
          <w:bCs/>
          <w:sz w:val="24"/>
        </w:rPr>
        <w:t>（1）扎实的研究基础：申请者预实验发现，利用仿生纳米颗粒和环状RNA平台技术，将编码CXCL9和抗PD-1抗体的环状RNA封装进MC细胞膜内，构建的nano-MCCXCL9+anti-PD-1纳米颗粒的体外抗肿瘤活性显著。同时，申请人及团队长期从事于乳腺癌基础及临床工作，积累了大量的肿瘤学、免疫学、分子生物学等相关学科和研究领域的理论、技术和研究经验。</w:t>
      </w:r>
    </w:p>
    <w:p w:rsidR="008E506A">
      <w:pPr>
        <w:wordWrap w:val="0"/>
        <w:spacing w:line="440" w:lineRule="exact"/>
        <w:ind w:firstLine="480" w:firstLineChars="200"/>
        <w:rPr>
          <w:rFonts w:ascii="宋体" w:eastAsia="宋体" w:hAnsi="宋体" w:cs="宋体"/>
          <w:bCs/>
          <w:sz w:val="24"/>
        </w:rPr>
      </w:pPr>
      <w:r>
        <w:rPr>
          <w:rFonts w:ascii="宋体" w:eastAsia="宋体" w:hAnsi="宋体" w:cs="宋体"/>
          <w:bCs/>
          <w:sz w:val="24"/>
        </w:rPr>
        <w:t>（2）成熟的技术方法 ：所用实验技术，均为常用的分子生物学、细胞生物学方法，环状RNA合成、纳米颗粒制备等，也是被国际、国内同行认可的先进且经典的实验技术。</w:t>
      </w:r>
    </w:p>
    <w:p w:rsidR="008E506A">
      <w:pPr>
        <w:wordWrap w:val="0"/>
        <w:spacing w:line="440" w:lineRule="exact"/>
        <w:ind w:firstLine="480" w:firstLineChars="200"/>
        <w:rPr>
          <w:rFonts w:ascii="宋体" w:eastAsia="宋体" w:hAnsi="宋体" w:cs="宋体"/>
          <w:bCs/>
          <w:sz w:val="24"/>
        </w:rPr>
      </w:pPr>
      <w:r>
        <w:rPr>
          <w:rFonts w:ascii="宋体" w:eastAsia="宋体" w:hAnsi="宋体" w:cs="宋体"/>
          <w:bCs/>
          <w:sz w:val="24"/>
        </w:rPr>
        <w:t>（3）完备的实验条件 ：课题申请人及团队成员，均就职于省级“三级甲等”医院，配备先进的科研中心、实验动物中心，省肿瘤研究所和省癌症中心也设立在医院内。</w:t>
      </w:r>
      <w:bookmarkEnd w:id="63"/>
    </w:p>
    <w:p w:rsidR="008E506A" w14:paraId="55470C43" w14:textId="77777777">
      <w:pPr>
        <w:wordWrap w:val="0"/>
        <w:spacing w:line="440" w:lineRule="exact"/>
        <w:rPr>
          <w:rFonts w:ascii="宋体" w:hAnsi="宋体"/>
          <w:bCs/>
          <w:sz w:val="28"/>
          <w:szCs w:val="28"/>
        </w:rPr>
      </w:pPr>
      <w:r>
        <w:rPr>
          <w:rFonts w:ascii="宋体" w:hAnsi="宋体" w:cs="黑体" w:hint="eastAsia"/>
          <w:bCs/>
          <w:sz w:val="28"/>
          <w:szCs w:val="28"/>
        </w:rPr>
        <w:t>三、项目预期的主要创新点</w:t>
      </w:r>
    </w:p>
    <w:p w:rsidR="008E506A" w14:paraId="21AE3817" w14:textId="77777777">
      <w:pPr>
        <w:wordWrap w:val="0"/>
        <w:spacing w:line="440" w:lineRule="exact"/>
        <w:ind w:firstLine="480" w:firstLineChars="200"/>
        <w:rPr>
          <w:rFonts w:ascii="宋体" w:eastAsia="宋体" w:hAnsi="宋体" w:cs="宋体"/>
          <w:bCs/>
          <w:sz w:val="24"/>
        </w:rPr>
      </w:pPr>
      <w:bookmarkStart w:id="64" w:name="xmmb"/>
      <w:r>
        <w:rPr>
          <w:rFonts w:ascii="宋体" w:eastAsia="宋体" w:hAnsi="宋体" w:cs="宋体"/>
          <w:bCs/>
          <w:sz w:val="24"/>
        </w:rPr>
        <w:t>以构建的nano-MCCXCL9+anti-PD-1纳米生物颗粒为突破口，将PD-L1单抗与IFIH1激动剂polyI:C联合，综合利用细胞功能实验、动物模型、多组学分析、前瞻性临床研究等，阐明MC通过CXCL9和IFN-α活化肿瘤微环境、诱导效应T细胞、增强PD-L1单抗抗肿瘤作用的分子机制；同时，明确PD-L1单抗联合polyI:C治疗HER2+BCBM患者的疗效和安全性，阐明二者的协同作用机制，为HER2+BCBM临床治疗提供新参考。项目的前沿性和时效性强，同时具备显著的方法、理论和知识产权特征，具体包括：</w:t>
      </w:r>
    </w:p>
    <w:p w:rsidR="008E506A">
      <w:pPr>
        <w:wordWrap w:val="0"/>
        <w:spacing w:line="440" w:lineRule="exact"/>
        <w:ind w:firstLine="480" w:firstLineChars="200"/>
        <w:rPr>
          <w:rFonts w:ascii="宋体" w:eastAsia="宋体" w:hAnsi="宋体" w:cs="宋体"/>
          <w:bCs/>
          <w:sz w:val="24"/>
        </w:rPr>
      </w:pPr>
      <w:r>
        <w:rPr>
          <w:rFonts w:ascii="宋体" w:eastAsia="宋体" w:hAnsi="宋体" w:cs="宋体"/>
          <w:bCs/>
          <w:sz w:val="24"/>
        </w:rPr>
        <w:t>1、阐明PolyI:C诱导MC表达CXCL9和IFN-α的信号通路</w:t>
      </w:r>
    </w:p>
    <w:p w:rsidR="008E506A">
      <w:pPr>
        <w:wordWrap w:val="0"/>
        <w:spacing w:line="440" w:lineRule="exact"/>
        <w:ind w:firstLine="480" w:firstLineChars="200"/>
        <w:rPr>
          <w:rFonts w:ascii="宋体" w:eastAsia="宋体" w:hAnsi="宋体" w:cs="宋体"/>
          <w:bCs/>
          <w:sz w:val="24"/>
        </w:rPr>
      </w:pPr>
      <w:r>
        <w:rPr>
          <w:rFonts w:ascii="宋体" w:eastAsia="宋体" w:hAnsi="宋体" w:cs="宋体"/>
          <w:bCs/>
          <w:sz w:val="24"/>
        </w:rPr>
        <w:t>课题组预实验证实了IFIH1激动剂PolyI:C活化MC后，诱导了CXCL9和IFN-α的表达。后续将通过体内外实验等，明确PolyI:C活化MC的相关通路、以及MC通过CXCL9和IFN-α趋化并诱导效应性T的浸润和活化，增强抗肿瘤免疫的机制。</w:t>
      </w:r>
    </w:p>
    <w:p w:rsidR="008E506A">
      <w:pPr>
        <w:wordWrap w:val="0"/>
        <w:spacing w:line="440" w:lineRule="exact"/>
        <w:ind w:firstLine="480" w:firstLineChars="200"/>
        <w:rPr>
          <w:rFonts w:ascii="宋体" w:eastAsia="宋体" w:hAnsi="宋体" w:cs="宋体"/>
          <w:bCs/>
          <w:sz w:val="24"/>
        </w:rPr>
      </w:pPr>
      <w:r>
        <w:rPr>
          <w:rFonts w:ascii="宋体" w:eastAsia="宋体" w:hAnsi="宋体" w:cs="宋体"/>
          <w:bCs/>
          <w:sz w:val="24"/>
        </w:rPr>
        <w:t>2、明确polyI:C联合PD-L1单抗的体内疗效和安全性</w:t>
      </w:r>
    </w:p>
    <w:p w:rsidR="008E506A">
      <w:pPr>
        <w:wordWrap w:val="0"/>
        <w:spacing w:line="440" w:lineRule="exact"/>
        <w:ind w:firstLine="480" w:firstLineChars="200"/>
        <w:rPr>
          <w:rFonts w:ascii="宋体" w:eastAsia="宋体" w:hAnsi="宋体" w:cs="宋体"/>
          <w:bCs/>
          <w:sz w:val="24"/>
        </w:rPr>
      </w:pPr>
      <w:r>
        <w:rPr>
          <w:rFonts w:ascii="宋体" w:eastAsia="宋体" w:hAnsi="宋体" w:cs="宋体"/>
          <w:bCs/>
          <w:sz w:val="24"/>
        </w:rPr>
        <w:t>课题组前期报道了Poly I:C能诱导癌细胞凋亡。结合预实验结果，将阐明MC产生的IFN-α诱导DCs前体分化为IFN-DCs，以及MC诱导的IFN-DCs能进一步活化CD8+T细胞、增强PD-L1单抗疗效。同时，明确polyI:C联合PD-L1单抗的体内有效性和安全性。</w:t>
      </w:r>
      <w:bookmarkEnd w:id="64"/>
    </w:p>
    <w:p w:rsidR="008E506A" w14:paraId="33AA845A" w14:textId="017652F6">
      <w:pPr>
        <w:wordWrap w:val="0"/>
        <w:spacing w:line="440" w:lineRule="exact"/>
        <w:rPr>
          <w:rFonts w:ascii="宋体" w:hAnsi="宋体"/>
          <w:bCs/>
          <w:sz w:val="28"/>
          <w:szCs w:val="28"/>
        </w:rPr>
      </w:pPr>
      <w:r>
        <w:rPr>
          <w:rFonts w:ascii="宋体" w:hAnsi="宋体" w:cs="黑体" w:hint="eastAsia"/>
          <w:bCs/>
          <w:sz w:val="28"/>
          <w:szCs w:val="28"/>
        </w:rPr>
        <w:t>四、项目实施的预期经济社会效益</w:t>
      </w:r>
      <w:r w:rsidR="00316735">
        <w:rPr>
          <w:rFonts w:ascii="宋体" w:hAnsi="宋体" w:cs="黑体" w:hint="eastAsia"/>
          <w:bCs/>
          <w:sz w:val="28"/>
          <w:szCs w:val="28"/>
        </w:rPr>
        <w:t>及对相关产业带动促进作用</w:t>
      </w:r>
    </w:p>
    <w:p w:rsidR="008E506A" w14:paraId="2FA43ACD" w14:textId="77777777">
      <w:pPr>
        <w:wordWrap w:val="0"/>
        <w:spacing w:line="440" w:lineRule="exact"/>
        <w:ind w:firstLine="480" w:firstLineChars="200"/>
        <w:rPr>
          <w:rFonts w:ascii="宋体" w:eastAsia="宋体" w:hAnsi="宋体" w:cs="宋体"/>
          <w:bCs/>
          <w:sz w:val="24"/>
        </w:rPr>
      </w:pPr>
      <w:bookmarkStart w:id="65" w:name="khmb"/>
      <w:r>
        <w:rPr>
          <w:rFonts w:ascii="宋体" w:eastAsia="宋体" w:hAnsi="宋体" w:cs="宋体"/>
          <w:bCs/>
          <w:sz w:val="24"/>
        </w:rPr>
        <w:t>项目的创新性强、技术先进，预期社会效益和经济效益明显，将有效推动我省恶性肿瘤脑转移治疗领域的理论和技术水平的进步，提高晚期乳腺癌患者的生存期和生活质量，减轻患者及社会的医疗负担。重点内容包括：</w:t>
      </w:r>
    </w:p>
    <w:p w:rsidR="008E506A">
      <w:pPr>
        <w:wordWrap w:val="0"/>
        <w:spacing w:line="440" w:lineRule="exact"/>
        <w:ind w:firstLine="480" w:firstLineChars="200"/>
        <w:rPr>
          <w:rFonts w:ascii="宋体" w:eastAsia="宋体" w:hAnsi="宋体" w:cs="宋体"/>
          <w:bCs/>
          <w:sz w:val="24"/>
        </w:rPr>
      </w:pPr>
      <w:r>
        <w:rPr>
          <w:rFonts w:ascii="宋体" w:eastAsia="宋体" w:hAnsi="宋体" w:cs="宋体"/>
          <w:bCs/>
          <w:sz w:val="24"/>
        </w:rPr>
        <w:t>1、PolyI:C诱导MC表达CXCL9和IFN-α的信号通路</w:t>
      </w:r>
    </w:p>
    <w:p w:rsidR="008E506A">
      <w:pPr>
        <w:wordWrap w:val="0"/>
        <w:spacing w:line="440" w:lineRule="exact"/>
        <w:ind w:firstLine="480" w:firstLineChars="200"/>
        <w:rPr>
          <w:rFonts w:ascii="宋体" w:eastAsia="宋体" w:hAnsi="宋体" w:cs="宋体"/>
          <w:bCs/>
          <w:sz w:val="24"/>
        </w:rPr>
      </w:pPr>
      <w:r>
        <w:rPr>
          <w:rFonts w:ascii="宋体" w:eastAsia="宋体" w:hAnsi="宋体" w:cs="宋体"/>
          <w:bCs/>
          <w:sz w:val="24"/>
        </w:rPr>
        <w:t>课题组预实验证实了IFIH1激动剂PolyI:C活化MC后，诱导了CXCL9和IFN-α的表达。那么，PolyI:C活化MC的相关通路、以及MC能否通过CXCL9和IFN-α趋化并诱导效应性T的浸润和活化，是项目组拟产出的关键技术和效益指标之一。</w:t>
      </w:r>
    </w:p>
    <w:p w:rsidR="008E506A">
      <w:pPr>
        <w:wordWrap w:val="0"/>
        <w:spacing w:line="440" w:lineRule="exact"/>
        <w:ind w:firstLine="480" w:firstLineChars="200"/>
        <w:rPr>
          <w:rFonts w:ascii="宋体" w:eastAsia="宋体" w:hAnsi="宋体" w:cs="宋体"/>
          <w:bCs/>
          <w:sz w:val="24"/>
        </w:rPr>
      </w:pPr>
      <w:r>
        <w:rPr>
          <w:rFonts w:ascii="宋体" w:eastAsia="宋体" w:hAnsi="宋体" w:cs="宋体"/>
          <w:bCs/>
          <w:sz w:val="24"/>
        </w:rPr>
        <w:t>2、 polyI:C联合PD-L1单抗的体内疗效和安全性</w:t>
      </w:r>
    </w:p>
    <w:p w:rsidR="008E506A">
      <w:pPr>
        <w:wordWrap w:val="0"/>
        <w:spacing w:line="440" w:lineRule="exact"/>
        <w:ind w:firstLine="480" w:firstLineChars="200"/>
        <w:rPr>
          <w:rFonts w:ascii="宋体" w:eastAsia="宋体" w:hAnsi="宋体" w:cs="宋体"/>
          <w:bCs/>
          <w:sz w:val="24"/>
        </w:rPr>
      </w:pPr>
      <w:r>
        <w:rPr>
          <w:rFonts w:ascii="宋体" w:eastAsia="宋体" w:hAnsi="宋体" w:cs="宋体"/>
          <w:bCs/>
          <w:sz w:val="24"/>
        </w:rPr>
        <w:t>项目组前期报道了Poly I:C能诱导癌细胞凋亡。那么，癌细胞凋亡小体能否和MC产生的IFN-α共同诱导DCs前体分化为IFN-DCs，而Poly I:C诱导的IFN-DCs能否进一步活化CD8+T细胞、增强PD-L1单抗疗效的同时具备安全性，是项目组拟突破的另一关键科学创新指标。</w:t>
      </w:r>
      <w:bookmarkEnd w:id="65"/>
    </w:p>
    <w:p w:rsidR="008E506A" w14:paraId="4A709699" w14:textId="77777777">
      <w:pPr>
        <w:wordWrap w:val="0"/>
        <w:spacing w:line="20" w:lineRule="atLeast"/>
        <w:ind w:firstLine="400" w:firstLineChars="400"/>
        <w:rPr>
          <w:rFonts w:ascii="宋体" w:hAnsi="宋体"/>
          <w:bCs/>
          <w:sz w:val="10"/>
          <w:szCs w:val="10"/>
        </w:rPr>
      </w:pPr>
    </w:p>
    <w:p w:rsidR="008E506A" w14:paraId="5C4E5A66" w14:textId="77777777">
      <w:pPr>
        <w:wordWrap w:val="0"/>
        <w:spacing w:line="20" w:lineRule="atLeast"/>
        <w:ind w:firstLine="400" w:firstLineChars="400"/>
        <w:rPr>
          <w:rFonts w:ascii="宋体" w:hAnsi="宋体"/>
          <w:bCs/>
          <w:sz w:val="10"/>
          <w:szCs w:val="10"/>
        </w:rPr>
        <w:sectPr>
          <w:footerReference w:type="default" r:id="rId19"/>
          <w:pgSz w:w="11906" w:h="16838"/>
          <w:pgMar w:top="1418" w:right="1418" w:bottom="1418" w:left="1418" w:header="720" w:footer="850" w:gutter="0"/>
          <w:cols w:space="720"/>
          <w:docGrid w:linePitch="286"/>
        </w:sectPr>
      </w:pPr>
    </w:p>
    <w:p w:rsidR="008E506A" w14:paraId="44EEEDB2" w14:textId="77777777">
      <w:pPr>
        <w:wordWrap w:val="0"/>
        <w:spacing w:line="580" w:lineRule="exact"/>
        <w:ind w:firstLine="560" w:firstLineChars="200"/>
        <w:rPr>
          <w:rFonts w:ascii="宋体" w:hAnsi="宋体" w:cs="黑体"/>
          <w:bCs/>
          <w:sz w:val="28"/>
          <w:szCs w:val="28"/>
        </w:rPr>
      </w:pPr>
      <w:r>
        <w:rPr>
          <w:rFonts w:ascii="宋体" w:hAnsi="宋体" w:cs="黑体" w:hint="eastAsia"/>
          <w:bCs/>
          <w:sz w:val="28"/>
          <w:szCs w:val="28"/>
        </w:rPr>
        <w:t>五、项目实施的预期绩效目标</w:t>
      </w:r>
    </w:p>
    <w:tbl>
      <w:tblPr>
        <w:tblW w:w="1540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919"/>
        <w:gridCol w:w="862"/>
        <w:gridCol w:w="825"/>
        <w:gridCol w:w="2775"/>
        <w:gridCol w:w="1273"/>
        <w:gridCol w:w="2041"/>
        <w:gridCol w:w="2268"/>
        <w:gridCol w:w="2268"/>
        <w:gridCol w:w="2170"/>
      </w:tblGrid>
      <w:tr w14:paraId="2F9A0AD1" w14:textId="77777777" w:rsidTr="00562AF7">
        <w:tblPrEx>
          <w:tblW w:w="1540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Ex>
        <w:trPr>
          <w:trHeight w:hRule="exact" w:val="566"/>
          <w:jc w:val="center"/>
        </w:trPr>
        <w:tc>
          <w:tcPr>
            <w:tcW w:w="919" w:type="dxa"/>
            <w:vMerge w:val="restart"/>
            <w:tcBorders>
              <w:top w:val="single" w:sz="4" w:space="0" w:color="auto"/>
              <w:left w:val="single" w:sz="4" w:space="0" w:color="auto"/>
              <w:bottom w:val="single" w:sz="4" w:space="0" w:color="auto"/>
              <w:right w:val="single" w:sz="4" w:space="0" w:color="auto"/>
            </w:tcBorders>
            <w:vAlign w:val="center"/>
          </w:tcPr>
          <w:p w:rsidR="008E506A" w14:paraId="6FECEC21" w14:textId="77777777">
            <w:pPr>
              <w:wordWrap w:val="0"/>
              <w:spacing w:line="320" w:lineRule="exact"/>
              <w:jc w:val="center"/>
              <w:rPr>
                <w:rFonts w:ascii="宋体" w:hAnsi="宋体"/>
                <w:bCs/>
                <w:sz w:val="24"/>
              </w:rPr>
            </w:pPr>
            <w:r>
              <w:rPr>
                <w:rFonts w:ascii="宋体" w:hAnsi="宋体" w:hint="eastAsia"/>
                <w:bCs/>
                <w:sz w:val="24"/>
              </w:rPr>
              <w:t>总体</w:t>
            </w:r>
          </w:p>
          <w:p w:rsidR="008E506A" w14:paraId="6F2B91B7" w14:textId="77777777">
            <w:pPr>
              <w:wordWrap w:val="0"/>
              <w:spacing w:line="320" w:lineRule="exact"/>
              <w:jc w:val="center"/>
              <w:rPr>
                <w:rFonts w:ascii="宋体" w:hAnsi="宋体"/>
                <w:bCs/>
                <w:sz w:val="24"/>
              </w:rPr>
            </w:pPr>
            <w:r>
              <w:rPr>
                <w:rFonts w:ascii="宋体" w:hAnsi="宋体" w:hint="eastAsia"/>
                <w:bCs/>
                <w:sz w:val="24"/>
              </w:rPr>
              <w:t>目标</w:t>
            </w:r>
          </w:p>
        </w:tc>
        <w:tc>
          <w:tcPr>
            <w:tcW w:w="5735" w:type="dxa"/>
            <w:gridSpan w:val="4"/>
            <w:tcBorders>
              <w:top w:val="single" w:sz="4" w:space="0" w:color="auto"/>
              <w:left w:val="single" w:sz="4" w:space="0" w:color="auto"/>
              <w:bottom w:val="single" w:sz="4" w:space="0" w:color="auto"/>
              <w:right w:val="single" w:sz="4" w:space="0" w:color="auto"/>
            </w:tcBorders>
            <w:vAlign w:val="center"/>
          </w:tcPr>
          <w:p w:rsidR="008E506A" w14:paraId="758210B0" w14:textId="77777777">
            <w:pPr>
              <w:wordWrap w:val="0"/>
              <w:spacing w:line="240" w:lineRule="exact"/>
              <w:jc w:val="center"/>
              <w:rPr>
                <w:rFonts w:ascii="宋体" w:hAnsi="宋体"/>
                <w:bCs/>
                <w:sz w:val="24"/>
              </w:rPr>
            </w:pPr>
            <w:r>
              <w:rPr>
                <w:rFonts w:ascii="宋体" w:hAnsi="宋体" w:hint="eastAsia"/>
                <w:bCs/>
                <w:sz w:val="24"/>
              </w:rPr>
              <w:t>实施</w:t>
            </w:r>
            <w:r>
              <w:rPr>
                <w:rFonts w:ascii="宋体" w:hAnsi="宋体" w:hint="eastAsia"/>
                <w:bCs/>
                <w:sz w:val="24"/>
              </w:rPr>
              <w:t>期目标</w:t>
            </w:r>
          </w:p>
        </w:tc>
        <w:tc>
          <w:tcPr>
            <w:tcW w:w="2041" w:type="dxa"/>
            <w:tcBorders>
              <w:top w:val="single" w:sz="4" w:space="0" w:color="auto"/>
              <w:left w:val="single" w:sz="4" w:space="0" w:color="auto"/>
              <w:bottom w:val="single" w:sz="4" w:space="0" w:color="auto"/>
              <w:right w:val="single" w:sz="4" w:space="0" w:color="auto"/>
            </w:tcBorders>
            <w:vAlign w:val="center"/>
          </w:tcPr>
          <w:p w:rsidR="008E506A" w14:paraId="19C72FD8" w14:textId="77777777">
            <w:pPr>
              <w:wordWrap w:val="0"/>
              <w:spacing w:line="240" w:lineRule="exact"/>
              <w:jc w:val="center"/>
              <w:rPr>
                <w:rFonts w:ascii="宋体" w:hAnsi="宋体"/>
                <w:bCs/>
                <w:sz w:val="24"/>
              </w:rPr>
            </w:pPr>
            <w:r>
              <w:rPr>
                <w:rFonts w:ascii="宋体" w:hAnsi="宋体" w:hint="eastAsia"/>
                <w:bCs/>
                <w:sz w:val="24"/>
              </w:rPr>
              <w:t>第一年度目标</w:t>
            </w:r>
          </w:p>
        </w:tc>
        <w:tc>
          <w:tcPr>
            <w:tcW w:w="2268" w:type="dxa"/>
            <w:tcBorders>
              <w:top w:val="single" w:sz="4" w:space="0" w:color="auto"/>
              <w:left w:val="single" w:sz="4" w:space="0" w:color="auto"/>
              <w:bottom w:val="single" w:sz="4" w:space="0" w:color="auto"/>
              <w:right w:val="single" w:sz="4" w:space="0" w:color="auto"/>
            </w:tcBorders>
            <w:vAlign w:val="center"/>
          </w:tcPr>
          <w:p w:rsidR="008E506A" w14:paraId="09832759" w14:textId="77777777">
            <w:pPr>
              <w:wordWrap w:val="0"/>
              <w:spacing w:line="240" w:lineRule="exact"/>
              <w:jc w:val="center"/>
              <w:rPr>
                <w:rFonts w:ascii="宋体" w:hAnsi="宋体"/>
                <w:bCs/>
                <w:sz w:val="24"/>
              </w:rPr>
            </w:pPr>
            <w:r>
              <w:rPr>
                <w:rFonts w:ascii="宋体" w:hAnsi="宋体" w:hint="eastAsia"/>
                <w:bCs/>
                <w:sz w:val="24"/>
              </w:rPr>
              <w:t>第二年度目标</w:t>
            </w:r>
          </w:p>
        </w:tc>
        <w:tc>
          <w:tcPr>
            <w:tcW w:w="2268" w:type="dxa"/>
            <w:tcBorders>
              <w:top w:val="single" w:sz="4" w:space="0" w:color="auto"/>
              <w:left w:val="single" w:sz="4" w:space="0" w:color="auto"/>
              <w:bottom w:val="single" w:sz="4" w:space="0" w:color="auto"/>
              <w:right w:val="single" w:sz="4" w:space="0" w:color="auto"/>
            </w:tcBorders>
            <w:vAlign w:val="center"/>
          </w:tcPr>
          <w:p w:rsidR="008E506A" w14:paraId="07892574" w14:textId="77777777">
            <w:pPr>
              <w:wordWrap w:val="0"/>
              <w:spacing w:line="240" w:lineRule="exact"/>
              <w:jc w:val="center"/>
              <w:rPr>
                <w:rFonts w:ascii="宋体" w:hAnsi="宋体"/>
                <w:bCs/>
                <w:sz w:val="24"/>
              </w:rPr>
            </w:pPr>
            <w:r>
              <w:rPr>
                <w:rFonts w:ascii="宋体" w:hAnsi="宋体" w:hint="eastAsia"/>
                <w:bCs/>
                <w:sz w:val="24"/>
              </w:rPr>
              <w:t>第三年度目标</w:t>
            </w:r>
          </w:p>
        </w:tc>
        <w:tc>
          <w:tcPr>
            <w:tcW w:w="2170" w:type="dxa"/>
            <w:tcBorders>
              <w:top w:val="single" w:sz="4" w:space="0" w:color="auto"/>
              <w:left w:val="single" w:sz="4" w:space="0" w:color="auto"/>
              <w:bottom w:val="single" w:sz="4" w:space="0" w:color="auto"/>
              <w:right w:val="single" w:sz="4" w:space="0" w:color="auto"/>
            </w:tcBorders>
            <w:vAlign w:val="center"/>
          </w:tcPr>
          <w:p w:rsidR="008E506A" w14:paraId="336E7562" w14:textId="77777777">
            <w:pPr>
              <w:wordWrap w:val="0"/>
              <w:spacing w:line="240" w:lineRule="exact"/>
              <w:jc w:val="center"/>
              <w:rPr>
                <w:rFonts w:ascii="宋体" w:hAnsi="宋体"/>
                <w:bCs/>
                <w:sz w:val="24"/>
              </w:rPr>
            </w:pPr>
            <w:r>
              <w:rPr>
                <w:rFonts w:ascii="宋体" w:hAnsi="宋体" w:hint="eastAsia"/>
                <w:bCs/>
                <w:sz w:val="24"/>
              </w:rPr>
              <w:t>第四年度目标</w:t>
            </w:r>
          </w:p>
        </w:tc>
      </w:tr>
      <w:tr w14:paraId="139A484B" w14:textId="77777777" w:rsidTr="00562AF7">
        <w:tblPrEx>
          <w:tblW w:w="15401" w:type="dxa"/>
          <w:jc w:val="center"/>
          <w:tblLayout w:type="fixed"/>
          <w:tblLook w:val="04A0"/>
        </w:tblPrEx>
        <w:trPr>
          <w:trHeight w:val="539"/>
          <w:jc w:val="center"/>
        </w:trPr>
        <w:tc>
          <w:tcPr>
            <w:tcW w:w="919" w:type="dxa"/>
            <w:vMerge/>
            <w:tcBorders>
              <w:top w:val="single" w:sz="4" w:space="0" w:color="auto"/>
              <w:left w:val="single" w:sz="4" w:space="0" w:color="auto"/>
              <w:bottom w:val="single" w:sz="4" w:space="0" w:color="auto"/>
              <w:right w:val="single" w:sz="4" w:space="0" w:color="auto"/>
            </w:tcBorders>
            <w:vAlign w:val="center"/>
          </w:tcPr>
          <w:p w:rsidR="008E506A" w14:paraId="439DC213" w14:textId="77777777">
            <w:pPr>
              <w:wordWrap w:val="0"/>
              <w:jc w:val="left"/>
              <w:rPr>
                <w:rFonts w:ascii="宋体" w:hAnsi="宋体"/>
                <w:bCs/>
                <w:sz w:val="24"/>
              </w:rPr>
            </w:pPr>
          </w:p>
        </w:tc>
        <w:tc>
          <w:tcPr>
            <w:tcW w:w="5735" w:type="dxa"/>
            <w:gridSpan w:val="4"/>
            <w:tcBorders>
              <w:top w:val="single" w:sz="4" w:space="0" w:color="auto"/>
              <w:left w:val="single" w:sz="4" w:space="0" w:color="auto"/>
              <w:bottom w:val="single" w:sz="4" w:space="0" w:color="auto"/>
              <w:right w:val="single" w:sz="4" w:space="0" w:color="auto"/>
            </w:tcBorders>
            <w:vAlign w:val="center"/>
          </w:tcPr>
          <w:p w:rsidR="008E506A" w14:paraId="162B3E0D" w14:textId="77777777">
            <w:pPr>
              <w:wordWrap w:val="0"/>
              <w:spacing w:line="240" w:lineRule="exact"/>
              <w:rPr>
                <w:rFonts w:ascii="宋体" w:eastAsia="宋体" w:hAnsi="宋体" w:cs="宋体"/>
                <w:bCs/>
                <w:sz w:val="24"/>
              </w:rPr>
            </w:pPr>
            <w:r>
              <w:rPr>
                <w:rFonts w:ascii="宋体" w:eastAsia="宋体" w:hAnsi="宋体" w:cs="宋体"/>
                <w:bCs/>
                <w:sz w:val="24"/>
              </w:rPr>
              <w:t>1、转化科技成果数量2项以上；</w:t>
            </w:r>
          </w:p>
          <w:p w:rsidR="008E506A">
            <w:pPr>
              <w:wordWrap w:val="0"/>
              <w:spacing w:line="240" w:lineRule="exact"/>
              <w:rPr>
                <w:rFonts w:ascii="宋体" w:eastAsia="宋体" w:hAnsi="宋体" w:cs="宋体"/>
                <w:bCs/>
                <w:sz w:val="24"/>
              </w:rPr>
            </w:pPr>
            <w:r>
              <w:rPr>
                <w:rFonts w:ascii="宋体" w:eastAsia="宋体" w:hAnsi="宋体" w:cs="宋体"/>
                <w:bCs/>
                <w:sz w:val="24"/>
              </w:rPr>
              <w:t>2、培训技术人员20名以上；</w:t>
            </w:r>
          </w:p>
          <w:p w:rsidR="008E506A">
            <w:pPr>
              <w:wordWrap w:val="0"/>
              <w:spacing w:line="240" w:lineRule="exact"/>
              <w:rPr>
                <w:rFonts w:ascii="宋体" w:eastAsia="宋体" w:hAnsi="宋体" w:cs="宋体"/>
                <w:bCs/>
                <w:sz w:val="24"/>
              </w:rPr>
            </w:pPr>
            <w:r>
              <w:rPr>
                <w:rFonts w:ascii="宋体" w:eastAsia="宋体" w:hAnsi="宋体" w:cs="宋体"/>
                <w:bCs/>
                <w:sz w:val="24"/>
              </w:rPr>
              <w:t>3、促进技术合同交易额200万元以上；</w:t>
            </w:r>
          </w:p>
          <w:p w:rsidR="008E506A">
            <w:pPr>
              <w:wordWrap w:val="0"/>
              <w:spacing w:line="240" w:lineRule="exact"/>
              <w:rPr>
                <w:rFonts w:ascii="宋体" w:eastAsia="宋体" w:hAnsi="宋体" w:cs="宋体"/>
                <w:bCs/>
                <w:sz w:val="24"/>
              </w:rPr>
            </w:pPr>
            <w:r>
              <w:rPr>
                <w:rFonts w:ascii="宋体" w:eastAsia="宋体" w:hAnsi="宋体" w:cs="宋体"/>
                <w:bCs/>
                <w:sz w:val="24"/>
              </w:rPr>
              <w:t>4、培养创新人才20名以上；</w:t>
            </w:r>
          </w:p>
          <w:p w:rsidR="008E506A">
            <w:pPr>
              <w:wordWrap w:val="0"/>
              <w:spacing w:line="240" w:lineRule="exact"/>
              <w:rPr>
                <w:rFonts w:ascii="宋体" w:eastAsia="宋体" w:hAnsi="宋体" w:cs="宋体"/>
                <w:bCs/>
                <w:sz w:val="24"/>
              </w:rPr>
            </w:pPr>
            <w:r>
              <w:rPr>
                <w:rFonts w:ascii="宋体" w:eastAsia="宋体" w:hAnsi="宋体" w:cs="宋体"/>
                <w:bCs/>
                <w:sz w:val="24"/>
              </w:rPr>
              <w:t>5、提供技术咨询/技术服务20人次以上。</w:t>
            </w:r>
          </w:p>
        </w:tc>
        <w:tc>
          <w:tcPr>
            <w:tcW w:w="2041" w:type="dxa"/>
            <w:tcBorders>
              <w:top w:val="single" w:sz="4" w:space="0" w:color="auto"/>
              <w:left w:val="single" w:sz="4" w:space="0" w:color="auto"/>
              <w:bottom w:val="single" w:sz="4" w:space="0" w:color="auto"/>
              <w:right w:val="single" w:sz="4" w:space="0" w:color="auto"/>
            </w:tcBorders>
            <w:vAlign w:val="center"/>
          </w:tcPr>
          <w:p w:rsidR="008E506A" w14:paraId="13F848D3" w14:textId="77777777">
            <w:pPr>
              <w:wordWrap w:val="0"/>
              <w:spacing w:line="240" w:lineRule="exact"/>
              <w:rPr>
                <w:rFonts w:ascii="宋体" w:eastAsia="宋体" w:hAnsi="宋体" w:cs="宋体"/>
                <w:bCs/>
                <w:sz w:val="24"/>
              </w:rPr>
            </w:pPr>
            <w:r>
              <w:rPr>
                <w:rFonts w:ascii="宋体" w:eastAsia="宋体" w:hAnsi="宋体" w:cs="宋体"/>
                <w:bCs/>
                <w:sz w:val="24"/>
              </w:rPr>
              <w:t>1、转化科技成果数量1项以上；</w:t>
            </w:r>
          </w:p>
          <w:p w:rsidR="008E506A">
            <w:pPr>
              <w:wordWrap w:val="0"/>
              <w:spacing w:line="240" w:lineRule="exact"/>
              <w:rPr>
                <w:rFonts w:ascii="宋体" w:eastAsia="宋体" w:hAnsi="宋体" w:cs="宋体"/>
                <w:bCs/>
                <w:sz w:val="24"/>
              </w:rPr>
            </w:pPr>
            <w:r>
              <w:rPr>
                <w:rFonts w:ascii="宋体" w:eastAsia="宋体" w:hAnsi="宋体" w:cs="宋体"/>
                <w:bCs/>
                <w:sz w:val="24"/>
              </w:rPr>
              <w:t>2、培训技术人员11名以上；</w:t>
            </w:r>
          </w:p>
          <w:p w:rsidR="008E506A">
            <w:pPr>
              <w:wordWrap w:val="0"/>
              <w:spacing w:line="240" w:lineRule="exact"/>
              <w:rPr>
                <w:rFonts w:ascii="宋体" w:eastAsia="宋体" w:hAnsi="宋体" w:cs="宋体"/>
                <w:bCs/>
                <w:sz w:val="24"/>
              </w:rPr>
            </w:pPr>
            <w:r>
              <w:rPr>
                <w:rFonts w:ascii="宋体" w:eastAsia="宋体" w:hAnsi="宋体" w:cs="宋体"/>
                <w:bCs/>
                <w:sz w:val="24"/>
              </w:rPr>
              <w:t>3、促进技术合同交易额110万元以上；</w:t>
            </w:r>
          </w:p>
          <w:p w:rsidR="008E506A">
            <w:pPr>
              <w:wordWrap w:val="0"/>
              <w:spacing w:line="240" w:lineRule="exact"/>
              <w:rPr>
                <w:rFonts w:ascii="宋体" w:eastAsia="宋体" w:hAnsi="宋体" w:cs="宋体"/>
                <w:bCs/>
                <w:sz w:val="24"/>
              </w:rPr>
            </w:pPr>
            <w:r>
              <w:rPr>
                <w:rFonts w:ascii="宋体" w:eastAsia="宋体" w:hAnsi="宋体" w:cs="宋体"/>
                <w:bCs/>
                <w:sz w:val="24"/>
              </w:rPr>
              <w:t>4、培养创新人才11名以上；</w:t>
            </w:r>
          </w:p>
          <w:p w:rsidR="008E506A">
            <w:pPr>
              <w:wordWrap w:val="0"/>
              <w:spacing w:line="240" w:lineRule="exact"/>
              <w:rPr>
                <w:rFonts w:ascii="宋体" w:eastAsia="宋体" w:hAnsi="宋体" w:cs="宋体"/>
                <w:bCs/>
                <w:sz w:val="24"/>
              </w:rPr>
            </w:pPr>
            <w:r>
              <w:rPr>
                <w:rFonts w:ascii="宋体" w:eastAsia="宋体" w:hAnsi="宋体" w:cs="宋体"/>
                <w:bCs/>
                <w:sz w:val="24"/>
              </w:rPr>
              <w:t>5、提供技术咨询/技术服务11人次以上。</w:t>
            </w:r>
          </w:p>
        </w:tc>
        <w:tc>
          <w:tcPr>
            <w:tcW w:w="2268" w:type="dxa"/>
            <w:tcBorders>
              <w:top w:val="single" w:sz="4" w:space="0" w:color="auto"/>
              <w:left w:val="single" w:sz="4" w:space="0" w:color="auto"/>
              <w:bottom w:val="single" w:sz="4" w:space="0" w:color="auto"/>
              <w:right w:val="single" w:sz="4" w:space="0" w:color="auto"/>
            </w:tcBorders>
            <w:vAlign w:val="center"/>
          </w:tcPr>
          <w:p w:rsidR="008E506A" w14:paraId="370E80CC" w14:textId="77777777">
            <w:pPr>
              <w:wordWrap w:val="0"/>
              <w:spacing w:line="240" w:lineRule="exact"/>
              <w:rPr>
                <w:rFonts w:ascii="宋体" w:eastAsia="宋体" w:hAnsi="宋体" w:cs="宋体"/>
                <w:bCs/>
                <w:sz w:val="24"/>
              </w:rPr>
            </w:pPr>
          </w:p>
        </w:tc>
        <w:tc>
          <w:tcPr>
            <w:tcW w:w="2268" w:type="dxa"/>
            <w:tcBorders>
              <w:top w:val="single" w:sz="4" w:space="0" w:color="auto"/>
              <w:left w:val="single" w:sz="4" w:space="0" w:color="auto"/>
              <w:bottom w:val="single" w:sz="4" w:space="0" w:color="auto"/>
              <w:right w:val="single" w:sz="4" w:space="0" w:color="auto"/>
            </w:tcBorders>
            <w:vAlign w:val="center"/>
          </w:tcPr>
          <w:p w:rsidR="008E506A" w14:paraId="426FEA26" w14:textId="77777777">
            <w:pPr>
              <w:wordWrap w:val="0"/>
              <w:spacing w:line="240" w:lineRule="exact"/>
              <w:jc w:val="center"/>
              <w:rPr>
                <w:rFonts w:ascii="宋体" w:eastAsia="宋体" w:hAnsi="宋体" w:cs="宋体"/>
                <w:bCs/>
                <w:sz w:val="24"/>
              </w:rPr>
            </w:pPr>
          </w:p>
        </w:tc>
        <w:tc>
          <w:tcPr>
            <w:tcW w:w="2170" w:type="dxa"/>
            <w:tcBorders>
              <w:top w:val="single" w:sz="4" w:space="0" w:color="auto"/>
              <w:left w:val="single" w:sz="4" w:space="0" w:color="auto"/>
              <w:bottom w:val="single" w:sz="4" w:space="0" w:color="auto"/>
              <w:right w:val="single" w:sz="4" w:space="0" w:color="auto"/>
            </w:tcBorders>
            <w:vAlign w:val="center"/>
          </w:tcPr>
          <w:p w:rsidR="008E506A" w14:paraId="5A769E0D" w14:textId="77777777">
            <w:pPr>
              <w:wordWrap w:val="0"/>
              <w:spacing w:line="240" w:lineRule="exact"/>
              <w:jc w:val="center"/>
              <w:rPr>
                <w:rFonts w:ascii="宋体" w:eastAsia="宋体" w:hAnsi="宋体" w:cs="宋体"/>
                <w:bCs/>
                <w:sz w:val="24"/>
              </w:rPr>
            </w:pPr>
          </w:p>
        </w:tc>
      </w:tr>
      <w:tr w14:paraId="4CC3B9EF" w14:textId="77777777" w:rsidTr="00562AF7">
        <w:tblPrEx>
          <w:tblW w:w="15401" w:type="dxa"/>
          <w:jc w:val="center"/>
          <w:tblLayout w:type="fixed"/>
          <w:tblLook w:val="04A0"/>
        </w:tblPrEx>
        <w:trPr>
          <w:trHeight w:hRule="exact" w:val="874"/>
          <w:jc w:val="center"/>
        </w:trPr>
        <w:tc>
          <w:tcPr>
            <w:tcW w:w="919" w:type="dxa"/>
            <w:vMerge w:val="restart"/>
            <w:tcBorders>
              <w:top w:val="single" w:sz="4" w:space="0" w:color="auto"/>
              <w:left w:val="single" w:sz="4" w:space="0" w:color="auto"/>
              <w:bottom w:val="single" w:sz="4" w:space="0" w:color="auto"/>
              <w:right w:val="single" w:sz="4" w:space="0" w:color="auto"/>
            </w:tcBorders>
            <w:vAlign w:val="center"/>
          </w:tcPr>
          <w:p w:rsidR="008E506A" w14:paraId="20D42A7B" w14:textId="77777777">
            <w:pPr>
              <w:wordWrap w:val="0"/>
              <w:spacing w:line="320" w:lineRule="exact"/>
              <w:jc w:val="center"/>
              <w:rPr>
                <w:rFonts w:ascii="宋体" w:hAnsi="宋体"/>
                <w:bCs/>
                <w:sz w:val="24"/>
              </w:rPr>
            </w:pPr>
            <w:r>
              <w:rPr>
                <w:rFonts w:ascii="宋体" w:hAnsi="宋体" w:hint="eastAsia"/>
                <w:bCs/>
                <w:sz w:val="24"/>
              </w:rPr>
              <w:t>绩效</w:t>
            </w:r>
          </w:p>
          <w:p w:rsidR="008E506A" w14:paraId="066E843C" w14:textId="77777777">
            <w:pPr>
              <w:wordWrap w:val="0"/>
              <w:spacing w:line="320" w:lineRule="exact"/>
              <w:jc w:val="center"/>
              <w:rPr>
                <w:rFonts w:ascii="宋体" w:hAnsi="宋体"/>
                <w:bCs/>
                <w:sz w:val="24"/>
              </w:rPr>
            </w:pPr>
            <w:r>
              <w:rPr>
                <w:rFonts w:ascii="宋体" w:hAnsi="宋体" w:hint="eastAsia"/>
                <w:bCs/>
                <w:sz w:val="24"/>
              </w:rPr>
              <w:t>指标</w:t>
            </w:r>
          </w:p>
        </w:tc>
        <w:tc>
          <w:tcPr>
            <w:tcW w:w="862" w:type="dxa"/>
            <w:tcBorders>
              <w:top w:val="single" w:sz="4" w:space="0" w:color="auto"/>
              <w:left w:val="single" w:sz="4" w:space="0" w:color="auto"/>
              <w:bottom w:val="single" w:sz="4" w:space="0" w:color="auto"/>
              <w:right w:val="single" w:sz="4" w:space="0" w:color="auto"/>
            </w:tcBorders>
            <w:vAlign w:val="center"/>
          </w:tcPr>
          <w:p w:rsidR="008E506A" w14:paraId="58D39337" w14:textId="77777777">
            <w:pPr>
              <w:wordWrap w:val="0"/>
              <w:spacing w:line="320" w:lineRule="exact"/>
              <w:jc w:val="center"/>
              <w:rPr>
                <w:rFonts w:ascii="宋体" w:hAnsi="宋体"/>
                <w:bCs/>
                <w:sz w:val="24"/>
              </w:rPr>
            </w:pPr>
            <w:r>
              <w:rPr>
                <w:rFonts w:ascii="宋体" w:hAnsi="宋体" w:hint="eastAsia"/>
                <w:bCs/>
                <w:sz w:val="24"/>
              </w:rPr>
              <w:t>一级指标</w:t>
            </w:r>
          </w:p>
        </w:tc>
        <w:tc>
          <w:tcPr>
            <w:tcW w:w="825" w:type="dxa"/>
            <w:tcBorders>
              <w:top w:val="single" w:sz="4" w:space="0" w:color="auto"/>
              <w:left w:val="single" w:sz="4" w:space="0" w:color="auto"/>
              <w:bottom w:val="single" w:sz="4" w:space="0" w:color="auto"/>
              <w:right w:val="single" w:sz="4" w:space="0" w:color="auto"/>
            </w:tcBorders>
            <w:vAlign w:val="center"/>
          </w:tcPr>
          <w:p w:rsidR="008E506A" w14:paraId="47C37F45" w14:textId="77777777">
            <w:pPr>
              <w:wordWrap w:val="0"/>
              <w:spacing w:line="320" w:lineRule="exact"/>
              <w:jc w:val="center"/>
              <w:rPr>
                <w:rFonts w:ascii="宋体" w:hAnsi="宋体"/>
                <w:bCs/>
                <w:sz w:val="24"/>
              </w:rPr>
            </w:pPr>
            <w:r>
              <w:rPr>
                <w:rFonts w:ascii="宋体" w:hAnsi="宋体" w:hint="eastAsia"/>
                <w:bCs/>
                <w:sz w:val="24"/>
              </w:rPr>
              <w:t>二级指标</w:t>
            </w:r>
          </w:p>
        </w:tc>
        <w:tc>
          <w:tcPr>
            <w:tcW w:w="2775" w:type="dxa"/>
            <w:tcBorders>
              <w:top w:val="single" w:sz="4" w:space="0" w:color="auto"/>
              <w:left w:val="single" w:sz="4" w:space="0" w:color="auto"/>
              <w:bottom w:val="single" w:sz="4" w:space="0" w:color="auto"/>
              <w:right w:val="single" w:sz="4" w:space="0" w:color="auto"/>
            </w:tcBorders>
            <w:vAlign w:val="center"/>
          </w:tcPr>
          <w:p w:rsidR="008E506A" w14:paraId="31F64F30" w14:textId="77777777">
            <w:pPr>
              <w:wordWrap w:val="0"/>
              <w:spacing w:line="320" w:lineRule="exact"/>
              <w:jc w:val="center"/>
              <w:rPr>
                <w:rFonts w:ascii="宋体" w:hAnsi="宋体"/>
                <w:bCs/>
                <w:sz w:val="24"/>
              </w:rPr>
            </w:pPr>
            <w:r>
              <w:rPr>
                <w:rFonts w:ascii="宋体" w:hAnsi="宋体" w:hint="eastAsia"/>
                <w:bCs/>
                <w:sz w:val="24"/>
              </w:rPr>
              <w:t>三级指标</w:t>
            </w:r>
          </w:p>
        </w:tc>
        <w:tc>
          <w:tcPr>
            <w:tcW w:w="1273" w:type="dxa"/>
            <w:tcBorders>
              <w:top w:val="single" w:sz="4" w:space="0" w:color="auto"/>
              <w:left w:val="single" w:sz="4" w:space="0" w:color="auto"/>
              <w:bottom w:val="single" w:sz="4" w:space="0" w:color="auto"/>
              <w:right w:val="single" w:sz="4" w:space="0" w:color="auto"/>
            </w:tcBorders>
            <w:vAlign w:val="center"/>
          </w:tcPr>
          <w:p w:rsidR="008E506A" w14:paraId="5148A51A" w14:textId="77777777">
            <w:pPr>
              <w:wordWrap w:val="0"/>
              <w:spacing w:line="320" w:lineRule="exact"/>
              <w:jc w:val="center"/>
              <w:rPr>
                <w:rFonts w:ascii="宋体" w:hAnsi="宋体"/>
                <w:bCs/>
                <w:sz w:val="24"/>
              </w:rPr>
            </w:pPr>
            <w:r>
              <w:rPr>
                <w:rFonts w:ascii="宋体" w:hAnsi="宋体" w:hint="eastAsia"/>
                <w:bCs/>
                <w:sz w:val="24"/>
              </w:rPr>
              <w:t>指标值</w:t>
            </w:r>
          </w:p>
        </w:tc>
        <w:tc>
          <w:tcPr>
            <w:tcW w:w="2041" w:type="dxa"/>
            <w:tcBorders>
              <w:top w:val="single" w:sz="4" w:space="0" w:color="auto"/>
              <w:left w:val="single" w:sz="4" w:space="0" w:color="auto"/>
              <w:bottom w:val="single" w:sz="4" w:space="0" w:color="auto"/>
              <w:right w:val="single" w:sz="4" w:space="0" w:color="auto"/>
            </w:tcBorders>
            <w:vAlign w:val="center"/>
          </w:tcPr>
          <w:p w:rsidR="008E506A" w14:paraId="6AF2A6EA" w14:textId="77777777">
            <w:pPr>
              <w:wordWrap w:val="0"/>
              <w:spacing w:line="240" w:lineRule="exact"/>
              <w:jc w:val="center"/>
              <w:rPr>
                <w:rFonts w:ascii="宋体" w:hAnsi="宋体"/>
                <w:bCs/>
                <w:sz w:val="24"/>
              </w:rPr>
            </w:pPr>
          </w:p>
        </w:tc>
        <w:tc>
          <w:tcPr>
            <w:tcW w:w="2268" w:type="dxa"/>
            <w:tcBorders>
              <w:top w:val="single" w:sz="4" w:space="0" w:color="auto"/>
              <w:left w:val="single" w:sz="4" w:space="0" w:color="auto"/>
              <w:bottom w:val="single" w:sz="4" w:space="0" w:color="auto"/>
              <w:right w:val="single" w:sz="4" w:space="0" w:color="auto"/>
            </w:tcBorders>
            <w:vAlign w:val="center"/>
          </w:tcPr>
          <w:p w:rsidR="008E506A" w14:paraId="79FA625B" w14:textId="77777777">
            <w:pPr>
              <w:wordWrap w:val="0"/>
              <w:spacing w:line="240" w:lineRule="exact"/>
              <w:jc w:val="center"/>
              <w:rPr>
                <w:rFonts w:ascii="宋体" w:hAnsi="宋体"/>
                <w:bCs/>
                <w:sz w:val="24"/>
              </w:rPr>
            </w:pPr>
          </w:p>
        </w:tc>
        <w:tc>
          <w:tcPr>
            <w:tcW w:w="2268" w:type="dxa"/>
            <w:tcBorders>
              <w:top w:val="single" w:sz="4" w:space="0" w:color="auto"/>
              <w:left w:val="single" w:sz="4" w:space="0" w:color="auto"/>
              <w:bottom w:val="single" w:sz="4" w:space="0" w:color="auto"/>
              <w:right w:val="single" w:sz="4" w:space="0" w:color="auto"/>
            </w:tcBorders>
            <w:vAlign w:val="center"/>
          </w:tcPr>
          <w:p w:rsidR="008E506A" w14:paraId="159C26EF" w14:textId="77777777">
            <w:pPr>
              <w:wordWrap w:val="0"/>
              <w:spacing w:line="240" w:lineRule="exact"/>
              <w:jc w:val="center"/>
              <w:rPr>
                <w:rFonts w:ascii="宋体" w:hAnsi="宋体"/>
                <w:bCs/>
                <w:sz w:val="24"/>
              </w:rPr>
            </w:pPr>
          </w:p>
        </w:tc>
        <w:tc>
          <w:tcPr>
            <w:tcW w:w="2170" w:type="dxa"/>
            <w:tcBorders>
              <w:top w:val="single" w:sz="4" w:space="0" w:color="auto"/>
              <w:left w:val="single" w:sz="4" w:space="0" w:color="auto"/>
              <w:bottom w:val="single" w:sz="4" w:space="0" w:color="auto"/>
              <w:right w:val="single" w:sz="4" w:space="0" w:color="auto"/>
            </w:tcBorders>
            <w:vAlign w:val="center"/>
          </w:tcPr>
          <w:p w:rsidR="008E506A" w14:paraId="228E6BA1" w14:textId="77777777">
            <w:pPr>
              <w:wordWrap w:val="0"/>
              <w:spacing w:line="240" w:lineRule="exact"/>
              <w:jc w:val="center"/>
              <w:rPr>
                <w:rFonts w:ascii="宋体" w:hAnsi="宋体"/>
                <w:bCs/>
                <w:sz w:val="24"/>
              </w:rPr>
            </w:pPr>
          </w:p>
        </w:tc>
      </w:tr>
      <w:tr w14:paraId="21AF5A87" w14:textId="77777777" w:rsidTr="00562AF7">
        <w:tblPrEx>
          <w:tblW w:w="15401" w:type="dxa"/>
          <w:jc w:val="center"/>
          <w:tblLayout w:type="fixed"/>
          <w:tblLook w:val="04A0"/>
        </w:tblPrEx>
        <w:trPr>
          <w:trHeight w:val="531"/>
          <w:jc w:val="center"/>
        </w:trPr>
        <w:tc>
          <w:tcPr>
            <w:tcW w:w="919" w:type="dxa"/>
            <w:vMerge/>
            <w:tcBorders>
              <w:top w:val="single" w:sz="4" w:space="0" w:color="auto"/>
              <w:left w:val="single" w:sz="4" w:space="0" w:color="auto"/>
              <w:bottom w:val="single" w:sz="4" w:space="0" w:color="auto"/>
              <w:right w:val="single" w:sz="4" w:space="0" w:color="auto"/>
            </w:tcBorders>
            <w:vAlign w:val="center"/>
          </w:tcPr>
          <w:p w:rsidR="008E506A" w14:paraId="0BC0D361" w14:textId="77777777">
            <w:pPr>
              <w:wordWrap w:val="0"/>
              <w:jc w:val="left"/>
              <w:rPr>
                <w:rFonts w:ascii="宋体" w:hAnsi="宋体"/>
                <w:bCs/>
                <w:sz w:val="24"/>
              </w:rPr>
            </w:pPr>
          </w:p>
        </w:tc>
        <w:tc>
          <w:tcPr>
            <w:tcW w:w="862" w:type="dxa"/>
            <w:vMerge w:val="restart"/>
            <w:tcBorders>
              <w:top w:val="single" w:sz="4" w:space="0" w:color="auto"/>
              <w:left w:val="single" w:sz="4" w:space="0" w:color="auto"/>
              <w:bottom w:val="single" w:sz="4" w:space="0" w:color="auto"/>
              <w:right w:val="single" w:sz="4" w:space="0" w:color="auto"/>
            </w:tcBorders>
            <w:vAlign w:val="center"/>
          </w:tcPr>
          <w:p w:rsidR="008E506A" w14:paraId="7F79E3A3" w14:textId="77777777">
            <w:pPr>
              <w:wordWrap w:val="0"/>
              <w:spacing w:line="320" w:lineRule="exact"/>
              <w:jc w:val="center"/>
              <w:rPr>
                <w:rFonts w:ascii="宋体" w:hAnsi="宋体"/>
                <w:bCs/>
                <w:sz w:val="24"/>
              </w:rPr>
            </w:pPr>
            <w:r>
              <w:rPr>
                <w:rFonts w:ascii="宋体" w:hAnsi="宋体" w:hint="eastAsia"/>
                <w:bCs/>
                <w:sz w:val="24"/>
              </w:rPr>
              <w:t>效益指标</w:t>
            </w:r>
          </w:p>
        </w:tc>
        <w:tc>
          <w:tcPr>
            <w:tcW w:w="825" w:type="dxa"/>
            <w:vMerge w:val="restart"/>
            <w:tcBorders>
              <w:top w:val="single" w:sz="4" w:space="0" w:color="auto"/>
              <w:left w:val="single" w:sz="4" w:space="0" w:color="auto"/>
              <w:bottom w:val="single" w:sz="4" w:space="0" w:color="auto"/>
              <w:right w:val="single" w:sz="4" w:space="0" w:color="auto"/>
            </w:tcBorders>
            <w:vAlign w:val="center"/>
          </w:tcPr>
          <w:p w:rsidR="008E506A" w14:paraId="021ED549" w14:textId="77777777">
            <w:pPr>
              <w:wordWrap w:val="0"/>
              <w:spacing w:line="320" w:lineRule="exact"/>
              <w:jc w:val="center"/>
              <w:rPr>
                <w:rFonts w:ascii="宋体" w:hAnsi="宋体"/>
                <w:bCs/>
                <w:sz w:val="24"/>
              </w:rPr>
            </w:pPr>
            <w:r>
              <w:rPr>
                <w:rFonts w:ascii="宋体" w:hAnsi="宋体" w:hint="eastAsia"/>
                <w:bCs/>
                <w:sz w:val="24"/>
              </w:rPr>
              <w:t>数量指标</w:t>
            </w:r>
          </w:p>
        </w:tc>
        <w:tc>
          <w:tcPr>
            <w:tcW w:w="2775" w:type="dxa"/>
            <w:tcBorders>
              <w:top w:val="single" w:sz="4" w:space="0" w:color="auto"/>
              <w:left w:val="single" w:sz="4" w:space="0" w:color="auto"/>
              <w:right w:val="single" w:sz="4" w:space="0" w:color="auto"/>
            </w:tcBorders>
            <w:vAlign w:val="center"/>
          </w:tcPr>
          <w:p w:rsidR="008E506A" w14:paraId="73E908BD" w14:textId="77777777">
            <w:pPr>
              <w:wordWrap w:val="0"/>
              <w:spacing w:line="240" w:lineRule="exact"/>
              <w:jc w:val="left"/>
              <w:rPr>
                <w:rFonts w:ascii="宋体" w:eastAsia="宋体" w:hAnsi="宋体" w:cs="宋体"/>
                <w:bCs/>
                <w:sz w:val="24"/>
              </w:rPr>
            </w:pPr>
            <w:r>
              <w:rPr>
                <w:rFonts w:ascii="宋体" w:eastAsia="宋体" w:hAnsi="宋体" w:cs="宋体"/>
                <w:bCs/>
                <w:sz w:val="24"/>
              </w:rPr>
              <w:t>转化科技成果数量</w:t>
            </w:r>
          </w:p>
        </w:tc>
        <w:tc>
          <w:tcPr>
            <w:tcW w:w="1273" w:type="dxa"/>
            <w:tcBorders>
              <w:top w:val="single" w:sz="4" w:space="0" w:color="auto"/>
              <w:left w:val="single" w:sz="4" w:space="0" w:color="auto"/>
              <w:right w:val="single" w:sz="4" w:space="0" w:color="auto"/>
            </w:tcBorders>
            <w:vAlign w:val="center"/>
          </w:tcPr>
          <w:p w:rsidR="008E506A" w14:paraId="4E0135D8" w14:textId="77777777">
            <w:pPr>
              <w:wordWrap w:val="0"/>
              <w:spacing w:line="240" w:lineRule="exact"/>
              <w:jc w:val="center"/>
              <w:rPr>
                <w:rFonts w:ascii="宋体" w:eastAsia="宋体" w:hAnsi="宋体" w:cs="宋体"/>
                <w:bCs/>
                <w:sz w:val="24"/>
              </w:rPr>
            </w:pPr>
            <w:r>
              <w:rPr>
                <w:rFonts w:ascii="宋体" w:eastAsia="宋体" w:hAnsi="宋体" w:cs="宋体"/>
                <w:bCs/>
                <w:sz w:val="24"/>
              </w:rPr>
              <w:t>2</w:t>
            </w:r>
          </w:p>
        </w:tc>
        <w:tc>
          <w:tcPr>
            <w:tcW w:w="2041" w:type="dxa"/>
            <w:tcBorders>
              <w:top w:val="single" w:sz="4" w:space="0" w:color="auto"/>
              <w:left w:val="single" w:sz="4" w:space="0" w:color="auto"/>
              <w:right w:val="single" w:sz="4" w:space="0" w:color="auto"/>
            </w:tcBorders>
            <w:vAlign w:val="center"/>
          </w:tcPr>
          <w:p w:rsidR="008E506A" w14:paraId="1F7B81B4" w14:textId="77777777">
            <w:pPr>
              <w:wordWrap w:val="0"/>
              <w:spacing w:line="240" w:lineRule="exact"/>
              <w:jc w:val="center"/>
              <w:rPr>
                <w:rFonts w:ascii="宋体" w:eastAsia="宋体" w:hAnsi="宋体" w:cs="宋体"/>
                <w:bCs/>
                <w:sz w:val="24"/>
              </w:rPr>
            </w:pPr>
            <w:r>
              <w:rPr>
                <w:rFonts w:ascii="宋体" w:eastAsia="宋体" w:hAnsi="宋体" w:cs="宋体"/>
                <w:bCs/>
                <w:sz w:val="24"/>
              </w:rPr>
              <w:t>1</w:t>
            </w:r>
          </w:p>
        </w:tc>
        <w:tc>
          <w:tcPr>
            <w:tcW w:w="2268" w:type="dxa"/>
            <w:tcBorders>
              <w:top w:val="single" w:sz="4" w:space="0" w:color="auto"/>
              <w:left w:val="single" w:sz="4" w:space="0" w:color="auto"/>
              <w:right w:val="single" w:sz="4" w:space="0" w:color="auto"/>
            </w:tcBorders>
            <w:vAlign w:val="center"/>
          </w:tcPr>
          <w:p w:rsidR="008E506A" w14:paraId="602B8EE3" w14:textId="77777777">
            <w:pPr>
              <w:wordWrap w:val="0"/>
              <w:spacing w:line="240" w:lineRule="exact"/>
              <w:jc w:val="center"/>
              <w:rPr>
                <w:rFonts w:ascii="宋体" w:eastAsia="宋体" w:hAnsi="宋体" w:cs="宋体"/>
                <w:bCs/>
                <w:sz w:val="24"/>
              </w:rPr>
            </w:pPr>
            <w:r>
              <w:rPr>
                <w:rFonts w:ascii="宋体" w:eastAsia="宋体" w:hAnsi="宋体" w:cs="宋体"/>
                <w:bCs/>
                <w:sz w:val="24"/>
              </w:rPr>
              <w:t>1</w:t>
            </w:r>
          </w:p>
        </w:tc>
        <w:tc>
          <w:tcPr>
            <w:tcW w:w="2268" w:type="dxa"/>
            <w:tcBorders>
              <w:top w:val="single" w:sz="4" w:space="0" w:color="auto"/>
              <w:left w:val="single" w:sz="4" w:space="0" w:color="auto"/>
              <w:right w:val="single" w:sz="4" w:space="0" w:color="auto"/>
            </w:tcBorders>
            <w:vAlign w:val="center"/>
          </w:tcPr>
          <w:p w:rsidR="008E506A" w14:paraId="021572A9" w14:textId="77777777">
            <w:pPr>
              <w:wordWrap w:val="0"/>
              <w:spacing w:line="240" w:lineRule="exact"/>
              <w:jc w:val="center"/>
              <w:rPr>
                <w:rFonts w:ascii="宋体" w:eastAsia="宋体" w:hAnsi="宋体" w:cs="宋体"/>
                <w:bCs/>
                <w:sz w:val="24"/>
              </w:rPr>
            </w:pPr>
            <w:r>
              <w:rPr>
                <w:rFonts w:ascii="宋体" w:eastAsia="宋体" w:hAnsi="宋体" w:cs="宋体"/>
                <w:bCs/>
                <w:sz w:val="24"/>
              </w:rPr>
              <w:t>0</w:t>
            </w:r>
          </w:p>
        </w:tc>
        <w:tc>
          <w:tcPr>
            <w:tcW w:w="2170" w:type="dxa"/>
            <w:tcBorders>
              <w:top w:val="single" w:sz="4" w:space="0" w:color="auto"/>
              <w:left w:val="single" w:sz="4" w:space="0" w:color="auto"/>
              <w:right w:val="single" w:sz="4" w:space="0" w:color="auto"/>
            </w:tcBorders>
            <w:vAlign w:val="center"/>
          </w:tcPr>
          <w:p w:rsidR="008E506A" w14:paraId="0BDC68DB" w14:textId="77777777">
            <w:pPr>
              <w:wordWrap w:val="0"/>
              <w:spacing w:line="240" w:lineRule="exact"/>
              <w:jc w:val="center"/>
              <w:rPr>
                <w:rFonts w:ascii="宋体" w:eastAsia="宋体" w:hAnsi="宋体" w:cs="宋体"/>
                <w:bCs/>
                <w:sz w:val="24"/>
              </w:rPr>
            </w:pPr>
            <w:r>
              <w:rPr>
                <w:rFonts w:ascii="宋体" w:eastAsia="宋体" w:hAnsi="宋体" w:cs="宋体"/>
                <w:bCs/>
                <w:sz w:val="24"/>
              </w:rPr>
              <w:t>0</w:t>
            </w:r>
          </w:p>
        </w:tc>
      </w:tr>
      <w:tr w14:paraId="52452C88" w14:textId="77777777" w:rsidTr="00562AF7">
        <w:tblPrEx>
          <w:tblW w:w="15401" w:type="dxa"/>
          <w:jc w:val="center"/>
          <w:tblLayout w:type="fixed"/>
          <w:tblLook w:val="04A0"/>
        </w:tblPrEx>
        <w:trPr>
          <w:trHeight w:val="539"/>
          <w:jc w:val="center"/>
        </w:trPr>
        <w:tc>
          <w:tcPr>
            <w:tcW w:w="919" w:type="dxa"/>
            <w:vMerge/>
            <w:tcBorders>
              <w:top w:val="single" w:sz="4" w:space="0" w:color="auto"/>
              <w:left w:val="single" w:sz="4" w:space="0" w:color="auto"/>
              <w:bottom w:val="single" w:sz="4" w:space="0" w:color="auto"/>
              <w:right w:val="single" w:sz="4" w:space="0" w:color="auto"/>
            </w:tcBorders>
            <w:vAlign w:val="center"/>
          </w:tcPr>
          <w:p w:rsidR="008E506A" w14:paraId="5F30A3A8" w14:textId="77777777">
            <w:pPr>
              <w:wordWrap w:val="0"/>
              <w:jc w:val="left"/>
              <w:rPr>
                <w:rFonts w:ascii="宋体" w:hAnsi="宋体"/>
                <w:bCs/>
                <w:sz w:val="24"/>
              </w:rPr>
            </w:pPr>
          </w:p>
        </w:tc>
        <w:tc>
          <w:tcPr>
            <w:tcW w:w="862" w:type="dxa"/>
            <w:vMerge/>
            <w:tcBorders>
              <w:top w:val="single" w:sz="4" w:space="0" w:color="auto"/>
              <w:left w:val="single" w:sz="4" w:space="0" w:color="auto"/>
              <w:bottom w:val="single" w:sz="4" w:space="0" w:color="auto"/>
              <w:right w:val="single" w:sz="4" w:space="0" w:color="auto"/>
            </w:tcBorders>
            <w:vAlign w:val="center"/>
          </w:tcPr>
          <w:p w:rsidR="008E506A" w14:paraId="68033E94" w14:textId="77777777">
            <w:pPr>
              <w:wordWrap w:val="0"/>
              <w:jc w:val="left"/>
              <w:rPr>
                <w:rFonts w:ascii="宋体" w:hAnsi="宋体"/>
                <w:bCs/>
                <w:sz w:val="24"/>
              </w:rPr>
            </w:pPr>
          </w:p>
        </w:tc>
        <w:tc>
          <w:tcPr>
            <w:tcW w:w="825" w:type="dxa"/>
            <w:vMerge/>
            <w:tcBorders>
              <w:top w:val="single" w:sz="4" w:space="0" w:color="auto"/>
              <w:left w:val="single" w:sz="4" w:space="0" w:color="auto"/>
              <w:bottom w:val="single" w:sz="4" w:space="0" w:color="auto"/>
              <w:right w:val="single" w:sz="4" w:space="0" w:color="auto"/>
            </w:tcBorders>
            <w:vAlign w:val="center"/>
          </w:tcPr>
          <w:p w:rsidR="008E506A" w14:paraId="5F84B47E" w14:textId="77777777">
            <w:pPr>
              <w:wordWrap w:val="0"/>
              <w:jc w:val="left"/>
              <w:rPr>
                <w:rFonts w:ascii="宋体" w:hAnsi="宋体"/>
                <w:bCs/>
                <w:sz w:val="24"/>
              </w:rPr>
            </w:pPr>
          </w:p>
        </w:tc>
        <w:tc>
          <w:tcPr>
            <w:tcW w:w="2775" w:type="dxa"/>
            <w:tcBorders>
              <w:top w:val="single" w:sz="4" w:space="0" w:color="auto"/>
              <w:left w:val="single" w:sz="4" w:space="0" w:color="auto"/>
              <w:bottom w:val="single" w:sz="4" w:space="0" w:color="auto"/>
              <w:right w:val="single" w:sz="4" w:space="0" w:color="auto"/>
            </w:tcBorders>
            <w:vAlign w:val="center"/>
          </w:tcPr>
          <w:p w:rsidR="008E506A" w14:paraId="010D21DD" w14:textId="77777777">
            <w:pPr>
              <w:wordWrap w:val="0"/>
              <w:spacing w:line="240" w:lineRule="exact"/>
              <w:jc w:val="left"/>
              <w:rPr>
                <w:rFonts w:ascii="宋体" w:eastAsia="宋体" w:hAnsi="宋体" w:cs="宋体"/>
                <w:bCs/>
                <w:sz w:val="24"/>
              </w:rPr>
            </w:pPr>
            <w:r>
              <w:rPr>
                <w:rFonts w:ascii="宋体" w:eastAsia="宋体" w:hAnsi="宋体" w:cs="宋体"/>
                <w:bCs/>
                <w:sz w:val="24"/>
              </w:rPr>
              <w:t>促进技术合同交易额（万元）</w:t>
            </w:r>
          </w:p>
        </w:tc>
        <w:tc>
          <w:tcPr>
            <w:tcW w:w="1273" w:type="dxa"/>
            <w:tcBorders>
              <w:top w:val="single" w:sz="4" w:space="0" w:color="auto"/>
              <w:left w:val="single" w:sz="4" w:space="0" w:color="auto"/>
              <w:bottom w:val="single" w:sz="4" w:space="0" w:color="auto"/>
              <w:right w:val="single" w:sz="4" w:space="0" w:color="auto"/>
            </w:tcBorders>
            <w:vAlign w:val="center"/>
          </w:tcPr>
          <w:p w:rsidR="008E506A" w14:paraId="6FD8D7D3" w14:textId="77777777">
            <w:pPr>
              <w:wordWrap w:val="0"/>
              <w:spacing w:line="240" w:lineRule="exact"/>
              <w:jc w:val="center"/>
              <w:rPr>
                <w:rFonts w:ascii="宋体" w:eastAsia="宋体" w:hAnsi="宋体" w:cs="宋体"/>
                <w:bCs/>
                <w:sz w:val="24"/>
              </w:rPr>
            </w:pPr>
            <w:r>
              <w:rPr>
                <w:rFonts w:ascii="宋体" w:eastAsia="宋体" w:hAnsi="宋体" w:cs="宋体"/>
                <w:bCs/>
                <w:sz w:val="24"/>
              </w:rPr>
              <w:t>200</w:t>
            </w:r>
          </w:p>
        </w:tc>
        <w:tc>
          <w:tcPr>
            <w:tcW w:w="2041" w:type="dxa"/>
            <w:tcBorders>
              <w:top w:val="single" w:sz="4" w:space="0" w:color="auto"/>
              <w:left w:val="single" w:sz="4" w:space="0" w:color="auto"/>
              <w:bottom w:val="single" w:sz="4" w:space="0" w:color="auto"/>
              <w:right w:val="single" w:sz="4" w:space="0" w:color="auto"/>
            </w:tcBorders>
            <w:vAlign w:val="center"/>
          </w:tcPr>
          <w:p w:rsidR="008E506A" w14:paraId="6CDCB0DD" w14:textId="77777777">
            <w:pPr>
              <w:wordWrap w:val="0"/>
              <w:spacing w:line="240" w:lineRule="exact"/>
              <w:jc w:val="center"/>
              <w:rPr>
                <w:rFonts w:ascii="宋体" w:eastAsia="宋体" w:hAnsi="宋体" w:cs="宋体"/>
                <w:bCs/>
                <w:sz w:val="24"/>
              </w:rPr>
            </w:pPr>
            <w:r>
              <w:rPr>
                <w:rFonts w:ascii="宋体" w:eastAsia="宋体" w:hAnsi="宋体" w:cs="宋体"/>
                <w:bCs/>
                <w:sz w:val="24"/>
              </w:rPr>
              <w:t>110</w:t>
            </w:r>
          </w:p>
        </w:tc>
        <w:tc>
          <w:tcPr>
            <w:tcW w:w="2268" w:type="dxa"/>
            <w:tcBorders>
              <w:top w:val="single" w:sz="4" w:space="0" w:color="auto"/>
              <w:left w:val="single" w:sz="4" w:space="0" w:color="auto"/>
              <w:bottom w:val="single" w:sz="4" w:space="0" w:color="auto"/>
              <w:right w:val="single" w:sz="4" w:space="0" w:color="auto"/>
            </w:tcBorders>
            <w:vAlign w:val="center"/>
          </w:tcPr>
          <w:p w:rsidR="008E506A" w14:paraId="6979F35C" w14:textId="77777777">
            <w:pPr>
              <w:wordWrap w:val="0"/>
              <w:spacing w:line="240" w:lineRule="exact"/>
              <w:jc w:val="center"/>
              <w:rPr>
                <w:rFonts w:ascii="宋体" w:eastAsia="宋体" w:hAnsi="宋体" w:cs="宋体"/>
                <w:bCs/>
                <w:sz w:val="24"/>
              </w:rPr>
            </w:pPr>
            <w:r>
              <w:rPr>
                <w:rFonts w:ascii="宋体" w:eastAsia="宋体" w:hAnsi="宋体" w:cs="宋体"/>
                <w:bCs/>
                <w:sz w:val="24"/>
              </w:rPr>
              <w:t>90</w:t>
            </w:r>
          </w:p>
        </w:tc>
        <w:tc>
          <w:tcPr>
            <w:tcW w:w="2268" w:type="dxa"/>
            <w:tcBorders>
              <w:top w:val="single" w:sz="4" w:space="0" w:color="auto"/>
              <w:left w:val="single" w:sz="4" w:space="0" w:color="auto"/>
              <w:bottom w:val="single" w:sz="4" w:space="0" w:color="auto"/>
              <w:right w:val="single" w:sz="4" w:space="0" w:color="auto"/>
            </w:tcBorders>
            <w:vAlign w:val="center"/>
          </w:tcPr>
          <w:p w:rsidR="008E506A" w14:paraId="067A11FA" w14:textId="77777777">
            <w:pPr>
              <w:wordWrap w:val="0"/>
              <w:spacing w:line="240" w:lineRule="exact"/>
              <w:jc w:val="center"/>
              <w:rPr>
                <w:rFonts w:ascii="宋体" w:eastAsia="宋体" w:hAnsi="宋体" w:cs="宋体"/>
                <w:bCs/>
                <w:sz w:val="24"/>
              </w:rPr>
            </w:pPr>
            <w:r>
              <w:rPr>
                <w:rFonts w:ascii="宋体" w:eastAsia="宋体" w:hAnsi="宋体" w:cs="宋体"/>
                <w:bCs/>
                <w:sz w:val="24"/>
              </w:rPr>
              <w:t>0</w:t>
            </w:r>
          </w:p>
        </w:tc>
        <w:tc>
          <w:tcPr>
            <w:tcW w:w="2170" w:type="dxa"/>
            <w:tcBorders>
              <w:top w:val="single" w:sz="4" w:space="0" w:color="auto"/>
              <w:left w:val="single" w:sz="4" w:space="0" w:color="auto"/>
              <w:bottom w:val="single" w:sz="4" w:space="0" w:color="auto"/>
              <w:right w:val="single" w:sz="4" w:space="0" w:color="auto"/>
            </w:tcBorders>
            <w:vAlign w:val="center"/>
          </w:tcPr>
          <w:p w:rsidR="008E506A" w14:paraId="14105979" w14:textId="77777777">
            <w:pPr>
              <w:wordWrap w:val="0"/>
              <w:spacing w:line="240" w:lineRule="exact"/>
              <w:jc w:val="center"/>
              <w:rPr>
                <w:rFonts w:ascii="宋体" w:eastAsia="宋体" w:hAnsi="宋体" w:cs="宋体"/>
                <w:bCs/>
                <w:sz w:val="24"/>
              </w:rPr>
            </w:pPr>
            <w:r>
              <w:rPr>
                <w:rFonts w:ascii="宋体" w:eastAsia="宋体" w:hAnsi="宋体" w:cs="宋体"/>
                <w:bCs/>
                <w:sz w:val="24"/>
              </w:rPr>
              <w:t>0</w:t>
            </w:r>
          </w:p>
        </w:tc>
      </w:tr>
      <w:tr w14:paraId="52452C88" w14:textId="77777777" w:rsidTr="00562AF7">
        <w:tblPrEx>
          <w:tblW w:w="15401" w:type="dxa"/>
          <w:jc w:val="center"/>
          <w:tblLayout w:type="fixed"/>
          <w:tblLook w:val="04A0"/>
        </w:tblPrEx>
        <w:trPr>
          <w:trHeight w:val="539"/>
          <w:jc w:val="center"/>
        </w:trPr>
        <w:tc>
          <w:tcPr>
            <w:tcW w:w="919" w:type="dxa"/>
            <w:vMerge/>
            <w:tcBorders>
              <w:top w:val="single" w:sz="4" w:space="0" w:color="auto"/>
              <w:left w:val="single" w:sz="4" w:space="0" w:color="auto"/>
              <w:bottom w:val="single" w:sz="4" w:space="0" w:color="auto"/>
              <w:right w:val="single" w:sz="4" w:space="0" w:color="auto"/>
            </w:tcBorders>
            <w:vAlign w:val="center"/>
          </w:tcPr>
          <w:p w:rsidR="008E506A" w14:textId="77777777">
            <w:pPr>
              <w:wordWrap w:val="0"/>
              <w:jc w:val="left"/>
              <w:rPr>
                <w:rFonts w:ascii="宋体" w:hAnsi="宋体"/>
                <w:bCs/>
                <w:sz w:val="24"/>
              </w:rPr>
            </w:pPr>
          </w:p>
        </w:tc>
        <w:tc>
          <w:tcPr>
            <w:tcW w:w="862" w:type="dxa"/>
            <w:vMerge/>
            <w:tcBorders>
              <w:top w:val="single" w:sz="4" w:space="0" w:color="auto"/>
              <w:left w:val="single" w:sz="4" w:space="0" w:color="auto"/>
              <w:bottom w:val="single" w:sz="4" w:space="0" w:color="auto"/>
              <w:right w:val="single" w:sz="4" w:space="0" w:color="auto"/>
            </w:tcBorders>
            <w:vAlign w:val="center"/>
          </w:tcPr>
          <w:p w:rsidR="008E506A" w14:textId="77777777">
            <w:pPr>
              <w:wordWrap w:val="0"/>
              <w:jc w:val="left"/>
              <w:rPr>
                <w:rFonts w:ascii="宋体" w:hAnsi="宋体"/>
                <w:bCs/>
                <w:sz w:val="24"/>
              </w:rPr>
            </w:pPr>
          </w:p>
        </w:tc>
        <w:tc>
          <w:tcPr>
            <w:tcW w:w="825" w:type="dxa"/>
            <w:vMerge/>
            <w:tcBorders>
              <w:top w:val="single" w:sz="4" w:space="0" w:color="auto"/>
              <w:left w:val="single" w:sz="4" w:space="0" w:color="auto"/>
              <w:bottom w:val="single" w:sz="4" w:space="0" w:color="auto"/>
              <w:right w:val="single" w:sz="4" w:space="0" w:color="auto"/>
            </w:tcBorders>
            <w:vAlign w:val="center"/>
          </w:tcPr>
          <w:p w:rsidR="008E506A" w14:textId="77777777">
            <w:pPr>
              <w:wordWrap w:val="0"/>
              <w:jc w:val="left"/>
              <w:rPr>
                <w:rFonts w:ascii="宋体" w:hAnsi="宋体"/>
                <w:bCs/>
                <w:sz w:val="24"/>
              </w:rPr>
            </w:pPr>
          </w:p>
        </w:tc>
        <w:tc>
          <w:tcPr>
            <w:tcW w:w="2775" w:type="dxa"/>
            <w:tcBorders>
              <w:top w:val="single" w:sz="4" w:space="0" w:color="auto"/>
              <w:left w:val="single" w:sz="4" w:space="0" w:color="auto"/>
              <w:bottom w:val="single" w:sz="4" w:space="0" w:color="auto"/>
              <w:right w:val="single" w:sz="4" w:space="0" w:color="auto"/>
            </w:tcBorders>
            <w:vAlign w:val="center"/>
          </w:tcPr>
          <w:p w:rsidR="008E506A" w14:textId="77777777">
            <w:pPr>
              <w:wordWrap w:val="0"/>
              <w:spacing w:line="240" w:lineRule="exact"/>
              <w:jc w:val="left"/>
              <w:rPr>
                <w:rFonts w:ascii="宋体" w:eastAsia="宋体" w:hAnsi="宋体" w:cs="宋体"/>
                <w:bCs/>
                <w:sz w:val="24"/>
              </w:rPr>
            </w:pPr>
            <w:r>
              <w:rPr>
                <w:rFonts w:ascii="宋体" w:eastAsia="宋体" w:hAnsi="宋体" w:cs="宋体"/>
                <w:bCs/>
                <w:sz w:val="24"/>
              </w:rPr>
              <w:t>培训技术人员（人）</w:t>
            </w:r>
          </w:p>
        </w:tc>
        <w:tc>
          <w:tcPr>
            <w:tcW w:w="1273" w:type="dxa"/>
            <w:tcBorders>
              <w:top w:val="single" w:sz="4" w:space="0" w:color="auto"/>
              <w:left w:val="single" w:sz="4" w:space="0" w:color="auto"/>
              <w:bottom w:val="single" w:sz="4" w:space="0" w:color="auto"/>
              <w:right w:val="single" w:sz="4" w:space="0" w:color="auto"/>
            </w:tcBorders>
            <w:vAlign w:val="center"/>
          </w:tcPr>
          <w:p w:rsidR="008E506A" w14:textId="77777777">
            <w:pPr>
              <w:wordWrap w:val="0"/>
              <w:spacing w:line="240" w:lineRule="exact"/>
              <w:jc w:val="center"/>
              <w:rPr>
                <w:rFonts w:ascii="宋体" w:eastAsia="宋体" w:hAnsi="宋体" w:cs="宋体"/>
                <w:bCs/>
                <w:sz w:val="24"/>
              </w:rPr>
            </w:pPr>
            <w:r>
              <w:rPr>
                <w:rFonts w:ascii="宋体" w:eastAsia="宋体" w:hAnsi="宋体" w:cs="宋体"/>
                <w:bCs/>
                <w:sz w:val="24"/>
              </w:rPr>
              <w:t>20</w:t>
            </w:r>
          </w:p>
        </w:tc>
        <w:tc>
          <w:tcPr>
            <w:tcW w:w="2041" w:type="dxa"/>
            <w:tcBorders>
              <w:top w:val="single" w:sz="4" w:space="0" w:color="auto"/>
              <w:left w:val="single" w:sz="4" w:space="0" w:color="auto"/>
              <w:bottom w:val="single" w:sz="4" w:space="0" w:color="auto"/>
              <w:right w:val="single" w:sz="4" w:space="0" w:color="auto"/>
            </w:tcBorders>
            <w:vAlign w:val="center"/>
          </w:tcPr>
          <w:p w:rsidR="008E506A" w14:textId="77777777">
            <w:pPr>
              <w:wordWrap w:val="0"/>
              <w:spacing w:line="240" w:lineRule="exact"/>
              <w:jc w:val="center"/>
              <w:rPr>
                <w:rFonts w:ascii="宋体" w:eastAsia="宋体" w:hAnsi="宋体" w:cs="宋体"/>
                <w:bCs/>
                <w:sz w:val="24"/>
              </w:rPr>
            </w:pPr>
            <w:r>
              <w:rPr>
                <w:rFonts w:ascii="宋体" w:eastAsia="宋体" w:hAnsi="宋体" w:cs="宋体"/>
                <w:bCs/>
                <w:sz w:val="24"/>
              </w:rPr>
              <w:t>11</w:t>
            </w:r>
          </w:p>
        </w:tc>
        <w:tc>
          <w:tcPr>
            <w:tcW w:w="2268" w:type="dxa"/>
            <w:tcBorders>
              <w:top w:val="single" w:sz="4" w:space="0" w:color="auto"/>
              <w:left w:val="single" w:sz="4" w:space="0" w:color="auto"/>
              <w:bottom w:val="single" w:sz="4" w:space="0" w:color="auto"/>
              <w:right w:val="single" w:sz="4" w:space="0" w:color="auto"/>
            </w:tcBorders>
            <w:vAlign w:val="center"/>
          </w:tcPr>
          <w:p w:rsidR="008E506A" w14:textId="77777777">
            <w:pPr>
              <w:wordWrap w:val="0"/>
              <w:spacing w:line="240" w:lineRule="exact"/>
              <w:jc w:val="center"/>
              <w:rPr>
                <w:rFonts w:ascii="宋体" w:eastAsia="宋体" w:hAnsi="宋体" w:cs="宋体"/>
                <w:bCs/>
                <w:sz w:val="24"/>
              </w:rPr>
            </w:pPr>
            <w:r>
              <w:rPr>
                <w:rFonts w:ascii="宋体" w:eastAsia="宋体" w:hAnsi="宋体" w:cs="宋体"/>
                <w:bCs/>
                <w:sz w:val="24"/>
              </w:rPr>
              <w:t>9</w:t>
            </w:r>
          </w:p>
        </w:tc>
        <w:tc>
          <w:tcPr>
            <w:tcW w:w="2268" w:type="dxa"/>
            <w:tcBorders>
              <w:top w:val="single" w:sz="4" w:space="0" w:color="auto"/>
              <w:left w:val="single" w:sz="4" w:space="0" w:color="auto"/>
              <w:bottom w:val="single" w:sz="4" w:space="0" w:color="auto"/>
              <w:right w:val="single" w:sz="4" w:space="0" w:color="auto"/>
            </w:tcBorders>
            <w:vAlign w:val="center"/>
          </w:tcPr>
          <w:p w:rsidR="008E506A" w14:textId="77777777">
            <w:pPr>
              <w:wordWrap w:val="0"/>
              <w:spacing w:line="240" w:lineRule="exact"/>
              <w:jc w:val="center"/>
              <w:rPr>
                <w:rFonts w:ascii="宋体" w:eastAsia="宋体" w:hAnsi="宋体" w:cs="宋体"/>
                <w:bCs/>
                <w:sz w:val="24"/>
              </w:rPr>
            </w:pPr>
            <w:r>
              <w:rPr>
                <w:rFonts w:ascii="宋体" w:eastAsia="宋体" w:hAnsi="宋体" w:cs="宋体"/>
                <w:bCs/>
                <w:sz w:val="24"/>
              </w:rPr>
              <w:t>0</w:t>
            </w:r>
          </w:p>
        </w:tc>
        <w:tc>
          <w:tcPr>
            <w:tcW w:w="2170" w:type="dxa"/>
            <w:tcBorders>
              <w:top w:val="single" w:sz="4" w:space="0" w:color="auto"/>
              <w:left w:val="single" w:sz="4" w:space="0" w:color="auto"/>
              <w:bottom w:val="single" w:sz="4" w:space="0" w:color="auto"/>
              <w:right w:val="single" w:sz="4" w:space="0" w:color="auto"/>
            </w:tcBorders>
            <w:vAlign w:val="center"/>
          </w:tcPr>
          <w:p w:rsidR="008E506A" w14:textId="77777777">
            <w:pPr>
              <w:wordWrap w:val="0"/>
              <w:spacing w:line="240" w:lineRule="exact"/>
              <w:jc w:val="center"/>
              <w:rPr>
                <w:rFonts w:ascii="宋体" w:eastAsia="宋体" w:hAnsi="宋体" w:cs="宋体"/>
                <w:bCs/>
                <w:sz w:val="24"/>
              </w:rPr>
            </w:pPr>
            <w:r>
              <w:rPr>
                <w:rFonts w:ascii="宋体" w:eastAsia="宋体" w:hAnsi="宋体" w:cs="宋体"/>
                <w:bCs/>
                <w:sz w:val="24"/>
              </w:rPr>
              <w:t>0</w:t>
            </w:r>
          </w:p>
        </w:tc>
      </w:tr>
      <w:tr w14:paraId="52452C88" w14:textId="77777777" w:rsidTr="00562AF7">
        <w:tblPrEx>
          <w:tblW w:w="15401" w:type="dxa"/>
          <w:jc w:val="center"/>
          <w:tblLayout w:type="fixed"/>
          <w:tblLook w:val="04A0"/>
        </w:tblPrEx>
        <w:trPr>
          <w:trHeight w:val="539"/>
          <w:jc w:val="center"/>
        </w:trPr>
        <w:tc>
          <w:tcPr>
            <w:tcW w:w="919" w:type="dxa"/>
            <w:vMerge/>
            <w:tcBorders>
              <w:top w:val="single" w:sz="4" w:space="0" w:color="auto"/>
              <w:left w:val="single" w:sz="4" w:space="0" w:color="auto"/>
              <w:bottom w:val="single" w:sz="4" w:space="0" w:color="auto"/>
              <w:right w:val="single" w:sz="4" w:space="0" w:color="auto"/>
            </w:tcBorders>
            <w:vAlign w:val="center"/>
          </w:tcPr>
          <w:p w:rsidR="008E506A" w14:textId="77777777">
            <w:pPr>
              <w:wordWrap w:val="0"/>
              <w:jc w:val="left"/>
              <w:rPr>
                <w:rFonts w:ascii="宋体" w:hAnsi="宋体"/>
                <w:bCs/>
                <w:sz w:val="24"/>
              </w:rPr>
            </w:pPr>
          </w:p>
        </w:tc>
        <w:tc>
          <w:tcPr>
            <w:tcW w:w="862" w:type="dxa"/>
            <w:vMerge/>
            <w:tcBorders>
              <w:top w:val="single" w:sz="4" w:space="0" w:color="auto"/>
              <w:left w:val="single" w:sz="4" w:space="0" w:color="auto"/>
              <w:bottom w:val="single" w:sz="4" w:space="0" w:color="auto"/>
              <w:right w:val="single" w:sz="4" w:space="0" w:color="auto"/>
            </w:tcBorders>
            <w:vAlign w:val="center"/>
          </w:tcPr>
          <w:p w:rsidR="008E506A" w14:textId="77777777">
            <w:pPr>
              <w:wordWrap w:val="0"/>
              <w:jc w:val="left"/>
              <w:rPr>
                <w:rFonts w:ascii="宋体" w:hAnsi="宋体"/>
                <w:bCs/>
                <w:sz w:val="24"/>
              </w:rPr>
            </w:pPr>
          </w:p>
        </w:tc>
        <w:tc>
          <w:tcPr>
            <w:tcW w:w="825" w:type="dxa"/>
            <w:vMerge/>
            <w:tcBorders>
              <w:top w:val="single" w:sz="4" w:space="0" w:color="auto"/>
              <w:left w:val="single" w:sz="4" w:space="0" w:color="auto"/>
              <w:bottom w:val="single" w:sz="4" w:space="0" w:color="auto"/>
              <w:right w:val="single" w:sz="4" w:space="0" w:color="auto"/>
            </w:tcBorders>
            <w:vAlign w:val="center"/>
          </w:tcPr>
          <w:p w:rsidR="008E506A" w14:textId="77777777">
            <w:pPr>
              <w:wordWrap w:val="0"/>
              <w:jc w:val="left"/>
              <w:rPr>
                <w:rFonts w:ascii="宋体" w:hAnsi="宋体"/>
                <w:bCs/>
                <w:sz w:val="24"/>
              </w:rPr>
            </w:pPr>
          </w:p>
        </w:tc>
        <w:tc>
          <w:tcPr>
            <w:tcW w:w="2775" w:type="dxa"/>
            <w:tcBorders>
              <w:top w:val="single" w:sz="4" w:space="0" w:color="auto"/>
              <w:left w:val="single" w:sz="4" w:space="0" w:color="auto"/>
              <w:bottom w:val="single" w:sz="4" w:space="0" w:color="auto"/>
              <w:right w:val="single" w:sz="4" w:space="0" w:color="auto"/>
            </w:tcBorders>
            <w:vAlign w:val="center"/>
          </w:tcPr>
          <w:p w:rsidR="008E506A" w14:textId="77777777">
            <w:pPr>
              <w:wordWrap w:val="0"/>
              <w:spacing w:line="240" w:lineRule="exact"/>
              <w:jc w:val="left"/>
              <w:rPr>
                <w:rFonts w:ascii="宋体" w:eastAsia="宋体" w:hAnsi="宋体" w:cs="宋体"/>
                <w:bCs/>
                <w:sz w:val="24"/>
              </w:rPr>
            </w:pPr>
            <w:r>
              <w:rPr>
                <w:rFonts w:ascii="宋体" w:eastAsia="宋体" w:hAnsi="宋体" w:cs="宋体"/>
                <w:bCs/>
                <w:sz w:val="24"/>
              </w:rPr>
              <w:t>培养创新人才（人）</w:t>
            </w:r>
          </w:p>
        </w:tc>
        <w:tc>
          <w:tcPr>
            <w:tcW w:w="1273" w:type="dxa"/>
            <w:tcBorders>
              <w:top w:val="single" w:sz="4" w:space="0" w:color="auto"/>
              <w:left w:val="single" w:sz="4" w:space="0" w:color="auto"/>
              <w:bottom w:val="single" w:sz="4" w:space="0" w:color="auto"/>
              <w:right w:val="single" w:sz="4" w:space="0" w:color="auto"/>
            </w:tcBorders>
            <w:vAlign w:val="center"/>
          </w:tcPr>
          <w:p w:rsidR="008E506A" w14:textId="77777777">
            <w:pPr>
              <w:wordWrap w:val="0"/>
              <w:spacing w:line="240" w:lineRule="exact"/>
              <w:jc w:val="center"/>
              <w:rPr>
                <w:rFonts w:ascii="宋体" w:eastAsia="宋体" w:hAnsi="宋体" w:cs="宋体"/>
                <w:bCs/>
                <w:sz w:val="24"/>
              </w:rPr>
            </w:pPr>
            <w:r>
              <w:rPr>
                <w:rFonts w:ascii="宋体" w:eastAsia="宋体" w:hAnsi="宋体" w:cs="宋体"/>
                <w:bCs/>
                <w:sz w:val="24"/>
              </w:rPr>
              <w:t>20</w:t>
            </w:r>
          </w:p>
        </w:tc>
        <w:tc>
          <w:tcPr>
            <w:tcW w:w="2041" w:type="dxa"/>
            <w:tcBorders>
              <w:top w:val="single" w:sz="4" w:space="0" w:color="auto"/>
              <w:left w:val="single" w:sz="4" w:space="0" w:color="auto"/>
              <w:bottom w:val="single" w:sz="4" w:space="0" w:color="auto"/>
              <w:right w:val="single" w:sz="4" w:space="0" w:color="auto"/>
            </w:tcBorders>
            <w:vAlign w:val="center"/>
          </w:tcPr>
          <w:p w:rsidR="008E506A" w14:textId="77777777">
            <w:pPr>
              <w:wordWrap w:val="0"/>
              <w:spacing w:line="240" w:lineRule="exact"/>
              <w:jc w:val="center"/>
              <w:rPr>
                <w:rFonts w:ascii="宋体" w:eastAsia="宋体" w:hAnsi="宋体" w:cs="宋体"/>
                <w:bCs/>
                <w:sz w:val="24"/>
              </w:rPr>
            </w:pPr>
            <w:r>
              <w:rPr>
                <w:rFonts w:ascii="宋体" w:eastAsia="宋体" w:hAnsi="宋体" w:cs="宋体"/>
                <w:bCs/>
                <w:sz w:val="24"/>
              </w:rPr>
              <w:t>11</w:t>
            </w:r>
          </w:p>
        </w:tc>
        <w:tc>
          <w:tcPr>
            <w:tcW w:w="2268" w:type="dxa"/>
            <w:tcBorders>
              <w:top w:val="single" w:sz="4" w:space="0" w:color="auto"/>
              <w:left w:val="single" w:sz="4" w:space="0" w:color="auto"/>
              <w:bottom w:val="single" w:sz="4" w:space="0" w:color="auto"/>
              <w:right w:val="single" w:sz="4" w:space="0" w:color="auto"/>
            </w:tcBorders>
            <w:vAlign w:val="center"/>
          </w:tcPr>
          <w:p w:rsidR="008E506A" w14:textId="77777777">
            <w:pPr>
              <w:wordWrap w:val="0"/>
              <w:spacing w:line="240" w:lineRule="exact"/>
              <w:jc w:val="center"/>
              <w:rPr>
                <w:rFonts w:ascii="宋体" w:eastAsia="宋体" w:hAnsi="宋体" w:cs="宋体"/>
                <w:bCs/>
                <w:sz w:val="24"/>
              </w:rPr>
            </w:pPr>
            <w:r>
              <w:rPr>
                <w:rFonts w:ascii="宋体" w:eastAsia="宋体" w:hAnsi="宋体" w:cs="宋体"/>
                <w:bCs/>
                <w:sz w:val="24"/>
              </w:rPr>
              <w:t>9</w:t>
            </w:r>
          </w:p>
        </w:tc>
        <w:tc>
          <w:tcPr>
            <w:tcW w:w="2268" w:type="dxa"/>
            <w:tcBorders>
              <w:top w:val="single" w:sz="4" w:space="0" w:color="auto"/>
              <w:left w:val="single" w:sz="4" w:space="0" w:color="auto"/>
              <w:bottom w:val="single" w:sz="4" w:space="0" w:color="auto"/>
              <w:right w:val="single" w:sz="4" w:space="0" w:color="auto"/>
            </w:tcBorders>
            <w:vAlign w:val="center"/>
          </w:tcPr>
          <w:p w:rsidR="008E506A" w14:textId="77777777">
            <w:pPr>
              <w:wordWrap w:val="0"/>
              <w:spacing w:line="240" w:lineRule="exact"/>
              <w:jc w:val="center"/>
              <w:rPr>
                <w:rFonts w:ascii="宋体" w:eastAsia="宋体" w:hAnsi="宋体" w:cs="宋体"/>
                <w:bCs/>
                <w:sz w:val="24"/>
              </w:rPr>
            </w:pPr>
            <w:r>
              <w:rPr>
                <w:rFonts w:ascii="宋体" w:eastAsia="宋体" w:hAnsi="宋体" w:cs="宋体"/>
                <w:bCs/>
                <w:sz w:val="24"/>
              </w:rPr>
              <w:t>0</w:t>
            </w:r>
          </w:p>
        </w:tc>
        <w:tc>
          <w:tcPr>
            <w:tcW w:w="2170" w:type="dxa"/>
            <w:tcBorders>
              <w:top w:val="single" w:sz="4" w:space="0" w:color="auto"/>
              <w:left w:val="single" w:sz="4" w:space="0" w:color="auto"/>
              <w:bottom w:val="single" w:sz="4" w:space="0" w:color="auto"/>
              <w:right w:val="single" w:sz="4" w:space="0" w:color="auto"/>
            </w:tcBorders>
            <w:vAlign w:val="center"/>
          </w:tcPr>
          <w:p w:rsidR="008E506A" w14:textId="77777777">
            <w:pPr>
              <w:wordWrap w:val="0"/>
              <w:spacing w:line="240" w:lineRule="exact"/>
              <w:jc w:val="center"/>
              <w:rPr>
                <w:rFonts w:ascii="宋体" w:eastAsia="宋体" w:hAnsi="宋体" w:cs="宋体"/>
                <w:bCs/>
                <w:sz w:val="24"/>
              </w:rPr>
            </w:pPr>
            <w:r>
              <w:rPr>
                <w:rFonts w:ascii="宋体" w:eastAsia="宋体" w:hAnsi="宋体" w:cs="宋体"/>
                <w:bCs/>
                <w:sz w:val="24"/>
              </w:rPr>
              <w:t>0</w:t>
            </w:r>
          </w:p>
        </w:tc>
      </w:tr>
      <w:tr w14:paraId="52452C88" w14:textId="77777777" w:rsidTr="00562AF7">
        <w:tblPrEx>
          <w:tblW w:w="15401" w:type="dxa"/>
          <w:jc w:val="center"/>
          <w:tblLayout w:type="fixed"/>
          <w:tblLook w:val="04A0"/>
        </w:tblPrEx>
        <w:trPr>
          <w:trHeight w:val="539"/>
          <w:jc w:val="center"/>
        </w:trPr>
        <w:tc>
          <w:tcPr>
            <w:tcW w:w="919" w:type="dxa"/>
            <w:vMerge/>
            <w:tcBorders>
              <w:top w:val="single" w:sz="4" w:space="0" w:color="auto"/>
              <w:left w:val="single" w:sz="4" w:space="0" w:color="auto"/>
              <w:bottom w:val="single" w:sz="4" w:space="0" w:color="auto"/>
              <w:right w:val="single" w:sz="4" w:space="0" w:color="auto"/>
            </w:tcBorders>
            <w:vAlign w:val="center"/>
          </w:tcPr>
          <w:p w:rsidR="008E506A" w14:textId="77777777">
            <w:pPr>
              <w:wordWrap w:val="0"/>
              <w:jc w:val="left"/>
              <w:rPr>
                <w:rFonts w:ascii="宋体" w:hAnsi="宋体"/>
                <w:bCs/>
                <w:sz w:val="24"/>
              </w:rPr>
            </w:pPr>
          </w:p>
        </w:tc>
        <w:tc>
          <w:tcPr>
            <w:tcW w:w="862" w:type="dxa"/>
            <w:vMerge/>
            <w:tcBorders>
              <w:top w:val="single" w:sz="4" w:space="0" w:color="auto"/>
              <w:left w:val="single" w:sz="4" w:space="0" w:color="auto"/>
              <w:bottom w:val="single" w:sz="4" w:space="0" w:color="auto"/>
              <w:right w:val="single" w:sz="4" w:space="0" w:color="auto"/>
            </w:tcBorders>
            <w:vAlign w:val="center"/>
          </w:tcPr>
          <w:p w:rsidR="008E506A" w14:textId="77777777">
            <w:pPr>
              <w:wordWrap w:val="0"/>
              <w:jc w:val="left"/>
              <w:rPr>
                <w:rFonts w:ascii="宋体" w:hAnsi="宋体"/>
                <w:bCs/>
                <w:sz w:val="24"/>
              </w:rPr>
            </w:pPr>
          </w:p>
        </w:tc>
        <w:tc>
          <w:tcPr>
            <w:tcW w:w="825" w:type="dxa"/>
            <w:vMerge/>
            <w:tcBorders>
              <w:top w:val="single" w:sz="4" w:space="0" w:color="auto"/>
              <w:left w:val="single" w:sz="4" w:space="0" w:color="auto"/>
              <w:bottom w:val="single" w:sz="4" w:space="0" w:color="auto"/>
              <w:right w:val="single" w:sz="4" w:space="0" w:color="auto"/>
            </w:tcBorders>
            <w:vAlign w:val="center"/>
          </w:tcPr>
          <w:p w:rsidR="008E506A" w14:textId="77777777">
            <w:pPr>
              <w:wordWrap w:val="0"/>
              <w:jc w:val="left"/>
              <w:rPr>
                <w:rFonts w:ascii="宋体" w:hAnsi="宋体"/>
                <w:bCs/>
                <w:sz w:val="24"/>
              </w:rPr>
            </w:pPr>
          </w:p>
        </w:tc>
        <w:tc>
          <w:tcPr>
            <w:tcW w:w="2775" w:type="dxa"/>
            <w:tcBorders>
              <w:top w:val="single" w:sz="4" w:space="0" w:color="auto"/>
              <w:left w:val="single" w:sz="4" w:space="0" w:color="auto"/>
              <w:bottom w:val="single" w:sz="4" w:space="0" w:color="auto"/>
              <w:right w:val="single" w:sz="4" w:space="0" w:color="auto"/>
            </w:tcBorders>
            <w:vAlign w:val="center"/>
          </w:tcPr>
          <w:p w:rsidR="008E506A" w14:textId="77777777">
            <w:pPr>
              <w:wordWrap w:val="0"/>
              <w:spacing w:line="240" w:lineRule="exact"/>
              <w:jc w:val="left"/>
              <w:rPr>
                <w:rFonts w:ascii="宋体" w:eastAsia="宋体" w:hAnsi="宋体" w:cs="宋体"/>
                <w:bCs/>
                <w:sz w:val="24"/>
              </w:rPr>
            </w:pPr>
            <w:r>
              <w:rPr>
                <w:rFonts w:ascii="宋体" w:eastAsia="宋体" w:hAnsi="宋体" w:cs="宋体"/>
                <w:bCs/>
                <w:sz w:val="24"/>
              </w:rPr>
              <w:t>提供技术咨询/技术服务数量（人次）</w:t>
            </w:r>
          </w:p>
        </w:tc>
        <w:tc>
          <w:tcPr>
            <w:tcW w:w="1273" w:type="dxa"/>
            <w:tcBorders>
              <w:top w:val="single" w:sz="4" w:space="0" w:color="auto"/>
              <w:left w:val="single" w:sz="4" w:space="0" w:color="auto"/>
              <w:bottom w:val="single" w:sz="4" w:space="0" w:color="auto"/>
              <w:right w:val="single" w:sz="4" w:space="0" w:color="auto"/>
            </w:tcBorders>
            <w:vAlign w:val="center"/>
          </w:tcPr>
          <w:p w:rsidR="008E506A" w14:textId="77777777">
            <w:pPr>
              <w:wordWrap w:val="0"/>
              <w:spacing w:line="240" w:lineRule="exact"/>
              <w:jc w:val="center"/>
              <w:rPr>
                <w:rFonts w:ascii="宋体" w:eastAsia="宋体" w:hAnsi="宋体" w:cs="宋体"/>
                <w:bCs/>
                <w:sz w:val="24"/>
              </w:rPr>
            </w:pPr>
            <w:r>
              <w:rPr>
                <w:rFonts w:ascii="宋体" w:eastAsia="宋体" w:hAnsi="宋体" w:cs="宋体"/>
                <w:bCs/>
                <w:sz w:val="24"/>
              </w:rPr>
              <w:t>20</w:t>
            </w:r>
          </w:p>
        </w:tc>
        <w:tc>
          <w:tcPr>
            <w:tcW w:w="2041" w:type="dxa"/>
            <w:tcBorders>
              <w:top w:val="single" w:sz="4" w:space="0" w:color="auto"/>
              <w:left w:val="single" w:sz="4" w:space="0" w:color="auto"/>
              <w:bottom w:val="single" w:sz="4" w:space="0" w:color="auto"/>
              <w:right w:val="single" w:sz="4" w:space="0" w:color="auto"/>
            </w:tcBorders>
            <w:vAlign w:val="center"/>
          </w:tcPr>
          <w:p w:rsidR="008E506A" w14:textId="77777777">
            <w:pPr>
              <w:wordWrap w:val="0"/>
              <w:spacing w:line="240" w:lineRule="exact"/>
              <w:jc w:val="center"/>
              <w:rPr>
                <w:rFonts w:ascii="宋体" w:eastAsia="宋体" w:hAnsi="宋体" w:cs="宋体"/>
                <w:bCs/>
                <w:sz w:val="24"/>
              </w:rPr>
            </w:pPr>
            <w:r>
              <w:rPr>
                <w:rFonts w:ascii="宋体" w:eastAsia="宋体" w:hAnsi="宋体" w:cs="宋体"/>
                <w:bCs/>
                <w:sz w:val="24"/>
              </w:rPr>
              <w:t>11</w:t>
            </w:r>
          </w:p>
        </w:tc>
        <w:tc>
          <w:tcPr>
            <w:tcW w:w="2268" w:type="dxa"/>
            <w:tcBorders>
              <w:top w:val="single" w:sz="4" w:space="0" w:color="auto"/>
              <w:left w:val="single" w:sz="4" w:space="0" w:color="auto"/>
              <w:bottom w:val="single" w:sz="4" w:space="0" w:color="auto"/>
              <w:right w:val="single" w:sz="4" w:space="0" w:color="auto"/>
            </w:tcBorders>
            <w:vAlign w:val="center"/>
          </w:tcPr>
          <w:p w:rsidR="008E506A" w14:textId="77777777">
            <w:pPr>
              <w:wordWrap w:val="0"/>
              <w:spacing w:line="240" w:lineRule="exact"/>
              <w:jc w:val="center"/>
              <w:rPr>
                <w:rFonts w:ascii="宋体" w:eastAsia="宋体" w:hAnsi="宋体" w:cs="宋体"/>
                <w:bCs/>
                <w:sz w:val="24"/>
              </w:rPr>
            </w:pPr>
            <w:r>
              <w:rPr>
                <w:rFonts w:ascii="宋体" w:eastAsia="宋体" w:hAnsi="宋体" w:cs="宋体"/>
                <w:bCs/>
                <w:sz w:val="24"/>
              </w:rPr>
              <w:t>9</w:t>
            </w:r>
          </w:p>
        </w:tc>
        <w:tc>
          <w:tcPr>
            <w:tcW w:w="2268" w:type="dxa"/>
            <w:tcBorders>
              <w:top w:val="single" w:sz="4" w:space="0" w:color="auto"/>
              <w:left w:val="single" w:sz="4" w:space="0" w:color="auto"/>
              <w:bottom w:val="single" w:sz="4" w:space="0" w:color="auto"/>
              <w:right w:val="single" w:sz="4" w:space="0" w:color="auto"/>
            </w:tcBorders>
            <w:vAlign w:val="center"/>
          </w:tcPr>
          <w:p w:rsidR="008E506A" w14:textId="77777777">
            <w:pPr>
              <w:wordWrap w:val="0"/>
              <w:spacing w:line="240" w:lineRule="exact"/>
              <w:jc w:val="center"/>
              <w:rPr>
                <w:rFonts w:ascii="宋体" w:eastAsia="宋体" w:hAnsi="宋体" w:cs="宋体"/>
                <w:bCs/>
                <w:sz w:val="24"/>
              </w:rPr>
            </w:pPr>
            <w:r>
              <w:rPr>
                <w:rFonts w:ascii="宋体" w:eastAsia="宋体" w:hAnsi="宋体" w:cs="宋体"/>
                <w:bCs/>
                <w:sz w:val="24"/>
              </w:rPr>
              <w:t>0</w:t>
            </w:r>
          </w:p>
        </w:tc>
        <w:tc>
          <w:tcPr>
            <w:tcW w:w="2170" w:type="dxa"/>
            <w:tcBorders>
              <w:top w:val="single" w:sz="4" w:space="0" w:color="auto"/>
              <w:left w:val="single" w:sz="4" w:space="0" w:color="auto"/>
              <w:bottom w:val="single" w:sz="4" w:space="0" w:color="auto"/>
              <w:right w:val="single" w:sz="4" w:space="0" w:color="auto"/>
            </w:tcBorders>
            <w:vAlign w:val="center"/>
          </w:tcPr>
          <w:p w:rsidR="008E506A" w14:textId="77777777">
            <w:pPr>
              <w:wordWrap w:val="0"/>
              <w:spacing w:line="240" w:lineRule="exact"/>
              <w:jc w:val="center"/>
              <w:rPr>
                <w:rFonts w:ascii="宋体" w:eastAsia="宋体" w:hAnsi="宋体" w:cs="宋体"/>
                <w:bCs/>
                <w:sz w:val="24"/>
              </w:rPr>
            </w:pPr>
            <w:r>
              <w:rPr>
                <w:rFonts w:ascii="宋体" w:eastAsia="宋体" w:hAnsi="宋体" w:cs="宋体"/>
                <w:bCs/>
                <w:sz w:val="24"/>
              </w:rPr>
              <w:t>0</w:t>
            </w:r>
          </w:p>
        </w:tc>
      </w:tr>
      <w:tr w14:paraId="16CECB8A" w14:textId="77777777" w:rsidTr="00562AF7">
        <w:tblPrEx>
          <w:tblW w:w="15401" w:type="dxa"/>
          <w:jc w:val="center"/>
          <w:tblLayout w:type="fixed"/>
          <w:tblLook w:val="04A0"/>
        </w:tblPrEx>
        <w:trPr>
          <w:trHeight w:val="539"/>
          <w:jc w:val="center"/>
        </w:trPr>
        <w:tc>
          <w:tcPr>
            <w:tcW w:w="919" w:type="dxa"/>
            <w:vMerge/>
            <w:tcBorders>
              <w:top w:val="single" w:sz="4" w:space="0" w:color="auto"/>
              <w:left w:val="single" w:sz="4" w:space="0" w:color="auto"/>
              <w:bottom w:val="single" w:sz="4" w:space="0" w:color="auto"/>
              <w:right w:val="single" w:sz="4" w:space="0" w:color="auto"/>
            </w:tcBorders>
            <w:vAlign w:val="center"/>
          </w:tcPr>
          <w:p w:rsidR="008E506A" w14:paraId="42CA3260" w14:textId="77777777">
            <w:pPr>
              <w:wordWrap w:val="0"/>
              <w:jc w:val="left"/>
              <w:rPr>
                <w:rFonts w:ascii="宋体" w:hAnsi="宋体"/>
                <w:bCs/>
                <w:sz w:val="24"/>
              </w:rPr>
            </w:pPr>
          </w:p>
        </w:tc>
        <w:tc>
          <w:tcPr>
            <w:tcW w:w="862" w:type="dxa"/>
            <w:vMerge/>
            <w:tcBorders>
              <w:top w:val="single" w:sz="4" w:space="0" w:color="auto"/>
              <w:left w:val="single" w:sz="4" w:space="0" w:color="auto"/>
              <w:bottom w:val="single" w:sz="4" w:space="0" w:color="auto"/>
              <w:right w:val="single" w:sz="4" w:space="0" w:color="auto"/>
            </w:tcBorders>
            <w:vAlign w:val="center"/>
          </w:tcPr>
          <w:p w:rsidR="008E506A" w14:paraId="61FB65F7" w14:textId="77777777">
            <w:pPr>
              <w:wordWrap w:val="0"/>
              <w:jc w:val="left"/>
              <w:rPr>
                <w:rFonts w:ascii="宋体" w:hAnsi="宋体"/>
                <w:bCs/>
                <w:sz w:val="24"/>
              </w:rPr>
            </w:pPr>
          </w:p>
        </w:tc>
        <w:tc>
          <w:tcPr>
            <w:tcW w:w="825" w:type="dxa"/>
            <w:vMerge w:val="restart"/>
            <w:tcBorders>
              <w:top w:val="single" w:sz="4" w:space="0" w:color="auto"/>
              <w:left w:val="single" w:sz="4" w:space="0" w:color="auto"/>
              <w:bottom w:val="single" w:sz="4" w:space="0" w:color="auto"/>
              <w:right w:val="single" w:sz="4" w:space="0" w:color="auto"/>
            </w:tcBorders>
            <w:vAlign w:val="center"/>
          </w:tcPr>
          <w:p w:rsidR="008E506A" w14:paraId="04838D73" w14:textId="77777777">
            <w:pPr>
              <w:wordWrap w:val="0"/>
              <w:spacing w:line="320" w:lineRule="exact"/>
              <w:jc w:val="center"/>
              <w:rPr>
                <w:rFonts w:ascii="宋体" w:hAnsi="宋体"/>
                <w:bCs/>
                <w:sz w:val="24"/>
              </w:rPr>
            </w:pPr>
            <w:r>
              <w:rPr>
                <w:rFonts w:ascii="宋体" w:hAnsi="宋体" w:hint="eastAsia"/>
                <w:bCs/>
                <w:sz w:val="24"/>
              </w:rPr>
              <w:t>经济效益</w:t>
            </w:r>
          </w:p>
        </w:tc>
        <w:tc>
          <w:tcPr>
            <w:tcW w:w="2775" w:type="dxa"/>
            <w:tcBorders>
              <w:top w:val="single" w:sz="4" w:space="0" w:color="auto"/>
              <w:left w:val="single" w:sz="4" w:space="0" w:color="auto"/>
              <w:bottom w:val="single" w:sz="4" w:space="0" w:color="auto"/>
              <w:right w:val="single" w:sz="4" w:space="0" w:color="auto"/>
            </w:tcBorders>
            <w:vAlign w:val="center"/>
          </w:tcPr>
          <w:p w:rsidR="008E506A" w14:paraId="45D62AA7" w14:textId="77777777">
            <w:pPr>
              <w:wordWrap w:val="0"/>
              <w:spacing w:line="240" w:lineRule="exact"/>
              <w:jc w:val="left"/>
              <w:rPr>
                <w:rFonts w:ascii="宋体" w:hAnsi="宋体"/>
                <w:bCs/>
                <w:sz w:val="24"/>
              </w:rPr>
            </w:pPr>
          </w:p>
        </w:tc>
        <w:tc>
          <w:tcPr>
            <w:tcW w:w="1273" w:type="dxa"/>
            <w:tcBorders>
              <w:top w:val="single" w:sz="4" w:space="0" w:color="auto"/>
              <w:left w:val="single" w:sz="4" w:space="0" w:color="auto"/>
              <w:bottom w:val="single" w:sz="4" w:space="0" w:color="auto"/>
              <w:right w:val="single" w:sz="4" w:space="0" w:color="auto"/>
            </w:tcBorders>
            <w:vAlign w:val="center"/>
          </w:tcPr>
          <w:p w:rsidR="008E506A" w14:paraId="442F1326" w14:textId="77777777">
            <w:pPr>
              <w:wordWrap w:val="0"/>
              <w:spacing w:line="240" w:lineRule="exact"/>
              <w:jc w:val="center"/>
              <w:rPr>
                <w:rFonts w:ascii="宋体" w:hAnsi="宋体"/>
                <w:bCs/>
                <w:sz w:val="24"/>
              </w:rPr>
            </w:pPr>
          </w:p>
        </w:tc>
        <w:tc>
          <w:tcPr>
            <w:tcW w:w="2041" w:type="dxa"/>
            <w:tcBorders>
              <w:top w:val="single" w:sz="4" w:space="0" w:color="auto"/>
              <w:left w:val="single" w:sz="4" w:space="0" w:color="auto"/>
              <w:bottom w:val="single" w:sz="4" w:space="0" w:color="auto"/>
              <w:right w:val="single" w:sz="4" w:space="0" w:color="auto"/>
            </w:tcBorders>
            <w:vAlign w:val="center"/>
          </w:tcPr>
          <w:p w:rsidR="008E506A" w14:paraId="5CFE6169" w14:textId="77777777">
            <w:pPr>
              <w:wordWrap w:val="0"/>
              <w:spacing w:line="240" w:lineRule="exact"/>
              <w:jc w:val="center"/>
              <w:rPr>
                <w:rFonts w:ascii="宋体" w:hAnsi="宋体"/>
                <w:bCs/>
                <w:sz w:val="24"/>
              </w:rPr>
            </w:pPr>
          </w:p>
        </w:tc>
        <w:tc>
          <w:tcPr>
            <w:tcW w:w="2268" w:type="dxa"/>
            <w:tcBorders>
              <w:top w:val="single" w:sz="4" w:space="0" w:color="auto"/>
              <w:left w:val="single" w:sz="4" w:space="0" w:color="auto"/>
              <w:bottom w:val="single" w:sz="4" w:space="0" w:color="auto"/>
              <w:right w:val="single" w:sz="4" w:space="0" w:color="auto"/>
            </w:tcBorders>
            <w:vAlign w:val="center"/>
          </w:tcPr>
          <w:p w:rsidR="008E506A" w14:paraId="25EBD35C" w14:textId="77777777">
            <w:pPr>
              <w:wordWrap w:val="0"/>
              <w:spacing w:line="240" w:lineRule="exact"/>
              <w:jc w:val="center"/>
              <w:rPr>
                <w:rFonts w:ascii="宋体" w:hAnsi="宋体"/>
                <w:bCs/>
                <w:sz w:val="24"/>
              </w:rPr>
            </w:pPr>
          </w:p>
        </w:tc>
        <w:tc>
          <w:tcPr>
            <w:tcW w:w="2268" w:type="dxa"/>
            <w:tcBorders>
              <w:top w:val="single" w:sz="4" w:space="0" w:color="auto"/>
              <w:left w:val="single" w:sz="4" w:space="0" w:color="auto"/>
              <w:bottom w:val="single" w:sz="4" w:space="0" w:color="auto"/>
              <w:right w:val="single" w:sz="4" w:space="0" w:color="auto"/>
            </w:tcBorders>
            <w:vAlign w:val="center"/>
          </w:tcPr>
          <w:p w:rsidR="008E506A" w14:paraId="63183E92" w14:textId="77777777">
            <w:pPr>
              <w:wordWrap w:val="0"/>
              <w:spacing w:line="240" w:lineRule="exact"/>
              <w:jc w:val="center"/>
              <w:rPr>
                <w:rFonts w:ascii="宋体" w:hAnsi="宋体"/>
                <w:bCs/>
                <w:sz w:val="24"/>
              </w:rPr>
            </w:pPr>
          </w:p>
        </w:tc>
        <w:tc>
          <w:tcPr>
            <w:tcW w:w="2170" w:type="dxa"/>
            <w:tcBorders>
              <w:top w:val="single" w:sz="4" w:space="0" w:color="auto"/>
              <w:left w:val="single" w:sz="4" w:space="0" w:color="auto"/>
              <w:bottom w:val="single" w:sz="4" w:space="0" w:color="auto"/>
              <w:right w:val="single" w:sz="4" w:space="0" w:color="auto"/>
            </w:tcBorders>
            <w:vAlign w:val="center"/>
          </w:tcPr>
          <w:p w:rsidR="008E506A" w14:paraId="34255230" w14:textId="77777777">
            <w:pPr>
              <w:wordWrap w:val="0"/>
              <w:spacing w:line="240" w:lineRule="exact"/>
              <w:jc w:val="center"/>
              <w:rPr>
                <w:rFonts w:ascii="宋体" w:hAnsi="宋体"/>
                <w:bCs/>
                <w:sz w:val="24"/>
              </w:rPr>
            </w:pPr>
          </w:p>
        </w:tc>
      </w:tr>
      <w:tr w14:paraId="7D2C5756" w14:textId="77777777" w:rsidTr="00562AF7">
        <w:tblPrEx>
          <w:tblW w:w="15401" w:type="dxa"/>
          <w:jc w:val="center"/>
          <w:tblLayout w:type="fixed"/>
          <w:tblLook w:val="04A0"/>
        </w:tblPrEx>
        <w:trPr>
          <w:trHeight w:val="539"/>
          <w:jc w:val="center"/>
        </w:trPr>
        <w:tc>
          <w:tcPr>
            <w:tcW w:w="919" w:type="dxa"/>
            <w:vMerge/>
            <w:tcBorders>
              <w:top w:val="single" w:sz="4" w:space="0" w:color="auto"/>
              <w:left w:val="single" w:sz="4" w:space="0" w:color="auto"/>
              <w:bottom w:val="single" w:sz="4" w:space="0" w:color="auto"/>
              <w:right w:val="single" w:sz="4" w:space="0" w:color="auto"/>
            </w:tcBorders>
            <w:vAlign w:val="center"/>
          </w:tcPr>
          <w:p w:rsidR="008E506A" w14:paraId="16632748" w14:textId="77777777">
            <w:pPr>
              <w:wordWrap w:val="0"/>
              <w:jc w:val="left"/>
              <w:rPr>
                <w:rFonts w:ascii="宋体" w:hAnsi="宋体"/>
                <w:bCs/>
                <w:sz w:val="24"/>
              </w:rPr>
            </w:pPr>
          </w:p>
        </w:tc>
        <w:tc>
          <w:tcPr>
            <w:tcW w:w="862" w:type="dxa"/>
            <w:vMerge/>
            <w:tcBorders>
              <w:top w:val="single" w:sz="4" w:space="0" w:color="auto"/>
              <w:left w:val="single" w:sz="4" w:space="0" w:color="auto"/>
              <w:bottom w:val="single" w:sz="4" w:space="0" w:color="auto"/>
              <w:right w:val="single" w:sz="4" w:space="0" w:color="auto"/>
            </w:tcBorders>
            <w:vAlign w:val="center"/>
          </w:tcPr>
          <w:p w:rsidR="008E506A" w14:paraId="74E6A6D5" w14:textId="77777777">
            <w:pPr>
              <w:wordWrap w:val="0"/>
              <w:jc w:val="left"/>
              <w:rPr>
                <w:rFonts w:ascii="宋体" w:hAnsi="宋体"/>
                <w:bCs/>
                <w:sz w:val="24"/>
              </w:rPr>
            </w:pPr>
          </w:p>
        </w:tc>
        <w:tc>
          <w:tcPr>
            <w:tcW w:w="825" w:type="dxa"/>
            <w:vMerge/>
            <w:tcBorders>
              <w:top w:val="single" w:sz="4" w:space="0" w:color="auto"/>
              <w:left w:val="single" w:sz="4" w:space="0" w:color="auto"/>
              <w:bottom w:val="single" w:sz="4" w:space="0" w:color="auto"/>
              <w:right w:val="single" w:sz="4" w:space="0" w:color="auto"/>
            </w:tcBorders>
            <w:vAlign w:val="center"/>
          </w:tcPr>
          <w:p w:rsidR="008E506A" w14:paraId="4F9B23A0" w14:textId="77777777">
            <w:pPr>
              <w:wordWrap w:val="0"/>
              <w:jc w:val="left"/>
              <w:rPr>
                <w:rFonts w:ascii="宋体" w:hAnsi="宋体"/>
                <w:bCs/>
                <w:sz w:val="24"/>
              </w:rPr>
            </w:pPr>
          </w:p>
        </w:tc>
        <w:tc>
          <w:tcPr>
            <w:tcW w:w="2775" w:type="dxa"/>
            <w:tcBorders>
              <w:top w:val="single" w:sz="4" w:space="0" w:color="auto"/>
              <w:left w:val="single" w:sz="4" w:space="0" w:color="auto"/>
              <w:bottom w:val="single" w:sz="4" w:space="0" w:color="auto"/>
              <w:right w:val="single" w:sz="4" w:space="0" w:color="auto"/>
            </w:tcBorders>
            <w:vAlign w:val="center"/>
          </w:tcPr>
          <w:p w:rsidR="008E506A" w14:paraId="0DB2A0D9" w14:textId="77777777">
            <w:pPr>
              <w:wordWrap w:val="0"/>
              <w:spacing w:line="240" w:lineRule="exact"/>
              <w:jc w:val="left"/>
              <w:rPr>
                <w:rFonts w:ascii="宋体" w:hAnsi="宋体"/>
                <w:bCs/>
                <w:sz w:val="24"/>
              </w:rPr>
            </w:pPr>
          </w:p>
        </w:tc>
        <w:tc>
          <w:tcPr>
            <w:tcW w:w="1273" w:type="dxa"/>
            <w:tcBorders>
              <w:top w:val="single" w:sz="4" w:space="0" w:color="auto"/>
              <w:left w:val="single" w:sz="4" w:space="0" w:color="auto"/>
              <w:bottom w:val="single" w:sz="4" w:space="0" w:color="auto"/>
              <w:right w:val="single" w:sz="4" w:space="0" w:color="auto"/>
            </w:tcBorders>
            <w:vAlign w:val="center"/>
          </w:tcPr>
          <w:p w:rsidR="008E506A" w14:paraId="18D151A4" w14:textId="77777777">
            <w:pPr>
              <w:wordWrap w:val="0"/>
              <w:spacing w:line="240" w:lineRule="exact"/>
              <w:jc w:val="center"/>
              <w:rPr>
                <w:rFonts w:ascii="宋体" w:hAnsi="宋体"/>
                <w:bCs/>
                <w:sz w:val="24"/>
              </w:rPr>
            </w:pPr>
          </w:p>
        </w:tc>
        <w:tc>
          <w:tcPr>
            <w:tcW w:w="2041" w:type="dxa"/>
            <w:tcBorders>
              <w:top w:val="single" w:sz="4" w:space="0" w:color="auto"/>
              <w:left w:val="single" w:sz="4" w:space="0" w:color="auto"/>
              <w:bottom w:val="single" w:sz="4" w:space="0" w:color="auto"/>
              <w:right w:val="single" w:sz="4" w:space="0" w:color="auto"/>
            </w:tcBorders>
            <w:vAlign w:val="center"/>
          </w:tcPr>
          <w:p w:rsidR="008E506A" w14:paraId="3135CBE2" w14:textId="77777777">
            <w:pPr>
              <w:wordWrap w:val="0"/>
              <w:spacing w:line="240" w:lineRule="exact"/>
              <w:jc w:val="center"/>
              <w:rPr>
                <w:rFonts w:ascii="宋体" w:hAnsi="宋体"/>
                <w:bCs/>
                <w:sz w:val="24"/>
              </w:rPr>
            </w:pPr>
          </w:p>
        </w:tc>
        <w:tc>
          <w:tcPr>
            <w:tcW w:w="2268" w:type="dxa"/>
            <w:tcBorders>
              <w:top w:val="single" w:sz="4" w:space="0" w:color="auto"/>
              <w:left w:val="single" w:sz="4" w:space="0" w:color="auto"/>
              <w:bottom w:val="single" w:sz="4" w:space="0" w:color="auto"/>
              <w:right w:val="single" w:sz="4" w:space="0" w:color="auto"/>
            </w:tcBorders>
            <w:vAlign w:val="center"/>
          </w:tcPr>
          <w:p w:rsidR="008E506A" w14:paraId="77DB65A1" w14:textId="77777777">
            <w:pPr>
              <w:wordWrap w:val="0"/>
              <w:spacing w:line="240" w:lineRule="exact"/>
              <w:jc w:val="center"/>
              <w:rPr>
                <w:rFonts w:ascii="宋体" w:hAnsi="宋体"/>
                <w:bCs/>
                <w:sz w:val="24"/>
              </w:rPr>
            </w:pPr>
          </w:p>
        </w:tc>
        <w:tc>
          <w:tcPr>
            <w:tcW w:w="2268" w:type="dxa"/>
            <w:tcBorders>
              <w:top w:val="single" w:sz="4" w:space="0" w:color="auto"/>
              <w:left w:val="single" w:sz="4" w:space="0" w:color="auto"/>
              <w:bottom w:val="single" w:sz="4" w:space="0" w:color="auto"/>
              <w:right w:val="single" w:sz="4" w:space="0" w:color="auto"/>
            </w:tcBorders>
            <w:vAlign w:val="center"/>
          </w:tcPr>
          <w:p w:rsidR="008E506A" w14:paraId="36D6CB19" w14:textId="77777777">
            <w:pPr>
              <w:wordWrap w:val="0"/>
              <w:spacing w:line="240" w:lineRule="exact"/>
              <w:jc w:val="center"/>
              <w:rPr>
                <w:rFonts w:ascii="宋体" w:hAnsi="宋体"/>
                <w:bCs/>
                <w:sz w:val="24"/>
              </w:rPr>
            </w:pPr>
          </w:p>
        </w:tc>
        <w:tc>
          <w:tcPr>
            <w:tcW w:w="2170" w:type="dxa"/>
            <w:tcBorders>
              <w:top w:val="single" w:sz="4" w:space="0" w:color="auto"/>
              <w:left w:val="single" w:sz="4" w:space="0" w:color="auto"/>
              <w:bottom w:val="single" w:sz="4" w:space="0" w:color="auto"/>
              <w:right w:val="single" w:sz="4" w:space="0" w:color="auto"/>
            </w:tcBorders>
            <w:vAlign w:val="center"/>
          </w:tcPr>
          <w:p w:rsidR="008E506A" w14:paraId="693A506D" w14:textId="77777777">
            <w:pPr>
              <w:wordWrap w:val="0"/>
              <w:spacing w:line="240" w:lineRule="exact"/>
              <w:jc w:val="center"/>
              <w:rPr>
                <w:rFonts w:ascii="宋体" w:hAnsi="宋体"/>
                <w:bCs/>
                <w:sz w:val="24"/>
              </w:rPr>
            </w:pPr>
          </w:p>
        </w:tc>
      </w:tr>
      <w:tr w14:paraId="7F04C956" w14:textId="77777777">
        <w:tblPrEx>
          <w:tblW w:w="15401" w:type="dxa"/>
          <w:jc w:val="center"/>
          <w:tblLayout w:type="fixed"/>
          <w:tblLook w:val="04A0"/>
        </w:tblPrEx>
        <w:trPr>
          <w:trHeight w:hRule="exact" w:val="709"/>
          <w:jc w:val="center"/>
        </w:trPr>
        <w:tc>
          <w:tcPr>
            <w:tcW w:w="919" w:type="dxa"/>
            <w:tcBorders>
              <w:top w:val="single" w:sz="4" w:space="0" w:color="auto"/>
              <w:left w:val="single" w:sz="4" w:space="0" w:color="auto"/>
              <w:bottom w:val="single" w:sz="4" w:space="0" w:color="auto"/>
              <w:right w:val="single" w:sz="4" w:space="0" w:color="auto"/>
            </w:tcBorders>
          </w:tcPr>
          <w:p w:rsidR="008E506A" w14:paraId="291F741B" w14:textId="77777777">
            <w:pPr>
              <w:wordWrap w:val="0"/>
              <w:spacing w:line="320" w:lineRule="exact"/>
              <w:jc w:val="center"/>
              <w:rPr>
                <w:rFonts w:ascii="宋体" w:hAnsi="宋体"/>
                <w:bCs/>
                <w:sz w:val="24"/>
              </w:rPr>
            </w:pPr>
            <w:r>
              <w:rPr>
                <w:rFonts w:ascii="宋体" w:hAnsi="宋体" w:hint="eastAsia"/>
                <w:bCs/>
                <w:sz w:val="24"/>
              </w:rPr>
              <w:t>满意度指标</w:t>
            </w:r>
          </w:p>
        </w:tc>
        <w:tc>
          <w:tcPr>
            <w:tcW w:w="14482" w:type="dxa"/>
            <w:gridSpan w:val="8"/>
            <w:tcBorders>
              <w:top w:val="single" w:sz="4" w:space="0" w:color="auto"/>
              <w:left w:val="single" w:sz="4" w:space="0" w:color="auto"/>
              <w:bottom w:val="single" w:sz="4" w:space="0" w:color="auto"/>
              <w:right w:val="single" w:sz="4" w:space="0" w:color="auto"/>
            </w:tcBorders>
            <w:vAlign w:val="center"/>
          </w:tcPr>
          <w:p w:rsidR="008E506A" w14:paraId="36B5FF02" w14:textId="77777777">
            <w:pPr>
              <w:wordWrap w:val="0"/>
              <w:spacing w:line="240" w:lineRule="exact"/>
              <w:jc w:val="center"/>
              <w:rPr>
                <w:rFonts w:ascii="宋体" w:hAnsi="宋体"/>
                <w:bCs/>
                <w:sz w:val="24"/>
              </w:rPr>
            </w:pPr>
            <w:r>
              <w:rPr>
                <w:rFonts w:ascii="宋体" w:hAnsi="宋体" w:hint="eastAsia"/>
                <w:bCs/>
                <w:sz w:val="24"/>
              </w:rPr>
              <w:t>服务对象满意度：</w:t>
            </w:r>
            <w:bookmarkStart w:id="66" w:name="jxmb"/>
            <w:r>
              <w:rPr>
                <w:rFonts w:ascii="宋体" w:eastAsia="宋体" w:hAnsi="宋体" w:cs="宋体" w:hint="eastAsia"/>
                <w:bCs/>
                <w:sz w:val="24"/>
              </w:rPr>
              <w:t>优&gt;=95%</w:t>
            </w:r>
            <w:bookmarkEnd w:id="66"/>
          </w:p>
        </w:tc>
      </w:tr>
    </w:tbl>
    <w:p w:rsidR="008E506A" w14:paraId="0F103E61" w14:textId="77777777">
      <w:pPr>
        <w:wordWrap w:val="0"/>
        <w:spacing w:line="20" w:lineRule="atLeast"/>
        <w:ind w:firstLine="400" w:firstLineChars="400"/>
        <w:rPr>
          <w:rFonts w:ascii="宋体" w:hAnsi="宋体"/>
          <w:bCs/>
          <w:sz w:val="10"/>
          <w:szCs w:val="10"/>
        </w:rPr>
      </w:pPr>
    </w:p>
    <w:p w:rsidR="008E506A" w14:paraId="68F684E7" w14:textId="77777777">
      <w:pPr>
        <w:wordWrap w:val="0"/>
        <w:spacing w:line="20" w:lineRule="atLeast"/>
        <w:ind w:firstLine="400" w:firstLineChars="400"/>
        <w:rPr>
          <w:rFonts w:ascii="宋体" w:hAnsi="宋体"/>
          <w:bCs/>
          <w:sz w:val="10"/>
          <w:szCs w:val="10"/>
        </w:rPr>
        <w:sectPr>
          <w:footerReference w:type="default" r:id="rId20"/>
          <w:pgSz w:w="16838" w:h="11906" w:orient="landscape"/>
          <w:pgMar w:top="1418" w:right="1418" w:bottom="1418" w:left="1418" w:header="720" w:footer="850" w:gutter="0"/>
          <w:cols w:space="720"/>
          <w:docGrid w:linePitch="286"/>
        </w:sectPr>
      </w:pPr>
    </w:p>
    <w:p w:rsidR="008E506A" w14:paraId="54557F50" w14:textId="77777777">
      <w:pPr>
        <w:wordWrap w:val="0"/>
        <w:spacing w:line="580" w:lineRule="exact"/>
        <w:jc w:val="center"/>
        <w:rPr>
          <w:rFonts w:ascii="宋体" w:hAnsi="宋体" w:cs="黑体"/>
          <w:b/>
          <w:sz w:val="32"/>
          <w:szCs w:val="32"/>
        </w:rPr>
      </w:pPr>
      <w:r>
        <w:rPr>
          <w:rFonts w:ascii="宋体" w:hAnsi="宋体" w:cs="黑体" w:hint="eastAsia"/>
          <w:b/>
          <w:sz w:val="32"/>
          <w:szCs w:val="32"/>
        </w:rPr>
        <w:t>第三部分  平台及合作单位研究基础</w:t>
      </w:r>
    </w:p>
    <w:p w:rsidR="008E506A" w14:paraId="6F020164" w14:textId="77777777">
      <w:pPr>
        <w:wordWrap w:val="0"/>
        <w:spacing w:line="440" w:lineRule="exact"/>
        <w:rPr>
          <w:rFonts w:ascii="宋体" w:hAnsi="宋体" w:cs="黑体"/>
          <w:bCs/>
          <w:sz w:val="28"/>
          <w:szCs w:val="28"/>
        </w:rPr>
      </w:pPr>
      <w:r>
        <w:rPr>
          <w:rFonts w:ascii="宋体" w:hAnsi="宋体" w:cs="黑体" w:hint="eastAsia"/>
          <w:bCs/>
          <w:sz w:val="28"/>
          <w:szCs w:val="28"/>
        </w:rPr>
        <w:t>一、已有工作基础、研究成果、研究队伍等</w:t>
      </w:r>
    </w:p>
    <w:p w:rsidR="008E506A" w14:paraId="3AFC57A8" w14:textId="77777777">
      <w:pPr>
        <w:wordWrap w:val="0"/>
        <w:spacing w:line="440" w:lineRule="exact"/>
        <w:rPr>
          <w:rFonts w:ascii="宋体" w:hAnsi="宋体"/>
          <w:bCs/>
          <w:sz w:val="28"/>
          <w:szCs w:val="28"/>
        </w:rPr>
      </w:pPr>
      <w:r>
        <w:rPr>
          <w:rFonts w:ascii="宋体" w:hAnsi="宋体" w:cs="宋体" w:hint="eastAsia"/>
          <w:bCs/>
          <w:sz w:val="28"/>
          <w:szCs w:val="28"/>
        </w:rPr>
        <w:t>（一）平台基本情况</w:t>
      </w:r>
    </w:p>
    <w:p w:rsidR="008E506A" w14:paraId="7DBBAB75" w14:textId="77777777">
      <w:pPr>
        <w:wordWrap w:val="0"/>
        <w:spacing w:line="440" w:lineRule="exact"/>
        <w:ind w:firstLine="480" w:firstLineChars="200"/>
        <w:rPr>
          <w:rFonts w:ascii="宋体" w:eastAsia="宋体" w:hAnsi="宋体" w:cs="宋体"/>
          <w:bCs/>
          <w:sz w:val="24"/>
        </w:rPr>
      </w:pPr>
      <w:bookmarkStart w:id="67" w:name="yjcg"/>
      <w:r>
        <w:rPr>
          <w:rFonts w:ascii="宋体" w:eastAsia="宋体" w:hAnsi="宋体" w:cs="宋体"/>
          <w:bCs/>
          <w:sz w:val="24"/>
        </w:rPr>
        <w:t>河北省肿瘤微环境与耐药重点实验室，依托单位为河北医科大学建设，所在学科领域为生命科学与人口健康，主要从事应用基础研究。</w:t>
      </w:r>
    </w:p>
    <w:p w:rsidR="008E506A">
      <w:pPr>
        <w:wordWrap w:val="0"/>
        <w:spacing w:line="440" w:lineRule="exact"/>
        <w:ind w:firstLine="480" w:firstLineChars="200"/>
        <w:rPr>
          <w:rFonts w:ascii="宋体" w:eastAsia="宋体" w:hAnsi="宋体" w:cs="宋体"/>
          <w:bCs/>
          <w:sz w:val="24"/>
        </w:rPr>
      </w:pPr>
      <w:r>
        <w:rPr>
          <w:rFonts w:ascii="宋体" w:eastAsia="宋体" w:hAnsi="宋体" w:cs="宋体"/>
          <w:bCs/>
          <w:sz w:val="24"/>
        </w:rPr>
        <w:t>目前实验室成员26人，其中教授和主任职称7人，副教授、副主任医师5人，讲师、主治医师及助理研究员10人，初级职称4人。26人中，科研人员25人，专职管理人员1人。博士学位获得者18人，硕士学位获得者8人。专业方向涵盖外科学、内科学、生物学和药理学等多个方面，是包括2名河北省突出贡献专家在内的高水平应用基础研究团队。</w:t>
      </w:r>
    </w:p>
    <w:p w:rsidR="008E506A">
      <w:pPr>
        <w:wordWrap w:val="0"/>
        <w:spacing w:line="440" w:lineRule="exact"/>
        <w:ind w:firstLine="480" w:firstLineChars="200"/>
        <w:rPr>
          <w:rFonts w:ascii="宋体" w:eastAsia="宋体" w:hAnsi="宋体" w:cs="宋体"/>
          <w:bCs/>
          <w:sz w:val="24"/>
        </w:rPr>
      </w:pPr>
      <w:r>
        <w:rPr>
          <w:rFonts w:ascii="宋体" w:eastAsia="宋体" w:hAnsi="宋体" w:cs="宋体"/>
          <w:bCs/>
          <w:sz w:val="24"/>
        </w:rPr>
        <w:t>实验室现有用房总面积1120.0m2，仪器设备42台套，总值1876万元，其中30万元以上设备12台。近3年来承担国家级、省部级科研项目36项，获批科研经费900余万元。</w:t>
      </w:r>
    </w:p>
    <w:p w:rsidR="008E506A">
      <w:pPr>
        <w:wordWrap w:val="0"/>
        <w:spacing w:line="440" w:lineRule="exact"/>
        <w:ind w:firstLine="480" w:firstLineChars="200"/>
        <w:rPr>
          <w:rFonts w:ascii="宋体" w:eastAsia="宋体" w:hAnsi="宋体" w:cs="宋体"/>
          <w:bCs/>
          <w:sz w:val="24"/>
        </w:rPr>
      </w:pPr>
      <w:r>
        <w:rPr>
          <w:rFonts w:ascii="宋体" w:eastAsia="宋体" w:hAnsi="宋体" w:cs="宋体"/>
          <w:bCs/>
          <w:sz w:val="24"/>
        </w:rPr>
        <w:t>实验室的工作目标是打造我省乃至全国肿瘤微环境、转移与耐药高水平科研基地，涵盖蛋白质、多肽、核酸等靶向肿瘤微环境的多维度、全程性肿瘤精准诊疗服务平台。2024年度绩效考核获批优秀等级。下一步将通过肿瘤微环境与肿瘤转移、肿瘤微环境与肿瘤耐药、基于肿瘤微环境及肿瘤耐药的抗肿瘤药物筛选的研究三个研究方向，探索微环境对肿瘤耐药和转移的调控和作用机制。</w:t>
      </w:r>
      <w:bookmarkEnd w:id="67"/>
    </w:p>
    <w:p w:rsidR="008E506A" w14:paraId="23ADA922" w14:textId="77777777">
      <w:pPr>
        <w:wordWrap w:val="0"/>
        <w:spacing w:line="440" w:lineRule="exact"/>
        <w:rPr>
          <w:rFonts w:ascii="宋体" w:hAnsi="宋体" w:cs="宋体"/>
          <w:bCs/>
          <w:sz w:val="28"/>
          <w:szCs w:val="28"/>
        </w:rPr>
      </w:pPr>
      <w:r>
        <w:rPr>
          <w:rFonts w:ascii="宋体" w:hAnsi="宋体" w:cs="宋体" w:hint="eastAsia"/>
          <w:bCs/>
          <w:sz w:val="28"/>
          <w:szCs w:val="28"/>
        </w:rPr>
        <w:t>（二）项目负责人及主要骨干人员的科研水平及主要成果</w:t>
      </w:r>
    </w:p>
    <w:p w:rsidR="008E506A" w14:paraId="583E3A1E" w14:textId="77777777">
      <w:pPr>
        <w:wordWrap w:val="0"/>
        <w:spacing w:line="440" w:lineRule="exact"/>
        <w:ind w:firstLine="480" w:firstLineChars="200"/>
        <w:rPr>
          <w:rFonts w:ascii="宋体" w:eastAsia="宋体" w:hAnsi="宋体" w:cs="宋体"/>
          <w:bCs/>
          <w:sz w:val="24"/>
        </w:rPr>
      </w:pPr>
      <w:bookmarkStart w:id="68" w:name="zycg"/>
      <w:r>
        <w:rPr>
          <w:rFonts w:ascii="宋体" w:eastAsia="宋体" w:hAnsi="宋体" w:cs="宋体"/>
          <w:bCs/>
          <w:sz w:val="24"/>
        </w:rPr>
        <w:t>申请人是医学博士、副研究员，硕士研究生导师，现任河北医科大学第四医院肿瘤研究所办公室副主任。发表研究论文63篇，其中，SCI论文40篇，单篇最高影响因子25.3，核心期刊论文23篇，翻译著作2部。获河北省科技进步一等奖2项（分别排名第二、第三）、河北医学科技一等奖3项、河北省科技成果2项。主持在研省部级课题2项、完成2项；主持厅局级课题4项，完成2项。任河北省肿瘤防治联合会肿瘤科普专委会副主委、河北省数理医学会副秘书长、河北省生物医学工程学会理事、河北省预防医学会乳腺癌专委会常委等。</w:t>
      </w:r>
    </w:p>
    <w:p w:rsidR="008E506A">
      <w:pPr>
        <w:wordWrap w:val="0"/>
        <w:spacing w:line="440" w:lineRule="exact"/>
        <w:ind w:firstLine="480" w:firstLineChars="200"/>
        <w:rPr>
          <w:rFonts w:ascii="宋体" w:eastAsia="宋体" w:hAnsi="宋体" w:cs="宋体"/>
          <w:bCs/>
          <w:sz w:val="24"/>
        </w:rPr>
      </w:pPr>
      <w:r>
        <w:rPr>
          <w:rFonts w:ascii="宋体" w:eastAsia="宋体" w:hAnsi="宋体" w:cs="宋体"/>
          <w:bCs/>
          <w:sz w:val="24"/>
        </w:rPr>
        <w:t>2. 近五年主持的课题</w:t>
      </w:r>
    </w:p>
    <w:p w:rsidR="008E506A">
      <w:pPr>
        <w:wordWrap w:val="0"/>
        <w:spacing w:line="440" w:lineRule="exact"/>
        <w:ind w:firstLine="480" w:firstLineChars="200"/>
        <w:rPr>
          <w:rFonts w:ascii="宋体" w:eastAsia="宋体" w:hAnsi="宋体" w:cs="宋体"/>
          <w:bCs/>
          <w:sz w:val="24"/>
        </w:rPr>
      </w:pPr>
      <w:r>
        <w:rPr>
          <w:rFonts w:ascii="宋体" w:eastAsia="宋体" w:hAnsi="宋体" w:cs="宋体"/>
          <w:bCs/>
          <w:sz w:val="24"/>
        </w:rPr>
        <w:t>1）河北省自然基金委，Jarid2通过notch1信号调控巨噬细胞介导的乳腺癌肿瘤免疫逃逸的机制研究，H2022206378，10万，2022.01-2025.12，主持，在研</w:t>
        <w:tab/>
      </w:r>
    </w:p>
    <w:p w:rsidR="008E506A">
      <w:pPr>
        <w:wordWrap w:val="0"/>
        <w:spacing w:line="440" w:lineRule="exact"/>
        <w:ind w:firstLine="480" w:firstLineChars="200"/>
        <w:rPr>
          <w:rFonts w:ascii="宋体" w:eastAsia="宋体" w:hAnsi="宋体" w:cs="宋体"/>
          <w:bCs/>
          <w:sz w:val="24"/>
        </w:rPr>
      </w:pPr>
      <w:r>
        <w:rPr>
          <w:rFonts w:ascii="宋体" w:eastAsia="宋体" w:hAnsi="宋体" w:cs="宋体"/>
          <w:bCs/>
          <w:sz w:val="24"/>
        </w:rPr>
        <w:t>2）河北省财政厅，三阴性乳腺癌抗血管生成新辅助治疗多中心临床研究及耐药机制多组学京津冀协同分析，ZF2024119，12万元，2024.01-2026.12，主持，在研</w:t>
      </w:r>
    </w:p>
    <w:p w:rsidR="008E506A">
      <w:pPr>
        <w:wordWrap w:val="0"/>
        <w:spacing w:line="440" w:lineRule="exact"/>
        <w:ind w:firstLine="480" w:firstLineChars="200"/>
        <w:rPr>
          <w:rFonts w:ascii="宋体" w:eastAsia="宋体" w:hAnsi="宋体" w:cs="宋体"/>
          <w:bCs/>
          <w:sz w:val="24"/>
        </w:rPr>
      </w:pPr>
      <w:r>
        <w:rPr>
          <w:rFonts w:ascii="宋体" w:eastAsia="宋体" w:hAnsi="宋体" w:cs="宋体"/>
          <w:bCs/>
          <w:sz w:val="24"/>
        </w:rPr>
        <w:t>3）河北省卫健委，HER2阳性乳腺癌新辅助治疗耐药患者转录组及蛋白组学分析，20240187，0.5万元，2024.01-2026.12，主持，在研</w:t>
      </w:r>
    </w:p>
    <w:p w:rsidR="008E506A">
      <w:pPr>
        <w:wordWrap w:val="0"/>
        <w:spacing w:line="440" w:lineRule="exact"/>
        <w:ind w:firstLine="480" w:firstLineChars="200"/>
        <w:rPr>
          <w:rFonts w:ascii="宋体" w:eastAsia="宋体" w:hAnsi="宋体" w:cs="宋体"/>
          <w:bCs/>
          <w:sz w:val="24"/>
        </w:rPr>
      </w:pPr>
      <w:r>
        <w:rPr>
          <w:rFonts w:ascii="宋体" w:eastAsia="宋体" w:hAnsi="宋体" w:cs="宋体"/>
          <w:bCs/>
          <w:sz w:val="24"/>
        </w:rPr>
        <w:t>4）河北省科技厅，CXCL8预测阿帕替尼联合TP方案新辅助治疗三阴性乳腺癌疗效的临床研究，21377793D，7万元，2021.06-2023.06，主持，结题</w:t>
      </w:r>
    </w:p>
    <w:p w:rsidR="008E506A">
      <w:pPr>
        <w:wordWrap w:val="0"/>
        <w:spacing w:line="440" w:lineRule="exact"/>
        <w:ind w:firstLine="480" w:firstLineChars="200"/>
        <w:rPr>
          <w:rFonts w:ascii="宋体" w:eastAsia="宋体" w:hAnsi="宋体" w:cs="宋体"/>
          <w:bCs/>
          <w:sz w:val="24"/>
        </w:rPr>
      </w:pPr>
      <w:r>
        <w:rPr>
          <w:rFonts w:ascii="宋体" w:eastAsia="宋体" w:hAnsi="宋体" w:cs="宋体"/>
          <w:bCs/>
          <w:sz w:val="24"/>
        </w:rPr>
        <w:t>3. 近五年代表性论著</w:t>
      </w:r>
    </w:p>
    <w:p w:rsidR="008E506A">
      <w:pPr>
        <w:wordWrap w:val="0"/>
        <w:spacing w:line="440" w:lineRule="exact"/>
        <w:ind w:firstLine="480" w:firstLineChars="200"/>
        <w:rPr>
          <w:rFonts w:ascii="宋体" w:eastAsia="宋体" w:hAnsi="宋体" w:cs="宋体"/>
          <w:bCs/>
          <w:sz w:val="24"/>
        </w:rPr>
      </w:pPr>
      <w:r>
        <w:rPr>
          <w:rFonts w:ascii="宋体" w:eastAsia="宋体" w:hAnsi="宋体" w:cs="宋体"/>
          <w:bCs/>
          <w:sz w:val="24"/>
        </w:rPr>
        <w:t>1）1区 top，IF24.3：Du R#, Zhang X#, et al. PDPN positive CAFs contribute to HER2 positive breast cancer resistance to trastuzumab by inhibiting antibody-dependent NK cell-mediated cytotoxicity. Drug Resist Updat. 2023;68:100947. 共同第一作者</w:t>
      </w:r>
    </w:p>
    <w:p w:rsidR="008E506A">
      <w:pPr>
        <w:wordWrap w:val="0"/>
        <w:spacing w:line="440" w:lineRule="exact"/>
        <w:ind w:firstLine="480" w:firstLineChars="200"/>
        <w:rPr>
          <w:rFonts w:ascii="宋体" w:eastAsia="宋体" w:hAnsi="宋体" w:cs="宋体"/>
          <w:bCs/>
          <w:sz w:val="24"/>
        </w:rPr>
      </w:pPr>
      <w:r>
        <w:rPr>
          <w:rFonts w:ascii="宋体" w:eastAsia="宋体" w:hAnsi="宋体" w:cs="宋体"/>
          <w:bCs/>
          <w:sz w:val="24"/>
        </w:rPr>
        <w:t>2）1区top，IF10.8：Tao B#, Du R#, Zhang X#, et al. Engineering CAR-NK cell derived exosome disguised nano-bombs for enhanced HER2 positive breast cancer brain metastasis therapy. J Control Release. 2023;363:692-706. 共同第一作者</w:t>
      </w:r>
    </w:p>
    <w:p w:rsidR="008E506A">
      <w:pPr>
        <w:wordWrap w:val="0"/>
        <w:spacing w:line="440" w:lineRule="exact"/>
        <w:ind w:firstLine="480" w:firstLineChars="200"/>
        <w:rPr>
          <w:rFonts w:ascii="宋体" w:eastAsia="宋体" w:hAnsi="宋体" w:cs="宋体"/>
          <w:bCs/>
          <w:sz w:val="24"/>
        </w:rPr>
      </w:pPr>
      <w:r>
        <w:rPr>
          <w:rFonts w:ascii="宋体" w:eastAsia="宋体" w:hAnsi="宋体" w:cs="宋体"/>
          <w:bCs/>
          <w:sz w:val="24"/>
        </w:rPr>
        <w:t>3）2区，IF5.1：Zhang X#, et al. Health prevention intervention for chronic tissue fibrosis: Based on the specific expression of CCL19/21+ mast cell. Prev Med. 2023;173:107577.第一作者</w:t>
      </w:r>
    </w:p>
    <w:p w:rsidR="008E506A">
      <w:pPr>
        <w:wordWrap w:val="0"/>
        <w:spacing w:line="440" w:lineRule="exact"/>
        <w:ind w:firstLine="480" w:firstLineChars="200"/>
        <w:rPr>
          <w:rFonts w:ascii="宋体" w:eastAsia="宋体" w:hAnsi="宋体" w:cs="宋体"/>
          <w:bCs/>
          <w:sz w:val="24"/>
        </w:rPr>
      </w:pPr>
      <w:r>
        <w:rPr>
          <w:rFonts w:ascii="宋体" w:eastAsia="宋体" w:hAnsi="宋体" w:cs="宋体"/>
          <w:bCs/>
          <w:sz w:val="24"/>
        </w:rPr>
        <w:t>4）1区top，IF14.3：Li G, Du R, Wang D, Zhang X#, et al. Improved Efficacy of Triple-Negative Breast Cancer Immunotherapy via Hydrogel-Based Co-Delivery of CAR-T Cells and Mitophagy Agonist. Adv Sci (Weinh). 2025;12(14):e2409835. 共同第一作者</w:t>
      </w:r>
    </w:p>
    <w:p w:rsidR="008E506A">
      <w:pPr>
        <w:wordWrap w:val="0"/>
        <w:spacing w:line="440" w:lineRule="exact"/>
        <w:ind w:firstLine="480" w:firstLineChars="200"/>
        <w:rPr>
          <w:rFonts w:ascii="宋体" w:eastAsia="宋体" w:hAnsi="宋体" w:cs="宋体"/>
          <w:bCs/>
          <w:sz w:val="24"/>
        </w:rPr>
      </w:pPr>
      <w:r>
        <w:rPr>
          <w:rFonts w:ascii="宋体" w:eastAsia="宋体" w:hAnsi="宋体" w:cs="宋体"/>
          <w:bCs/>
          <w:sz w:val="24"/>
        </w:rPr>
        <w:t>5）3区，IF2.9：Zhang X#, Zhang Z,  et al. A Randomized Parallel Controlled Phase II Trial of Recombinant Human Endostatin Added to Neoadjuvant Chemotherapy for Stage III Breast Cancer. Clin Breast Cancer. 2020;20(4):291-299.第一作者</w:t>
      </w:r>
    </w:p>
    <w:p w:rsidR="008E506A">
      <w:pPr>
        <w:wordWrap w:val="0"/>
        <w:spacing w:line="440" w:lineRule="exact"/>
        <w:ind w:firstLine="480" w:firstLineChars="200"/>
        <w:rPr>
          <w:rFonts w:ascii="宋体" w:eastAsia="宋体" w:hAnsi="宋体" w:cs="宋体"/>
          <w:bCs/>
          <w:sz w:val="24"/>
        </w:rPr>
      </w:pPr>
      <w:r>
        <w:rPr>
          <w:rFonts w:ascii="宋体" w:eastAsia="宋体" w:hAnsi="宋体" w:cs="宋体"/>
          <w:bCs/>
          <w:sz w:val="24"/>
        </w:rPr>
        <w:t>4.奖励</w:t>
      </w:r>
    </w:p>
    <w:p w:rsidR="008E506A">
      <w:pPr>
        <w:wordWrap w:val="0"/>
        <w:spacing w:line="440" w:lineRule="exact"/>
        <w:ind w:firstLine="480" w:firstLineChars="200"/>
        <w:rPr>
          <w:rFonts w:ascii="宋体" w:eastAsia="宋体" w:hAnsi="宋体" w:cs="宋体"/>
          <w:bCs/>
          <w:sz w:val="24"/>
        </w:rPr>
      </w:pPr>
      <w:r>
        <w:rPr>
          <w:rFonts w:ascii="宋体" w:eastAsia="宋体" w:hAnsi="宋体" w:cs="宋体"/>
          <w:bCs/>
          <w:sz w:val="24"/>
        </w:rPr>
        <w:t>1）河北省科技进步一等奖，乳腺疾病精准诊疗能力提升关键技术及应用，2024年6月，第二完成人</w:t>
      </w:r>
    </w:p>
    <w:p w:rsidR="008E506A">
      <w:pPr>
        <w:wordWrap w:val="0"/>
        <w:spacing w:line="440" w:lineRule="exact"/>
        <w:ind w:firstLine="480" w:firstLineChars="200"/>
        <w:rPr>
          <w:rFonts w:ascii="宋体" w:eastAsia="宋体" w:hAnsi="宋体" w:cs="宋体"/>
          <w:bCs/>
          <w:sz w:val="24"/>
        </w:rPr>
      </w:pPr>
      <w:r>
        <w:rPr>
          <w:rFonts w:ascii="宋体" w:eastAsia="宋体" w:hAnsi="宋体" w:cs="宋体"/>
          <w:bCs/>
          <w:sz w:val="24"/>
        </w:rPr>
        <w:t>2）河北省科技进步一等奖，乳腺癌规范化诊疗关键技术创新与临床应用，2022年3月，第三完成人</w:t>
      </w:r>
      <w:bookmarkEnd w:id="68"/>
    </w:p>
    <w:p w:rsidR="008E506A" w14:paraId="664876A6" w14:textId="77777777">
      <w:pPr>
        <w:wordWrap w:val="0"/>
        <w:spacing w:line="440" w:lineRule="exact"/>
        <w:rPr>
          <w:rFonts w:ascii="宋体" w:hAnsi="宋体" w:cs="宋体"/>
          <w:bCs/>
          <w:sz w:val="28"/>
          <w:szCs w:val="28"/>
        </w:rPr>
      </w:pPr>
      <w:r>
        <w:rPr>
          <w:rFonts w:ascii="宋体" w:hAnsi="宋体" w:cs="黑体" w:hint="eastAsia"/>
          <w:bCs/>
          <w:sz w:val="28"/>
          <w:szCs w:val="28"/>
        </w:rPr>
        <w:t>二、合作单位的选择原因及其优势</w:t>
      </w:r>
    </w:p>
    <w:p w:rsidR="008E506A" w14:paraId="04FCB1C6" w14:textId="77777777">
      <w:pPr>
        <w:wordWrap w:val="0"/>
        <w:spacing w:line="440" w:lineRule="exact"/>
        <w:ind w:firstLine="480" w:firstLineChars="200"/>
        <w:rPr>
          <w:rFonts w:ascii="宋体" w:eastAsia="宋体" w:hAnsi="宋体" w:cs="宋体"/>
          <w:bCs/>
          <w:sz w:val="24"/>
        </w:rPr>
      </w:pPr>
      <w:bookmarkStart w:id="69" w:name="hzdwys"/>
      <w:r>
        <w:rPr>
          <w:rFonts w:ascii="宋体" w:eastAsia="宋体" w:hAnsi="宋体" w:cs="宋体"/>
          <w:bCs/>
          <w:sz w:val="24"/>
        </w:rPr>
        <w:t>项目合作单位为河北泰禾云杉生物科技有限公司，是一家立足于河北，拥有全球视野及全球先进技术的细胞研发与应用的高新生物医药企业。公司成立于2019年，总部位于石家庄。经营范围包括生物制品的研发及技术服务；干细胞、免疫细胞及其他细胞、基因产品的采集、制备、检测、存储的技术研发、技术服务；细胞工程技术的研发；细胞治疗技术、细胞抗体及基因检测技术、基因治疗技术、基因药物技术的研发及服务；化妆品、保健食品的技术研发、销售；生物试剂的研发及销售；生物医学技术开发、技术咨询及转让；各类商品和技术的进出口业务，国家限制或禁止的除外（依法须经批准的项目，经相关部门批准后方可开展经营活动）。公司建有符合GMP标准的细胞研究中心，具备包括上游技术研发、中游细胞产品生产和下游临床转化在内的完整细胞研发生产体系。同时，公司与国内各大顶尖临床中心均建立了紧密的合作关系。公司开发干细胞药物、免疫细胞药物，致力为中国更广大的肿瘤患者、慢病人群以及肿瘤高风险人群提供一流的细胞治疗技术、产品和方案；开发外泌体药物，致力于让中国广大的骨病患者摆脱病痛的困扰；持续围绕细胞治疗推进现有管线的临床工作，并持续开展新产品的研发工作，建国家级细胞研发中心，做世界级细胞治疗药品。</w:t>
      </w:r>
      <w:bookmarkEnd w:id="69"/>
    </w:p>
    <w:p w:rsidR="008E506A" w14:paraId="6D3CA8E2" w14:textId="77777777">
      <w:pPr>
        <w:wordWrap w:val="0"/>
        <w:spacing w:line="440" w:lineRule="exact"/>
        <w:rPr>
          <w:rFonts w:cs="宋体"/>
          <w:bCs/>
          <w:sz w:val="28"/>
          <w:szCs w:val="28"/>
        </w:rPr>
      </w:pPr>
      <w:r>
        <w:rPr>
          <w:rFonts w:ascii="宋体" w:hAnsi="宋体" w:cs="黑体" w:hint="eastAsia"/>
          <w:bCs/>
          <w:sz w:val="28"/>
          <w:szCs w:val="28"/>
        </w:rPr>
        <w:t>三、相关的国际合作与交流</w:t>
      </w:r>
    </w:p>
    <w:p w:rsidR="008E506A" w14:paraId="4B27C988" w14:textId="77777777">
      <w:pPr>
        <w:wordWrap w:val="0"/>
        <w:spacing w:line="440" w:lineRule="exact"/>
        <w:ind w:firstLine="480" w:firstLineChars="200"/>
        <w:rPr>
          <w:rFonts w:ascii="宋体" w:hAnsi="宋体" w:cs="宋体"/>
          <w:bCs/>
          <w:sz w:val="24"/>
        </w:rPr>
      </w:pPr>
      <w:bookmarkStart w:id="70" w:name="hzjl"/>
      <w:r>
        <w:rPr>
          <w:rFonts w:ascii="宋体" w:eastAsia="宋体" w:hAnsi="宋体" w:cs="宋体"/>
          <w:bCs/>
          <w:sz w:val="24"/>
        </w:rPr>
        <w:t>依托本重点实验室平台，与英国曼彻斯特大学医学与药理学部萨尔瓦多·蒙卡达院士就乳腺癌基础及临床研究开展交流合作（英国皇家学会院士、欧洲科学院院士、美国国家科学院外籍院士等），获得河北省科技厅 2022 年“外专百人计划 ”项目资助，获批经费150万元。通过该项目加强了河北医科大学第四医院的普通外科学科建设，尤其提高基础研究领域的科研水平；培养创新人才，推动了医学关键技术进步和突破；加强了科研成果的产出，产生重大社会和经济效益。</w:t>
      </w:r>
    </w:p>
    <w:p>
      <w:pPr>
        <w:wordWrap w:val="0"/>
        <w:spacing w:line="440" w:lineRule="exact"/>
        <w:ind w:firstLine="480" w:firstLineChars="200"/>
        <w:rPr>
          <w:rFonts w:ascii="宋体" w:eastAsia="宋体" w:hAnsi="宋体" w:cs="宋体"/>
          <w:bCs/>
          <w:sz w:val="24"/>
        </w:rPr>
      </w:pPr>
      <w:r>
        <w:rPr>
          <w:rFonts w:ascii="宋体" w:eastAsia="宋体" w:hAnsi="宋体" w:cs="宋体"/>
          <w:bCs/>
          <w:sz w:val="24"/>
        </w:rPr>
        <w:t>多年来，与原美国MD安德森癌症中心炎性乳腺癌研究中心主任 Naoto T. Ueno 教授（现任美国夏威夷大学癌症中心主任）开展长期合作交流，开展炎性乳腺癌的国际临床和基础研 究，发表了国际炎性乳腺癌临床共识等一系列成果。</w:t>
      </w:r>
      <w:bookmarkEnd w:id="70"/>
      <w:r>
        <w:rPr>
          <w:rFonts w:ascii="宋体" w:hAnsi="宋体" w:cs="宋体"/>
          <w:bCs/>
          <w:sz w:val="24"/>
        </w:rPr>
        <w:br w:type="page"/>
      </w:r>
    </w:p>
    <w:p w:rsidR="008E506A" w14:paraId="506B41BE" w14:textId="77777777">
      <w:pPr>
        <w:widowControl/>
        <w:numPr>
          <w:ilvl w:val="0"/>
          <w:numId w:val="1"/>
        </w:numPr>
        <w:wordWrap w:val="0"/>
        <w:spacing w:line="440" w:lineRule="exact"/>
        <w:jc w:val="center"/>
        <w:rPr>
          <w:rFonts w:ascii="宋体" w:hAnsi="宋体" w:cs="宋体"/>
          <w:b/>
          <w:sz w:val="28"/>
          <w:szCs w:val="28"/>
        </w:rPr>
      </w:pPr>
      <w:r>
        <w:rPr>
          <w:rFonts w:ascii="宋体" w:hAnsi="宋体" w:cs="黑体" w:hint="eastAsia"/>
          <w:b/>
          <w:sz w:val="32"/>
          <w:szCs w:val="32"/>
        </w:rPr>
        <w:t>进度安排</w:t>
      </w:r>
    </w:p>
    <w:p w:rsidR="008E506A" w14:paraId="3DC5FFF9" w14:textId="77777777">
      <w:pPr>
        <w:wordWrap w:val="0"/>
        <w:spacing w:line="440" w:lineRule="exact"/>
        <w:ind w:firstLine="480" w:firstLineChars="200"/>
        <w:rPr>
          <w:rFonts w:ascii="宋体" w:eastAsia="宋体" w:hAnsi="宋体" w:cs="宋体"/>
          <w:sz w:val="24"/>
        </w:rPr>
      </w:pPr>
      <w:bookmarkStart w:id="71" w:name="jdap"/>
      <w:r>
        <w:rPr>
          <w:rFonts w:ascii="宋体" w:eastAsia="宋体" w:hAnsi="宋体" w:cs="宋体"/>
          <w:sz w:val="24"/>
        </w:rPr>
        <w:t>2025.03-2025.12  体外polyI:C活化MC、诱导效应T细胞的机制，体内polyI:C联合PD-L1单抗的疗效和安全性</w:t>
      </w:r>
    </w:p>
    <w:p w:rsidR="008E506A">
      <w:pPr>
        <w:wordWrap w:val="0"/>
        <w:spacing w:line="440" w:lineRule="exact"/>
        <w:ind w:firstLine="480" w:firstLineChars="200"/>
        <w:rPr>
          <w:rFonts w:ascii="宋体" w:eastAsia="宋体" w:hAnsi="宋体" w:cs="宋体"/>
          <w:sz w:val="24"/>
        </w:rPr>
      </w:pPr>
      <w:r>
        <w:rPr>
          <w:rFonts w:ascii="宋体" w:eastAsia="宋体" w:hAnsi="宋体" w:cs="宋体"/>
          <w:sz w:val="24"/>
        </w:rPr>
        <w:t>①分析polyI:C作用于MC后，IFIH1、CXCL9和IFN-α等信号的变化</w:t>
      </w:r>
    </w:p>
    <w:p w:rsidR="008E506A">
      <w:pPr>
        <w:wordWrap w:val="0"/>
        <w:spacing w:line="440" w:lineRule="exact"/>
        <w:ind w:firstLine="480" w:firstLineChars="200"/>
        <w:rPr>
          <w:rFonts w:ascii="宋体" w:eastAsia="宋体" w:hAnsi="宋体" w:cs="宋体"/>
          <w:sz w:val="24"/>
        </w:rPr>
      </w:pPr>
      <w:r>
        <w:rPr>
          <w:rFonts w:ascii="宋体" w:eastAsia="宋体" w:hAnsi="宋体" w:cs="宋体"/>
          <w:sz w:val="24"/>
        </w:rPr>
        <w:t>②发现polyI:C调控MC的转录因子</w:t>
      </w:r>
    </w:p>
    <w:p w:rsidR="008E506A">
      <w:pPr>
        <w:wordWrap w:val="0"/>
        <w:spacing w:line="440" w:lineRule="exact"/>
        <w:ind w:firstLine="480" w:firstLineChars="200"/>
        <w:rPr>
          <w:rFonts w:ascii="宋体" w:eastAsia="宋体" w:hAnsi="宋体" w:cs="宋体"/>
          <w:sz w:val="24"/>
        </w:rPr>
      </w:pPr>
      <w:r>
        <w:rPr>
          <w:rFonts w:ascii="宋体" w:eastAsia="宋体" w:hAnsi="宋体" w:cs="宋体"/>
          <w:sz w:val="24"/>
        </w:rPr>
        <w:t>③体外验证polyI:C活化和调控MC的信号通路</w:t>
      </w:r>
    </w:p>
    <w:p w:rsidR="008E506A">
      <w:pPr>
        <w:wordWrap w:val="0"/>
        <w:spacing w:line="440" w:lineRule="exact"/>
        <w:ind w:firstLine="480" w:firstLineChars="200"/>
        <w:rPr>
          <w:rFonts w:ascii="宋体" w:eastAsia="宋体" w:hAnsi="宋体" w:cs="宋体"/>
          <w:sz w:val="24"/>
        </w:rPr>
      </w:pPr>
      <w:r>
        <w:rPr>
          <w:rFonts w:ascii="宋体" w:eastAsia="宋体" w:hAnsi="宋体" w:cs="宋体"/>
          <w:sz w:val="24"/>
        </w:rPr>
        <w:t>④构建IFIH1基因修饰的MC，观察CXCL9和IFN-α表达的变化</w:t>
      </w:r>
    </w:p>
    <w:p w:rsidR="008E506A">
      <w:pPr>
        <w:wordWrap w:val="0"/>
        <w:spacing w:line="440" w:lineRule="exact"/>
        <w:ind w:firstLine="480" w:firstLineChars="200"/>
        <w:rPr>
          <w:rFonts w:ascii="宋体" w:eastAsia="宋体" w:hAnsi="宋体" w:cs="宋体"/>
          <w:sz w:val="24"/>
        </w:rPr>
      </w:pPr>
      <w:r>
        <w:rPr>
          <w:rFonts w:ascii="宋体" w:eastAsia="宋体" w:hAnsi="宋体" w:cs="宋体"/>
          <w:sz w:val="24"/>
        </w:rPr>
        <w:t>⑤polyI:C作用后的MC上清与CD8+T细胞共培养，评价效应T细胞的活化</w:t>
      </w:r>
    </w:p>
    <w:p w:rsidR="008E506A">
      <w:pPr>
        <w:wordWrap w:val="0"/>
        <w:spacing w:line="440" w:lineRule="exact"/>
        <w:ind w:firstLine="480" w:firstLineChars="200"/>
        <w:rPr>
          <w:rFonts w:ascii="宋体" w:eastAsia="宋体" w:hAnsi="宋体" w:cs="宋体"/>
          <w:sz w:val="24"/>
        </w:rPr>
      </w:pPr>
      <w:r>
        <w:rPr>
          <w:rFonts w:ascii="宋体" w:eastAsia="宋体" w:hAnsi="宋体" w:cs="宋体"/>
          <w:sz w:val="24"/>
        </w:rPr>
        <w:t>⑥诱导IFN-DCs，分析其IL-12, CXCL10等表达</w:t>
      </w:r>
    </w:p>
    <w:p w:rsidR="008E506A">
      <w:pPr>
        <w:wordWrap w:val="0"/>
        <w:spacing w:line="440" w:lineRule="exact"/>
        <w:ind w:firstLine="480" w:firstLineChars="200"/>
        <w:rPr>
          <w:rFonts w:ascii="宋体" w:eastAsia="宋体" w:hAnsi="宋体" w:cs="宋体"/>
          <w:sz w:val="24"/>
        </w:rPr>
      </w:pPr>
      <w:r>
        <w:rPr>
          <w:rFonts w:ascii="宋体" w:eastAsia="宋体" w:hAnsi="宋体" w:cs="宋体"/>
          <w:sz w:val="24"/>
        </w:rPr>
        <w:t>⑦构建小鼠HER2+BCBM模型</w:t>
      </w:r>
    </w:p>
    <w:p w:rsidR="008E506A">
      <w:pPr>
        <w:wordWrap w:val="0"/>
        <w:spacing w:line="440" w:lineRule="exact"/>
        <w:ind w:firstLine="480" w:firstLineChars="200"/>
        <w:rPr>
          <w:rFonts w:ascii="宋体" w:eastAsia="宋体" w:hAnsi="宋体" w:cs="宋体"/>
          <w:sz w:val="24"/>
        </w:rPr>
      </w:pPr>
      <w:r>
        <w:rPr>
          <w:rFonts w:ascii="宋体" w:eastAsia="宋体" w:hAnsi="宋体" w:cs="宋体"/>
          <w:sz w:val="24"/>
        </w:rPr>
        <w:t>⑧建立乳腺癌患者来源的脑转移PDX模型</w:t>
      </w:r>
    </w:p>
    <w:p w:rsidR="008E506A">
      <w:pPr>
        <w:wordWrap w:val="0"/>
        <w:spacing w:line="440" w:lineRule="exact"/>
        <w:ind w:firstLine="480" w:firstLineChars="200"/>
        <w:rPr>
          <w:rFonts w:ascii="宋体" w:eastAsia="宋体" w:hAnsi="宋体" w:cs="宋体"/>
          <w:sz w:val="24"/>
        </w:rPr>
      </w:pPr>
      <w:r>
        <w:rPr>
          <w:rFonts w:ascii="宋体" w:eastAsia="宋体" w:hAnsi="宋体" w:cs="宋体"/>
          <w:sz w:val="24"/>
        </w:rPr>
        <w:t>⑨polyI:C与PD-L1单抗联合的体内有效性、polyI:C与PD-L1单抗联合的体内耐受性</w:t>
      </w:r>
    </w:p>
    <w:p w:rsidR="008E506A">
      <w:pPr>
        <w:wordWrap w:val="0"/>
        <w:spacing w:line="440" w:lineRule="exact"/>
        <w:ind w:firstLine="480" w:firstLineChars="200"/>
        <w:rPr>
          <w:rFonts w:ascii="宋体" w:eastAsia="宋体" w:hAnsi="宋体" w:cs="宋体"/>
          <w:sz w:val="24"/>
        </w:rPr>
      </w:pPr>
      <w:r>
        <w:rPr>
          <w:rFonts w:ascii="宋体" w:eastAsia="宋体" w:hAnsi="宋体" w:cs="宋体"/>
          <w:sz w:val="24"/>
        </w:rPr>
        <w:t>⑩polyI:C联合PD-L1单抗协同起效的机制</w:t>
      </w:r>
    </w:p>
    <w:p w:rsidR="008E506A">
      <w:pPr>
        <w:wordWrap w:val="0"/>
        <w:spacing w:line="440" w:lineRule="exact"/>
        <w:ind w:firstLine="480" w:firstLineChars="200"/>
        <w:rPr>
          <w:rFonts w:ascii="宋体" w:eastAsia="宋体" w:hAnsi="宋体" w:cs="宋体"/>
          <w:sz w:val="24"/>
        </w:rPr>
      </w:pPr>
      <w:r>
        <w:rPr>
          <w:rFonts w:ascii="宋体" w:eastAsia="宋体" w:hAnsi="宋体" w:cs="宋体"/>
          <w:sz w:val="24"/>
        </w:rPr>
        <w:t>2026.01-2027.02  纳米生物颗粒的体内活性和机制、PolyI:C联合PD-L1单抗治疗HER2+BCBM的前瞻性临床研究</w:t>
      </w:r>
    </w:p>
    <w:p w:rsidR="008E506A">
      <w:pPr>
        <w:wordWrap w:val="0"/>
        <w:spacing w:line="440" w:lineRule="exact"/>
        <w:ind w:firstLine="480" w:firstLineChars="200"/>
        <w:rPr>
          <w:rFonts w:ascii="宋体" w:eastAsia="宋体" w:hAnsi="宋体" w:cs="宋体"/>
          <w:sz w:val="24"/>
        </w:rPr>
      </w:pPr>
      <w:r>
        <w:rPr>
          <w:rFonts w:ascii="宋体" w:eastAsia="宋体" w:hAnsi="宋体" w:cs="宋体"/>
          <w:sz w:val="24"/>
        </w:rPr>
        <w:t>①制备circRNACXCL9+anti-PD-1</w:t>
      </w:r>
    </w:p>
    <w:p w:rsidR="008E506A">
      <w:pPr>
        <w:wordWrap w:val="0"/>
        <w:spacing w:line="440" w:lineRule="exact"/>
        <w:ind w:firstLine="480" w:firstLineChars="200"/>
        <w:rPr>
          <w:rFonts w:ascii="宋体" w:eastAsia="宋体" w:hAnsi="宋体" w:cs="宋体"/>
          <w:sz w:val="24"/>
        </w:rPr>
      </w:pPr>
      <w:r>
        <w:rPr>
          <w:rFonts w:ascii="宋体" w:eastAsia="宋体" w:hAnsi="宋体" w:cs="宋体"/>
          <w:sz w:val="24"/>
        </w:rPr>
        <w:t>②构建nano-MCCXCL9+anti-PD-1纳米生物颗粒</w:t>
      </w:r>
    </w:p>
    <w:p w:rsidR="008E506A">
      <w:pPr>
        <w:wordWrap w:val="0"/>
        <w:spacing w:line="440" w:lineRule="exact"/>
        <w:ind w:firstLine="480" w:firstLineChars="200"/>
        <w:rPr>
          <w:rFonts w:ascii="宋体" w:eastAsia="宋体" w:hAnsi="宋体" w:cs="宋体"/>
          <w:sz w:val="24"/>
        </w:rPr>
      </w:pPr>
      <w:r>
        <w:rPr>
          <w:rFonts w:ascii="宋体" w:eastAsia="宋体" w:hAnsi="宋体" w:cs="宋体"/>
          <w:sz w:val="24"/>
        </w:rPr>
        <w:t>③nano-MCCXCL9+anti-PD-1的体内血脑屏障穿透性</w:t>
      </w:r>
    </w:p>
    <w:p w:rsidR="008E506A">
      <w:pPr>
        <w:wordWrap w:val="0"/>
        <w:spacing w:line="440" w:lineRule="exact"/>
        <w:ind w:firstLine="480" w:firstLineChars="200"/>
        <w:rPr>
          <w:rFonts w:ascii="宋体" w:eastAsia="宋体" w:hAnsi="宋体" w:cs="宋体"/>
          <w:sz w:val="24"/>
        </w:rPr>
      </w:pPr>
      <w:r>
        <w:rPr>
          <w:rFonts w:ascii="宋体" w:eastAsia="宋体" w:hAnsi="宋体" w:cs="宋体"/>
          <w:sz w:val="24"/>
        </w:rPr>
        <w:t>④nano-MCCXCL9+anti-PD-1的HER2+BCBM的靶向性</w:t>
      </w:r>
    </w:p>
    <w:p w:rsidR="008E506A">
      <w:pPr>
        <w:wordWrap w:val="0"/>
        <w:spacing w:line="440" w:lineRule="exact"/>
        <w:ind w:firstLine="480" w:firstLineChars="200"/>
        <w:rPr>
          <w:rFonts w:ascii="宋体" w:eastAsia="宋体" w:hAnsi="宋体" w:cs="宋体"/>
          <w:sz w:val="24"/>
        </w:rPr>
      </w:pPr>
      <w:r>
        <w:rPr>
          <w:rFonts w:ascii="宋体" w:eastAsia="宋体" w:hAnsi="宋体" w:cs="宋体"/>
          <w:sz w:val="24"/>
        </w:rPr>
        <w:t>⑤nano-MCCXCL9+anti-PD-1的体内活化效应T细胞的能力和毒副作用</w:t>
      </w:r>
    </w:p>
    <w:p w:rsidR="008E506A">
      <w:pPr>
        <w:wordWrap w:val="0"/>
        <w:spacing w:line="440" w:lineRule="exact"/>
        <w:ind w:firstLine="480" w:firstLineChars="200"/>
        <w:rPr>
          <w:rFonts w:ascii="宋体" w:eastAsia="宋体" w:hAnsi="宋体" w:cs="宋体"/>
          <w:sz w:val="24"/>
        </w:rPr>
      </w:pPr>
      <w:r>
        <w:rPr>
          <w:rFonts w:ascii="宋体" w:eastAsia="宋体" w:hAnsi="宋体" w:cs="宋体"/>
          <w:sz w:val="24"/>
        </w:rPr>
        <w:t>⑥入组标准治疗失败、或患者无法耐受的HER2+BCBM患者</w:t>
      </w:r>
    </w:p>
    <w:p w:rsidR="008E506A">
      <w:pPr>
        <w:wordWrap w:val="0"/>
        <w:spacing w:line="440" w:lineRule="exact"/>
        <w:ind w:firstLine="480" w:firstLineChars="200"/>
        <w:rPr>
          <w:rFonts w:ascii="宋体" w:eastAsia="宋体" w:hAnsi="宋体" w:cs="宋体"/>
          <w:sz w:val="24"/>
        </w:rPr>
      </w:pPr>
      <w:r>
        <w:rPr>
          <w:rFonts w:ascii="宋体" w:eastAsia="宋体" w:hAnsi="宋体" w:cs="宋体"/>
          <w:sz w:val="24"/>
        </w:rPr>
        <w:t>⑦PD-L1单抗联合polyI:C的双免疫疗法</w:t>
      </w:r>
    </w:p>
    <w:p w:rsidR="008E506A">
      <w:pPr>
        <w:wordWrap w:val="0"/>
        <w:spacing w:line="440" w:lineRule="exact"/>
        <w:ind w:firstLine="480" w:firstLineChars="200"/>
        <w:rPr>
          <w:rFonts w:ascii="宋体" w:eastAsia="宋体" w:hAnsi="宋体" w:cs="宋体"/>
          <w:sz w:val="24"/>
        </w:rPr>
      </w:pPr>
      <w:r>
        <w:rPr>
          <w:rFonts w:ascii="宋体" w:eastAsia="宋体" w:hAnsi="宋体" w:cs="宋体"/>
          <w:sz w:val="24"/>
        </w:rPr>
        <w:t>⑧分析ORR、PFS、 OS和不良反应率</w:t>
      </w:r>
    </w:p>
    <w:p w:rsidR="008E506A">
      <w:pPr>
        <w:wordWrap w:val="0"/>
        <w:spacing w:line="440" w:lineRule="exact"/>
        <w:ind w:firstLine="480" w:firstLineChars="200"/>
        <w:rPr>
          <w:rFonts w:ascii="宋体" w:eastAsia="宋体" w:hAnsi="宋体" w:cs="宋体"/>
          <w:sz w:val="24"/>
        </w:rPr>
      </w:pPr>
      <w:r>
        <w:rPr>
          <w:rFonts w:ascii="宋体" w:eastAsia="宋体" w:hAnsi="宋体" w:cs="宋体"/>
          <w:sz w:val="24"/>
        </w:rPr>
        <w:t>⑨收集癌组织和外周血，发现活化效应T细胞、增敏PD-L1单抗疗效的新靶点</w:t>
      </w:r>
    </w:p>
    <w:p w:rsidR="008E506A">
      <w:pPr>
        <w:wordWrap w:val="0"/>
        <w:spacing w:line="440" w:lineRule="exact"/>
        <w:ind w:firstLine="480" w:firstLineChars="200"/>
        <w:rPr>
          <w:rFonts w:ascii="宋体" w:eastAsia="宋体" w:hAnsi="宋体" w:cs="宋体"/>
          <w:sz w:val="24"/>
        </w:rPr>
      </w:pPr>
      <w:r>
        <w:rPr>
          <w:rFonts w:ascii="宋体" w:eastAsia="宋体" w:hAnsi="宋体" w:cs="宋体"/>
          <w:sz w:val="24"/>
        </w:rPr>
        <w:t>⑩汇总数据及系统整理、整理文章，撰写结题报告</w:t>
      </w:r>
      <w:bookmarkEnd w:id="71"/>
    </w:p>
    <w:p w:rsidR="008E506A" w14:paraId="6FF9C726" w14:textId="77777777">
      <w:pPr>
        <w:wordWrap w:val="0"/>
        <w:spacing w:line="440" w:lineRule="exact"/>
        <w:jc w:val="center"/>
        <w:rPr>
          <w:rFonts w:ascii="宋体" w:hAnsi="宋体"/>
          <w:b/>
          <w:sz w:val="32"/>
          <w:szCs w:val="32"/>
        </w:rPr>
      </w:pPr>
    </w:p>
    <w:p w:rsidR="008E506A" w14:paraId="5C59F8E2" w14:textId="77777777">
      <w:pPr>
        <w:wordWrap w:val="0"/>
        <w:spacing w:line="440" w:lineRule="exact"/>
        <w:jc w:val="center"/>
        <w:rPr>
          <w:rFonts w:ascii="宋体" w:hAnsi="宋体" w:cs="黑体"/>
          <w:b/>
          <w:sz w:val="32"/>
          <w:szCs w:val="32"/>
        </w:rPr>
      </w:pPr>
      <w:r>
        <w:rPr>
          <w:rFonts w:ascii="宋体" w:hAnsi="宋体" w:cs="黑体" w:hint="eastAsia"/>
          <w:b/>
          <w:sz w:val="32"/>
          <w:szCs w:val="32"/>
        </w:rPr>
        <w:t>第五部分  项目组织实施、保障措施及风险分析</w:t>
      </w:r>
    </w:p>
    <w:p w:rsidR="008E506A" w14:paraId="02ADEE84" w14:textId="77777777">
      <w:pPr>
        <w:wordWrap w:val="0"/>
        <w:spacing w:line="440" w:lineRule="exact"/>
        <w:rPr>
          <w:rFonts w:ascii="宋体" w:hAnsi="宋体" w:cs="黑体"/>
          <w:bCs/>
          <w:sz w:val="28"/>
          <w:szCs w:val="28"/>
        </w:rPr>
      </w:pPr>
      <w:r>
        <w:rPr>
          <w:rFonts w:ascii="宋体" w:hAnsi="宋体" w:cs="黑体" w:hint="eastAsia"/>
          <w:bCs/>
          <w:sz w:val="28"/>
          <w:szCs w:val="28"/>
        </w:rPr>
        <w:t>一、项目组织实施机制</w:t>
      </w:r>
    </w:p>
    <w:p w:rsidR="008E506A" w14:paraId="65A3ED75" w14:textId="77777777">
      <w:pPr>
        <w:wordWrap w:val="0"/>
        <w:spacing w:line="440" w:lineRule="exact"/>
        <w:ind w:firstLine="480" w:firstLineChars="200"/>
        <w:rPr>
          <w:rFonts w:ascii="宋体" w:eastAsia="宋体" w:hAnsi="宋体" w:cs="宋体"/>
          <w:bCs/>
          <w:sz w:val="24"/>
        </w:rPr>
      </w:pPr>
      <w:bookmarkStart w:id="72" w:name="ssjz"/>
      <w:r>
        <w:rPr>
          <w:rFonts w:ascii="宋体" w:eastAsia="宋体" w:hAnsi="宋体" w:cs="宋体"/>
          <w:bCs/>
          <w:sz w:val="24"/>
        </w:rPr>
        <w:t>本项目依托所在的肿瘤微环境与耐药重点实验室，在内部组织管理方式、协调机制等方面经验丰富，业绩突出，在2024年度绩效考核中获得优秀等次。</w:t>
      </w:r>
    </w:p>
    <w:p w:rsidR="008E506A">
      <w:pPr>
        <w:wordWrap w:val="0"/>
        <w:spacing w:line="440" w:lineRule="exact"/>
        <w:ind w:firstLine="480" w:firstLineChars="200"/>
        <w:rPr>
          <w:rFonts w:ascii="宋体" w:eastAsia="宋体" w:hAnsi="宋体" w:cs="宋体"/>
          <w:bCs/>
          <w:sz w:val="24"/>
        </w:rPr>
      </w:pPr>
      <w:r>
        <w:rPr>
          <w:rFonts w:ascii="宋体" w:eastAsia="宋体" w:hAnsi="宋体" w:cs="宋体"/>
          <w:bCs/>
          <w:sz w:val="24"/>
        </w:rPr>
        <w:t>1.项目管理：</w:t>
      </w:r>
    </w:p>
    <w:p w:rsidR="008E506A">
      <w:pPr>
        <w:wordWrap w:val="0"/>
        <w:spacing w:line="440" w:lineRule="exact"/>
        <w:ind w:firstLine="480" w:firstLineChars="200"/>
        <w:rPr>
          <w:rFonts w:ascii="宋体" w:eastAsia="宋体" w:hAnsi="宋体" w:cs="宋体"/>
          <w:bCs/>
          <w:sz w:val="24"/>
        </w:rPr>
      </w:pPr>
      <w:r>
        <w:rPr>
          <w:rFonts w:ascii="宋体" w:eastAsia="宋体" w:hAnsi="宋体" w:cs="宋体"/>
          <w:bCs/>
          <w:sz w:val="24"/>
        </w:rPr>
        <w:t>委托项目主管部门及依托单位是科研管理部门、财务部门，对方案的实施和质量控制进行管理。包括定期召开管理委员会会议、学术委员会会议，定期实施进度汇报、年度考核等工作，保证方案的顺利实施。</w:t>
      </w:r>
    </w:p>
    <w:p w:rsidR="008E506A">
      <w:pPr>
        <w:wordWrap w:val="0"/>
        <w:spacing w:line="440" w:lineRule="exact"/>
        <w:ind w:firstLine="480" w:firstLineChars="200"/>
        <w:rPr>
          <w:rFonts w:ascii="宋体" w:eastAsia="宋体" w:hAnsi="宋体" w:cs="宋体"/>
          <w:bCs/>
          <w:sz w:val="24"/>
        </w:rPr>
      </w:pPr>
      <w:r>
        <w:rPr>
          <w:rFonts w:ascii="宋体" w:eastAsia="宋体" w:hAnsi="宋体" w:cs="宋体"/>
          <w:bCs/>
          <w:sz w:val="24"/>
        </w:rPr>
        <w:t>2.经费来源及管理：</w:t>
      </w:r>
    </w:p>
    <w:p w:rsidR="008E506A">
      <w:pPr>
        <w:wordWrap w:val="0"/>
        <w:spacing w:line="440" w:lineRule="exact"/>
        <w:ind w:firstLine="480" w:firstLineChars="200"/>
        <w:rPr>
          <w:rFonts w:ascii="宋体" w:eastAsia="宋体" w:hAnsi="宋体" w:cs="宋体"/>
          <w:bCs/>
          <w:sz w:val="24"/>
        </w:rPr>
      </w:pPr>
      <w:r>
        <w:rPr>
          <w:rFonts w:ascii="宋体" w:eastAsia="宋体" w:hAnsi="宋体" w:cs="宋体"/>
          <w:bCs/>
          <w:sz w:val="24"/>
        </w:rPr>
        <w:t>（1）申请财政拨款及依托单位配套资金，由依托单位是科研管理部门和财务部门共同监督和管理。</w:t>
      </w:r>
    </w:p>
    <w:p w:rsidR="008E506A">
      <w:pPr>
        <w:wordWrap w:val="0"/>
        <w:spacing w:line="440" w:lineRule="exact"/>
        <w:ind w:firstLine="480" w:firstLineChars="200"/>
        <w:rPr>
          <w:rFonts w:ascii="宋体" w:eastAsia="宋体" w:hAnsi="宋体" w:cs="宋体"/>
          <w:bCs/>
          <w:sz w:val="24"/>
        </w:rPr>
      </w:pPr>
      <w:r>
        <w:rPr>
          <w:rFonts w:ascii="宋体" w:eastAsia="宋体" w:hAnsi="宋体" w:cs="宋体"/>
          <w:bCs/>
          <w:sz w:val="24"/>
        </w:rPr>
        <w:t>（2）项目经费由财政科技资金或部门经费支持；项目依托单位提供资金及仪器设备等支持。</w:t>
      </w:r>
    </w:p>
    <w:p w:rsidR="008E506A">
      <w:pPr>
        <w:wordWrap w:val="0"/>
        <w:spacing w:line="440" w:lineRule="exact"/>
        <w:ind w:firstLine="480" w:firstLineChars="200"/>
        <w:rPr>
          <w:rFonts w:ascii="宋体" w:eastAsia="宋体" w:hAnsi="宋体" w:cs="宋体"/>
          <w:bCs/>
          <w:sz w:val="24"/>
        </w:rPr>
      </w:pPr>
      <w:r>
        <w:rPr>
          <w:rFonts w:ascii="宋体" w:eastAsia="宋体" w:hAnsi="宋体" w:cs="宋体"/>
          <w:bCs/>
          <w:sz w:val="24"/>
        </w:rPr>
        <w:t xml:space="preserve">（3）项目额外支出部分，由承接项目的团队自筹。 </w:t>
      </w:r>
    </w:p>
    <w:p w:rsidR="008E506A">
      <w:pPr>
        <w:wordWrap w:val="0"/>
        <w:spacing w:line="440" w:lineRule="exact"/>
        <w:ind w:firstLine="480" w:firstLineChars="200"/>
        <w:rPr>
          <w:rFonts w:ascii="宋体" w:eastAsia="宋体" w:hAnsi="宋体" w:cs="宋体"/>
          <w:bCs/>
          <w:sz w:val="24"/>
        </w:rPr>
      </w:pPr>
      <w:r>
        <w:rPr>
          <w:rFonts w:ascii="宋体" w:eastAsia="宋体" w:hAnsi="宋体" w:cs="宋体"/>
          <w:bCs/>
          <w:sz w:val="24"/>
        </w:rPr>
        <w:t>3.绩效考核：</w:t>
      </w:r>
    </w:p>
    <w:p w:rsidR="008E506A">
      <w:pPr>
        <w:wordWrap w:val="0"/>
        <w:spacing w:line="440" w:lineRule="exact"/>
        <w:ind w:firstLine="480" w:firstLineChars="200"/>
        <w:rPr>
          <w:rFonts w:ascii="宋体" w:eastAsia="宋体" w:hAnsi="宋体" w:cs="宋体"/>
          <w:bCs/>
          <w:sz w:val="24"/>
        </w:rPr>
      </w:pPr>
      <w:r>
        <w:rPr>
          <w:rFonts w:ascii="宋体" w:eastAsia="宋体" w:hAnsi="宋体" w:cs="宋体"/>
          <w:bCs/>
          <w:sz w:val="24"/>
        </w:rPr>
        <w:t>（1）以项目实施方案中的总体目标和阶段性目标作为绩效考核指标。</w:t>
      </w:r>
    </w:p>
    <w:p w:rsidR="008E506A">
      <w:pPr>
        <w:wordWrap w:val="0"/>
        <w:spacing w:line="440" w:lineRule="exact"/>
        <w:ind w:firstLine="480" w:firstLineChars="200"/>
        <w:rPr>
          <w:rFonts w:ascii="宋体" w:eastAsia="宋体" w:hAnsi="宋体" w:cs="宋体"/>
          <w:bCs/>
          <w:sz w:val="24"/>
        </w:rPr>
      </w:pPr>
      <w:r>
        <w:rPr>
          <w:rFonts w:ascii="宋体" w:eastAsia="宋体" w:hAnsi="宋体" w:cs="宋体"/>
          <w:bCs/>
          <w:sz w:val="24"/>
        </w:rPr>
        <w:t>（2）对绩效指标进行定性、定量考核。</w:t>
      </w:r>
    </w:p>
    <w:p w:rsidR="008E506A">
      <w:pPr>
        <w:wordWrap w:val="0"/>
        <w:spacing w:line="440" w:lineRule="exact"/>
        <w:ind w:firstLine="480" w:firstLineChars="200"/>
        <w:rPr>
          <w:rFonts w:ascii="宋体" w:eastAsia="宋体" w:hAnsi="宋体" w:cs="宋体"/>
          <w:bCs/>
          <w:sz w:val="24"/>
        </w:rPr>
      </w:pPr>
      <w:r>
        <w:rPr>
          <w:rFonts w:ascii="宋体" w:eastAsia="宋体" w:hAnsi="宋体" w:cs="宋体"/>
          <w:bCs/>
          <w:sz w:val="24"/>
        </w:rPr>
        <w:t xml:space="preserve">（3）重点考核分阶段设定预期取得的成效和标志性成果。 </w:t>
      </w:r>
    </w:p>
    <w:p w:rsidR="008E506A">
      <w:pPr>
        <w:wordWrap w:val="0"/>
        <w:spacing w:line="440" w:lineRule="exact"/>
        <w:ind w:firstLine="480" w:firstLineChars="200"/>
        <w:rPr>
          <w:rFonts w:ascii="宋体" w:eastAsia="宋体" w:hAnsi="宋体" w:cs="宋体"/>
          <w:bCs/>
          <w:sz w:val="24"/>
        </w:rPr>
      </w:pPr>
      <w:r>
        <w:rPr>
          <w:rFonts w:ascii="宋体" w:eastAsia="宋体" w:hAnsi="宋体" w:cs="宋体"/>
          <w:bCs/>
          <w:sz w:val="24"/>
        </w:rPr>
        <w:t>4.成果转化：</w:t>
      </w:r>
    </w:p>
    <w:p w:rsidR="008E506A">
      <w:pPr>
        <w:wordWrap w:val="0"/>
        <w:spacing w:line="440" w:lineRule="exact"/>
        <w:ind w:firstLine="480" w:firstLineChars="200"/>
        <w:rPr>
          <w:rFonts w:ascii="宋体" w:eastAsia="宋体" w:hAnsi="宋体" w:cs="宋体"/>
          <w:bCs/>
          <w:sz w:val="24"/>
        </w:rPr>
      </w:pPr>
      <w:r>
        <w:rPr>
          <w:rFonts w:ascii="宋体" w:eastAsia="宋体" w:hAnsi="宋体" w:cs="宋体"/>
          <w:bCs/>
          <w:sz w:val="24"/>
        </w:rPr>
        <w:t>根据绩效考核指标，结合我省产业实际需要，组织开展成果转化对接和交流。</w:t>
      </w:r>
      <w:bookmarkEnd w:id="72"/>
    </w:p>
    <w:p w:rsidR="008E506A" w14:paraId="5CD9817D" w14:textId="77777777">
      <w:pPr>
        <w:wordWrap w:val="0"/>
        <w:spacing w:line="440" w:lineRule="exact"/>
        <w:rPr>
          <w:rFonts w:ascii="宋体" w:hAnsi="宋体" w:cs="黑体"/>
          <w:bCs/>
          <w:sz w:val="28"/>
          <w:szCs w:val="28"/>
        </w:rPr>
      </w:pPr>
      <w:r>
        <w:rPr>
          <w:rFonts w:ascii="宋体" w:hAnsi="宋体" w:cs="黑体" w:hint="eastAsia"/>
          <w:bCs/>
          <w:sz w:val="28"/>
          <w:szCs w:val="28"/>
        </w:rPr>
        <w:t>二、保障措施</w:t>
      </w:r>
    </w:p>
    <w:p w:rsidR="008E506A" w14:paraId="1F497D0B" w14:textId="77777777">
      <w:pPr>
        <w:wordWrap w:val="0"/>
        <w:spacing w:line="440" w:lineRule="exact"/>
        <w:ind w:firstLine="480" w:firstLineChars="200"/>
        <w:rPr>
          <w:rFonts w:ascii="宋体" w:eastAsia="宋体" w:hAnsi="宋体" w:cs="宋体"/>
          <w:bCs/>
          <w:sz w:val="24"/>
        </w:rPr>
      </w:pPr>
      <w:bookmarkStart w:id="73" w:name="bzcs"/>
      <w:r>
        <w:rPr>
          <w:rFonts w:ascii="宋体" w:eastAsia="宋体" w:hAnsi="宋体" w:cs="宋体"/>
          <w:bCs/>
          <w:sz w:val="24"/>
        </w:rPr>
        <w:t>所在单位是一所集医疗、教学、科研、预防保健为一体的大型综合性三级甲等医院，建有国家级肿瘤国际科技合作基地、国家级恶性肿瘤早诊早治示范基地各1个，河北省肿瘤研究所、河北省癌症中心均设在该院。拥有的主要先进设备包括：美国强生公司的CellTracks AutoPrep型号循环肿瘤细胞分析仪、美国Life Technologies公司的Ion Proton型号高通量测序仪、美国BD公司的FACSAria II型号流式细胞分选仪；细胞培养箱、超低温冰箱、低温离心机、定性及定量PCR仪、凝胶成像系统、荧光显微镜、透射及扫描电镜、磁式细胞分选仪、流式细胞仪等。具有良好的开展免疫学、病理学、分子生物学研究的条件。</w:t>
      </w:r>
      <w:bookmarkEnd w:id="73"/>
    </w:p>
    <w:p w:rsidR="008E506A" w14:paraId="614EC04C" w14:textId="77777777">
      <w:pPr>
        <w:wordWrap w:val="0"/>
        <w:spacing w:line="440" w:lineRule="exact"/>
        <w:rPr>
          <w:rFonts w:ascii="宋体" w:hAnsi="宋体" w:cs="黑体"/>
          <w:bCs/>
          <w:sz w:val="28"/>
          <w:szCs w:val="28"/>
        </w:rPr>
      </w:pPr>
      <w:r>
        <w:rPr>
          <w:rFonts w:ascii="宋体" w:hAnsi="宋体" w:cs="黑体" w:hint="eastAsia"/>
          <w:bCs/>
          <w:sz w:val="28"/>
          <w:szCs w:val="28"/>
        </w:rPr>
        <w:t>三、风险分析及对策</w:t>
      </w:r>
    </w:p>
    <w:p w:rsidR="008E506A" w14:paraId="25341162" w14:textId="77777777">
      <w:pPr>
        <w:wordWrap w:val="0"/>
        <w:spacing w:line="440" w:lineRule="exact"/>
        <w:ind w:firstLine="480" w:firstLineChars="200"/>
        <w:rPr>
          <w:rFonts w:ascii="宋体" w:eastAsia="宋体" w:hAnsi="宋体" w:cs="宋体"/>
          <w:bCs/>
          <w:sz w:val="24"/>
        </w:rPr>
      </w:pPr>
      <w:bookmarkStart w:id="74" w:name="fxfxdc"/>
      <w:r>
        <w:rPr>
          <w:rFonts w:ascii="宋体" w:eastAsia="宋体" w:hAnsi="宋体" w:cs="宋体"/>
          <w:bCs/>
          <w:sz w:val="24"/>
        </w:rPr>
        <w:t>乳腺癌脑转移临床标本相对不易获得，对项目实施团队具有较高专业技术要求。本团队依托河北省乳腺疾病诊治中心丰富的临床资源，可满足方案需求。开展高通量组学技术与疾病发生发展机制研究和精准医学、个体化医疗应用的同时，对经费有较高需求。一直以来，项目团队与国内外先进科研机构和医院，就先端高通量多组学标本，持续开展交流合作，取得一系列重要成果，能保证方案的顺利实施。</w:t>
      </w:r>
    </w:p>
    <w:p w:rsidR="008E506A">
      <w:pPr>
        <w:wordWrap w:val="0"/>
        <w:spacing w:line="440" w:lineRule="exact"/>
        <w:ind w:firstLine="480" w:firstLineChars="200"/>
        <w:rPr>
          <w:rFonts w:ascii="宋体" w:eastAsia="宋体" w:hAnsi="宋体" w:cs="宋体"/>
          <w:bCs/>
          <w:sz w:val="24"/>
        </w:rPr>
      </w:pPr>
      <w:r>
        <w:rPr>
          <w:rFonts w:ascii="宋体" w:eastAsia="宋体" w:hAnsi="宋体" w:cs="宋体"/>
          <w:bCs/>
          <w:sz w:val="24"/>
        </w:rPr>
        <w:t>鉴于该方案聚焦恶性肿瘤脑转移发生机制多组学分析及个体化精准治疗策略开发，属于基础医学的前沿探索，存在一定的社会效益风险，项目负责人将带领课题组，紧密围绕 项目的绩效指标，在主管部门的监督和指导下，依托自身负责的省级重点实验室和省级重 点学科，与国内外及省级科研群体协同创新，保障项目的顺利实施。</w:t>
      </w:r>
      <w:bookmarkEnd w:id="74"/>
    </w:p>
    <w:p w:rsidR="008E506A" w14:paraId="598B940C" w14:textId="77777777">
      <w:pPr>
        <w:wordWrap w:val="0"/>
        <w:spacing w:line="20" w:lineRule="atLeast"/>
        <w:ind w:firstLine="400" w:firstLineChars="400"/>
        <w:rPr>
          <w:rFonts w:ascii="宋体" w:hAnsi="宋体" w:cs="宋体"/>
          <w:bCs/>
          <w:sz w:val="10"/>
          <w:szCs w:val="10"/>
        </w:rPr>
      </w:pPr>
    </w:p>
    <w:p w:rsidR="008E506A" w14:paraId="5ABB7A15" w14:textId="77777777">
      <w:pPr>
        <w:wordWrap w:val="0"/>
        <w:spacing w:line="20" w:lineRule="atLeast"/>
        <w:ind w:firstLine="400" w:firstLineChars="400"/>
        <w:rPr>
          <w:rFonts w:ascii="宋体" w:hAnsi="宋体" w:cs="宋体"/>
          <w:bCs/>
          <w:sz w:val="10"/>
          <w:szCs w:val="10"/>
        </w:rPr>
        <w:sectPr>
          <w:footerReference w:type="default" r:id="rId21"/>
          <w:pgSz w:w="11906" w:h="16838"/>
          <w:pgMar w:top="1418" w:right="1418" w:bottom="1418" w:left="1418" w:header="720" w:footer="850" w:gutter="0"/>
          <w:cols w:space="720"/>
          <w:docGrid w:linePitch="286"/>
        </w:sectPr>
      </w:pPr>
    </w:p>
    <w:p w:rsidR="008E506A" w14:paraId="65475CC8" w14:textId="77777777">
      <w:pPr>
        <w:wordWrap w:val="0"/>
        <w:spacing w:line="360" w:lineRule="auto"/>
        <w:jc w:val="center"/>
        <w:rPr>
          <w:rFonts w:ascii="宋体" w:hAnsi="宋体" w:cs="黑体"/>
          <w:b/>
          <w:sz w:val="32"/>
          <w:szCs w:val="32"/>
        </w:rPr>
      </w:pPr>
      <w:r>
        <w:rPr>
          <w:rFonts w:ascii="宋体" w:hAnsi="宋体" w:cs="黑体" w:hint="eastAsia"/>
          <w:b/>
          <w:sz w:val="32"/>
          <w:szCs w:val="32"/>
        </w:rPr>
        <w:t>第六部分  项目组主要成员</w:t>
      </w:r>
    </w:p>
    <w:tbl>
      <w:tblPr>
        <w:tblW w:w="1618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711"/>
        <w:gridCol w:w="987"/>
        <w:gridCol w:w="710"/>
        <w:gridCol w:w="708"/>
        <w:gridCol w:w="2410"/>
        <w:gridCol w:w="1134"/>
        <w:gridCol w:w="992"/>
        <w:gridCol w:w="709"/>
        <w:gridCol w:w="1273"/>
        <w:gridCol w:w="1417"/>
        <w:gridCol w:w="1985"/>
        <w:gridCol w:w="1846"/>
        <w:gridCol w:w="1303"/>
      </w:tblGrid>
      <w:tr w14:paraId="29AF551E" w14:textId="77777777">
        <w:tblPrEx>
          <w:tblW w:w="1618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Ex>
        <w:trPr>
          <w:trHeight w:val="557"/>
          <w:jc w:val="center"/>
        </w:trPr>
        <w:tc>
          <w:tcPr>
            <w:tcW w:w="711" w:type="dxa"/>
            <w:tcBorders>
              <w:top w:val="single" w:sz="4" w:space="0" w:color="auto"/>
              <w:left w:val="single" w:sz="4" w:space="0" w:color="auto"/>
              <w:bottom w:val="single" w:sz="4" w:space="0" w:color="auto"/>
              <w:right w:val="single" w:sz="4" w:space="0" w:color="auto"/>
            </w:tcBorders>
            <w:vAlign w:val="center"/>
          </w:tcPr>
          <w:p w:rsidR="008E506A" w14:paraId="7DBF46BC" w14:textId="77777777">
            <w:pPr>
              <w:wordWrap w:val="0"/>
              <w:jc w:val="center"/>
              <w:rPr>
                <w:rFonts w:ascii="宋体" w:hAnsi="宋体"/>
                <w:sz w:val="24"/>
                <w:szCs w:val="20"/>
              </w:rPr>
            </w:pPr>
            <w:r>
              <w:rPr>
                <w:rFonts w:ascii="宋体" w:hAnsi="宋体" w:hint="eastAsia"/>
                <w:sz w:val="24"/>
              </w:rPr>
              <w:t>序号</w:t>
            </w:r>
          </w:p>
        </w:tc>
        <w:tc>
          <w:tcPr>
            <w:tcW w:w="987" w:type="dxa"/>
            <w:tcBorders>
              <w:top w:val="single" w:sz="4" w:space="0" w:color="auto"/>
              <w:left w:val="single" w:sz="4" w:space="0" w:color="auto"/>
              <w:bottom w:val="single" w:sz="4" w:space="0" w:color="auto"/>
              <w:right w:val="single" w:sz="4" w:space="0" w:color="auto"/>
            </w:tcBorders>
            <w:vAlign w:val="center"/>
          </w:tcPr>
          <w:p w:rsidR="008E506A" w14:paraId="2E099196" w14:textId="77777777">
            <w:pPr>
              <w:wordWrap w:val="0"/>
              <w:jc w:val="center"/>
              <w:rPr>
                <w:rFonts w:ascii="宋体" w:hAnsi="宋体"/>
                <w:sz w:val="24"/>
              </w:rPr>
            </w:pPr>
            <w:r>
              <w:rPr>
                <w:rFonts w:ascii="宋体" w:hAnsi="宋体" w:hint="eastAsia"/>
                <w:sz w:val="24"/>
              </w:rPr>
              <w:t>姓名</w:t>
            </w:r>
          </w:p>
        </w:tc>
        <w:tc>
          <w:tcPr>
            <w:tcW w:w="710" w:type="dxa"/>
            <w:tcBorders>
              <w:top w:val="single" w:sz="4" w:space="0" w:color="auto"/>
              <w:left w:val="single" w:sz="4" w:space="0" w:color="auto"/>
              <w:bottom w:val="single" w:sz="4" w:space="0" w:color="auto"/>
              <w:right w:val="single" w:sz="4" w:space="0" w:color="auto"/>
            </w:tcBorders>
            <w:vAlign w:val="center"/>
          </w:tcPr>
          <w:p w:rsidR="008E506A" w14:paraId="4022E190" w14:textId="77777777">
            <w:pPr>
              <w:wordWrap w:val="0"/>
              <w:jc w:val="center"/>
              <w:rPr>
                <w:rFonts w:ascii="宋体" w:hAnsi="宋体"/>
                <w:sz w:val="24"/>
              </w:rPr>
            </w:pPr>
            <w:r>
              <w:rPr>
                <w:rFonts w:ascii="宋体" w:hAnsi="宋体" w:hint="eastAsia"/>
                <w:sz w:val="24"/>
              </w:rPr>
              <w:t>性别</w:t>
            </w:r>
          </w:p>
        </w:tc>
        <w:tc>
          <w:tcPr>
            <w:tcW w:w="708" w:type="dxa"/>
            <w:tcBorders>
              <w:top w:val="single" w:sz="4" w:space="0" w:color="auto"/>
              <w:left w:val="single" w:sz="4" w:space="0" w:color="auto"/>
              <w:bottom w:val="single" w:sz="4" w:space="0" w:color="auto"/>
              <w:right w:val="single" w:sz="4" w:space="0" w:color="auto"/>
            </w:tcBorders>
            <w:vAlign w:val="center"/>
          </w:tcPr>
          <w:p w:rsidR="008E506A" w14:paraId="15342263" w14:textId="77777777">
            <w:pPr>
              <w:wordWrap w:val="0"/>
              <w:jc w:val="center"/>
              <w:rPr>
                <w:rFonts w:ascii="宋体" w:hAnsi="宋体"/>
                <w:sz w:val="24"/>
              </w:rPr>
            </w:pPr>
            <w:r>
              <w:rPr>
                <w:rFonts w:ascii="宋体" w:hAnsi="宋体" w:hint="eastAsia"/>
                <w:sz w:val="24"/>
              </w:rPr>
              <w:t>年龄</w:t>
            </w:r>
          </w:p>
        </w:tc>
        <w:tc>
          <w:tcPr>
            <w:tcW w:w="2410" w:type="dxa"/>
            <w:tcBorders>
              <w:top w:val="single" w:sz="4" w:space="0" w:color="auto"/>
              <w:left w:val="single" w:sz="4" w:space="0" w:color="auto"/>
              <w:bottom w:val="single" w:sz="4" w:space="0" w:color="auto"/>
              <w:right w:val="single" w:sz="4" w:space="0" w:color="auto"/>
            </w:tcBorders>
            <w:vAlign w:val="center"/>
          </w:tcPr>
          <w:p w:rsidR="008E506A" w14:paraId="0C17F7F9" w14:textId="77777777">
            <w:pPr>
              <w:wordWrap w:val="0"/>
              <w:jc w:val="center"/>
              <w:rPr>
                <w:rFonts w:ascii="宋体" w:hAnsi="宋体"/>
                <w:sz w:val="24"/>
              </w:rPr>
            </w:pPr>
            <w:r>
              <w:rPr>
                <w:rFonts w:ascii="宋体" w:hAnsi="宋体" w:hint="eastAsia"/>
                <w:sz w:val="24"/>
              </w:rPr>
              <w:t>证件号码</w:t>
            </w:r>
          </w:p>
        </w:tc>
        <w:tc>
          <w:tcPr>
            <w:tcW w:w="1134" w:type="dxa"/>
            <w:tcBorders>
              <w:top w:val="single" w:sz="4" w:space="0" w:color="auto"/>
              <w:left w:val="single" w:sz="4" w:space="0" w:color="auto"/>
              <w:bottom w:val="single" w:sz="4" w:space="0" w:color="auto"/>
              <w:right w:val="single" w:sz="4" w:space="0" w:color="auto"/>
            </w:tcBorders>
            <w:vAlign w:val="center"/>
          </w:tcPr>
          <w:p w:rsidR="008E506A" w14:paraId="0E90D44A" w14:textId="77777777">
            <w:pPr>
              <w:wordWrap w:val="0"/>
              <w:jc w:val="center"/>
              <w:rPr>
                <w:rFonts w:ascii="宋体" w:hAnsi="宋体"/>
                <w:sz w:val="24"/>
              </w:rPr>
            </w:pPr>
            <w:r>
              <w:rPr>
                <w:rFonts w:ascii="宋体" w:hAnsi="宋体" w:hint="eastAsia"/>
                <w:sz w:val="24"/>
              </w:rPr>
              <w:t>职称</w:t>
            </w:r>
          </w:p>
        </w:tc>
        <w:tc>
          <w:tcPr>
            <w:tcW w:w="992" w:type="dxa"/>
            <w:tcBorders>
              <w:top w:val="single" w:sz="4" w:space="0" w:color="auto"/>
              <w:left w:val="single" w:sz="4" w:space="0" w:color="auto"/>
              <w:bottom w:val="single" w:sz="4" w:space="0" w:color="auto"/>
              <w:right w:val="single" w:sz="4" w:space="0" w:color="auto"/>
            </w:tcBorders>
            <w:vAlign w:val="center"/>
          </w:tcPr>
          <w:p w:rsidR="008E506A" w14:paraId="652CE3A3" w14:textId="77777777">
            <w:pPr>
              <w:wordWrap w:val="0"/>
              <w:jc w:val="center"/>
              <w:rPr>
                <w:rFonts w:ascii="宋体" w:hAnsi="宋体"/>
                <w:sz w:val="24"/>
              </w:rPr>
            </w:pPr>
            <w:r>
              <w:rPr>
                <w:rFonts w:ascii="宋体" w:hAnsi="宋体" w:hint="eastAsia"/>
                <w:sz w:val="24"/>
              </w:rPr>
              <w:t>学历</w:t>
            </w:r>
          </w:p>
        </w:tc>
        <w:tc>
          <w:tcPr>
            <w:tcW w:w="709" w:type="dxa"/>
            <w:tcBorders>
              <w:top w:val="single" w:sz="4" w:space="0" w:color="auto"/>
              <w:left w:val="single" w:sz="4" w:space="0" w:color="auto"/>
              <w:bottom w:val="single" w:sz="4" w:space="0" w:color="auto"/>
              <w:right w:val="single" w:sz="4" w:space="0" w:color="auto"/>
            </w:tcBorders>
            <w:vAlign w:val="center"/>
          </w:tcPr>
          <w:p w:rsidR="008E506A" w14:paraId="0625CC5E" w14:textId="77777777">
            <w:pPr>
              <w:wordWrap w:val="0"/>
              <w:jc w:val="center"/>
              <w:rPr>
                <w:rFonts w:ascii="宋体" w:hAnsi="宋体"/>
                <w:sz w:val="24"/>
              </w:rPr>
            </w:pPr>
            <w:r>
              <w:rPr>
                <w:rFonts w:ascii="宋体" w:hAnsi="宋体" w:hint="eastAsia"/>
                <w:sz w:val="24"/>
              </w:rPr>
              <w:t>学位</w:t>
            </w:r>
          </w:p>
        </w:tc>
        <w:tc>
          <w:tcPr>
            <w:tcW w:w="1273" w:type="dxa"/>
            <w:tcBorders>
              <w:top w:val="single" w:sz="4" w:space="0" w:color="auto"/>
              <w:left w:val="single" w:sz="4" w:space="0" w:color="auto"/>
              <w:bottom w:val="single" w:sz="4" w:space="0" w:color="auto"/>
              <w:right w:val="single" w:sz="4" w:space="0" w:color="auto"/>
            </w:tcBorders>
            <w:vAlign w:val="center"/>
          </w:tcPr>
          <w:p w:rsidR="008E506A" w14:paraId="731DF80E" w14:textId="77777777">
            <w:pPr>
              <w:wordWrap w:val="0"/>
              <w:jc w:val="center"/>
              <w:rPr>
                <w:rFonts w:ascii="宋体" w:hAnsi="宋体"/>
                <w:sz w:val="24"/>
              </w:rPr>
            </w:pPr>
            <w:r>
              <w:rPr>
                <w:rFonts w:ascii="宋体" w:hAnsi="宋体" w:hint="eastAsia"/>
                <w:sz w:val="24"/>
              </w:rPr>
              <w:t>研究领域</w:t>
            </w:r>
          </w:p>
        </w:tc>
        <w:tc>
          <w:tcPr>
            <w:tcW w:w="1417" w:type="dxa"/>
            <w:tcBorders>
              <w:top w:val="single" w:sz="4" w:space="0" w:color="auto"/>
              <w:left w:val="single" w:sz="4" w:space="0" w:color="auto"/>
              <w:bottom w:val="single" w:sz="4" w:space="0" w:color="auto"/>
              <w:right w:val="single" w:sz="4" w:space="0" w:color="auto"/>
            </w:tcBorders>
            <w:vAlign w:val="center"/>
          </w:tcPr>
          <w:p w:rsidR="008E506A" w14:paraId="5FC21CFB" w14:textId="77777777">
            <w:pPr>
              <w:wordWrap w:val="0"/>
              <w:jc w:val="center"/>
              <w:rPr>
                <w:rFonts w:ascii="宋体" w:hAnsi="宋体"/>
                <w:sz w:val="24"/>
              </w:rPr>
            </w:pPr>
            <w:r>
              <w:rPr>
                <w:rFonts w:ascii="宋体" w:hAnsi="宋体" w:hint="eastAsia"/>
                <w:sz w:val="24"/>
              </w:rPr>
              <w:t>所学专业</w:t>
            </w:r>
          </w:p>
        </w:tc>
        <w:tc>
          <w:tcPr>
            <w:tcW w:w="1985" w:type="dxa"/>
            <w:tcBorders>
              <w:top w:val="single" w:sz="4" w:space="0" w:color="auto"/>
              <w:left w:val="single" w:sz="4" w:space="0" w:color="auto"/>
              <w:bottom w:val="single" w:sz="4" w:space="0" w:color="auto"/>
              <w:right w:val="single" w:sz="4" w:space="0" w:color="auto"/>
            </w:tcBorders>
            <w:vAlign w:val="center"/>
          </w:tcPr>
          <w:p w:rsidR="008E506A" w14:paraId="34DEB89A" w14:textId="77777777">
            <w:pPr>
              <w:wordWrap w:val="0"/>
              <w:jc w:val="center"/>
              <w:rPr>
                <w:rFonts w:ascii="宋体" w:hAnsi="宋体"/>
                <w:sz w:val="24"/>
              </w:rPr>
            </w:pPr>
            <w:r>
              <w:rPr>
                <w:rFonts w:ascii="宋体" w:hAnsi="宋体" w:hint="eastAsia"/>
                <w:sz w:val="24"/>
              </w:rPr>
              <w:t>单位名称</w:t>
            </w:r>
          </w:p>
        </w:tc>
        <w:tc>
          <w:tcPr>
            <w:tcW w:w="1846" w:type="dxa"/>
            <w:tcBorders>
              <w:top w:val="single" w:sz="4" w:space="0" w:color="auto"/>
              <w:left w:val="single" w:sz="4" w:space="0" w:color="auto"/>
              <w:bottom w:val="single" w:sz="4" w:space="0" w:color="auto"/>
              <w:right w:val="single" w:sz="4" w:space="0" w:color="auto"/>
            </w:tcBorders>
            <w:vAlign w:val="center"/>
          </w:tcPr>
          <w:p w:rsidR="008E506A" w14:paraId="5F5CC99B" w14:textId="77777777">
            <w:pPr>
              <w:wordWrap w:val="0"/>
              <w:jc w:val="center"/>
              <w:rPr>
                <w:rFonts w:ascii="宋体" w:hAnsi="宋体"/>
                <w:sz w:val="24"/>
              </w:rPr>
            </w:pPr>
            <w:r>
              <w:rPr>
                <w:rFonts w:ascii="宋体" w:hAnsi="宋体" w:hint="eastAsia"/>
                <w:sz w:val="24"/>
              </w:rPr>
              <w:t>分工</w:t>
            </w:r>
          </w:p>
        </w:tc>
        <w:tc>
          <w:tcPr>
            <w:tcW w:w="1303" w:type="dxa"/>
            <w:tcBorders>
              <w:top w:val="single" w:sz="4" w:space="0" w:color="auto"/>
              <w:left w:val="single" w:sz="4" w:space="0" w:color="auto"/>
              <w:bottom w:val="single" w:sz="4" w:space="0" w:color="auto"/>
              <w:right w:val="single" w:sz="4" w:space="0" w:color="auto"/>
            </w:tcBorders>
          </w:tcPr>
          <w:p w:rsidR="008E506A" w14:paraId="05AF1B1A" w14:textId="77777777">
            <w:pPr>
              <w:wordWrap w:val="0"/>
              <w:jc w:val="center"/>
              <w:rPr>
                <w:rFonts w:ascii="宋体" w:hAnsi="宋体"/>
                <w:sz w:val="24"/>
              </w:rPr>
            </w:pPr>
            <w:r>
              <w:rPr>
                <w:rFonts w:ascii="宋体" w:hAnsi="宋体" w:hint="eastAsia"/>
                <w:sz w:val="24"/>
              </w:rPr>
              <w:t>是否为科技特派员</w:t>
            </w:r>
          </w:p>
        </w:tc>
      </w:tr>
      <w:tr w14:paraId="514B392A" w14:textId="77777777">
        <w:tblPrEx>
          <w:tblW w:w="16185" w:type="dxa"/>
          <w:jc w:val="center"/>
          <w:tblLayout w:type="fixed"/>
          <w:tblLook w:val="04A0"/>
        </w:tblPrEx>
        <w:trPr>
          <w:jc w:val="center"/>
        </w:trPr>
        <w:tc>
          <w:tcPr>
            <w:tcW w:w="711" w:type="dxa"/>
            <w:tcBorders>
              <w:top w:val="single" w:sz="4" w:space="0" w:color="auto"/>
              <w:left w:val="single" w:sz="4" w:space="0" w:color="auto"/>
              <w:bottom w:val="single" w:sz="4" w:space="0" w:color="auto"/>
              <w:right w:val="single" w:sz="4" w:space="0" w:color="auto"/>
            </w:tcBorders>
            <w:vAlign w:val="center"/>
          </w:tcPr>
          <w:p w:rsidR="008E506A" w14:paraId="46611ADE" w14:textId="77777777">
            <w:pPr>
              <w:wordWrap w:val="0"/>
              <w:jc w:val="center"/>
              <w:rPr>
                <w:rFonts w:ascii="宋体" w:eastAsia="宋体" w:hAnsi="宋体" w:cs="宋体"/>
                <w:sz w:val="24"/>
              </w:rPr>
            </w:pPr>
            <w:r>
              <w:rPr>
                <w:rFonts w:ascii="宋体" w:eastAsia="宋体" w:hAnsi="宋体" w:cs="宋体"/>
                <w:sz w:val="24"/>
              </w:rPr>
              <w:t>1</w:t>
            </w:r>
          </w:p>
        </w:tc>
        <w:tc>
          <w:tcPr>
            <w:tcW w:w="987" w:type="dxa"/>
            <w:tcBorders>
              <w:top w:val="single" w:sz="4" w:space="0" w:color="auto"/>
              <w:left w:val="single" w:sz="4" w:space="0" w:color="auto"/>
              <w:bottom w:val="single" w:sz="4" w:space="0" w:color="auto"/>
              <w:right w:val="single" w:sz="4" w:space="0" w:color="auto"/>
            </w:tcBorders>
            <w:vAlign w:val="center"/>
          </w:tcPr>
          <w:p w:rsidR="008E506A" w14:paraId="16508E9E" w14:textId="77777777">
            <w:pPr>
              <w:wordWrap w:val="0"/>
              <w:jc w:val="center"/>
              <w:rPr>
                <w:rFonts w:ascii="宋体" w:eastAsia="宋体" w:hAnsi="宋体" w:cs="宋体"/>
                <w:sz w:val="24"/>
              </w:rPr>
            </w:pPr>
            <w:r>
              <w:rPr>
                <w:rFonts w:ascii="宋体" w:eastAsia="宋体" w:hAnsi="宋体" w:cs="宋体"/>
                <w:sz w:val="24"/>
              </w:rPr>
              <w:t>张香梅</w:t>
            </w:r>
          </w:p>
        </w:tc>
        <w:tc>
          <w:tcPr>
            <w:tcW w:w="710" w:type="dxa"/>
            <w:tcBorders>
              <w:top w:val="single" w:sz="4" w:space="0" w:color="auto"/>
              <w:left w:val="single" w:sz="4" w:space="0" w:color="auto"/>
              <w:bottom w:val="single" w:sz="4" w:space="0" w:color="auto"/>
              <w:right w:val="single" w:sz="4" w:space="0" w:color="auto"/>
            </w:tcBorders>
            <w:vAlign w:val="center"/>
          </w:tcPr>
          <w:p w:rsidR="008E506A" w14:paraId="2B7C0051" w14:textId="77777777">
            <w:pPr>
              <w:wordWrap w:val="0"/>
              <w:jc w:val="center"/>
              <w:rPr>
                <w:rFonts w:ascii="宋体" w:eastAsia="宋体" w:hAnsi="宋体" w:cs="宋体"/>
                <w:sz w:val="24"/>
              </w:rPr>
            </w:pPr>
            <w:r>
              <w:rPr>
                <w:rFonts w:ascii="宋体" w:eastAsia="宋体" w:hAnsi="宋体" w:cs="宋体"/>
                <w:sz w:val="24"/>
              </w:rPr>
              <w:t>女</w:t>
            </w:r>
          </w:p>
        </w:tc>
        <w:tc>
          <w:tcPr>
            <w:tcW w:w="708" w:type="dxa"/>
            <w:tcBorders>
              <w:top w:val="single" w:sz="4" w:space="0" w:color="auto"/>
              <w:left w:val="single" w:sz="4" w:space="0" w:color="auto"/>
              <w:bottom w:val="single" w:sz="4" w:space="0" w:color="auto"/>
              <w:right w:val="single" w:sz="4" w:space="0" w:color="auto"/>
            </w:tcBorders>
            <w:vAlign w:val="center"/>
          </w:tcPr>
          <w:p w:rsidR="008E506A" w14:paraId="4F24F0C0" w14:textId="77777777">
            <w:pPr>
              <w:wordWrap w:val="0"/>
              <w:jc w:val="center"/>
              <w:rPr>
                <w:rFonts w:ascii="宋体" w:eastAsia="宋体" w:hAnsi="宋体" w:cs="宋体"/>
                <w:sz w:val="24"/>
              </w:rPr>
            </w:pPr>
            <w:r>
              <w:rPr>
                <w:rFonts w:ascii="宋体" w:eastAsia="宋体" w:hAnsi="宋体" w:cs="宋体"/>
                <w:sz w:val="24"/>
              </w:rPr>
              <w:t>47</w:t>
            </w:r>
          </w:p>
        </w:tc>
        <w:tc>
          <w:tcPr>
            <w:tcW w:w="2410" w:type="dxa"/>
            <w:tcBorders>
              <w:top w:val="single" w:sz="4" w:space="0" w:color="auto"/>
              <w:left w:val="single" w:sz="4" w:space="0" w:color="auto"/>
              <w:bottom w:val="single" w:sz="4" w:space="0" w:color="auto"/>
              <w:right w:val="single" w:sz="4" w:space="0" w:color="auto"/>
            </w:tcBorders>
            <w:vAlign w:val="center"/>
          </w:tcPr>
          <w:p w:rsidR="008E506A" w14:paraId="5734E0F9" w14:textId="77777777">
            <w:pPr>
              <w:wordWrap w:val="0"/>
              <w:jc w:val="center"/>
              <w:rPr>
                <w:rFonts w:ascii="宋体" w:eastAsia="宋体" w:hAnsi="宋体" w:cs="宋体"/>
                <w:sz w:val="24"/>
              </w:rPr>
            </w:pPr>
            <w:r>
              <w:rPr>
                <w:rFonts w:ascii="宋体" w:eastAsia="宋体" w:hAnsi="宋体" w:cs="宋体"/>
                <w:sz w:val="24"/>
              </w:rPr>
              <w:t>13060219781120272x</w:t>
            </w:r>
          </w:p>
        </w:tc>
        <w:tc>
          <w:tcPr>
            <w:tcW w:w="1134" w:type="dxa"/>
            <w:tcBorders>
              <w:top w:val="single" w:sz="4" w:space="0" w:color="auto"/>
              <w:left w:val="single" w:sz="4" w:space="0" w:color="auto"/>
              <w:bottom w:val="single" w:sz="4" w:space="0" w:color="auto"/>
              <w:right w:val="single" w:sz="4" w:space="0" w:color="auto"/>
            </w:tcBorders>
            <w:vAlign w:val="center"/>
          </w:tcPr>
          <w:p w:rsidR="008E506A" w14:paraId="22A78787" w14:textId="77777777">
            <w:pPr>
              <w:wordWrap w:val="0"/>
              <w:rPr>
                <w:rFonts w:ascii="宋体" w:eastAsia="宋体" w:hAnsi="宋体" w:cs="宋体"/>
                <w:sz w:val="24"/>
              </w:rPr>
            </w:pPr>
            <w:r>
              <w:rPr>
                <w:rFonts w:ascii="宋体" w:eastAsia="宋体" w:hAnsi="宋体" w:cs="宋体"/>
                <w:sz w:val="24"/>
              </w:rPr>
              <w:t>副研究员</w:t>
            </w:r>
          </w:p>
        </w:tc>
        <w:tc>
          <w:tcPr>
            <w:tcW w:w="992" w:type="dxa"/>
            <w:tcBorders>
              <w:top w:val="single" w:sz="4" w:space="0" w:color="auto"/>
              <w:left w:val="single" w:sz="4" w:space="0" w:color="auto"/>
              <w:bottom w:val="single" w:sz="4" w:space="0" w:color="auto"/>
              <w:right w:val="single" w:sz="4" w:space="0" w:color="auto"/>
            </w:tcBorders>
            <w:vAlign w:val="center"/>
          </w:tcPr>
          <w:p w:rsidR="008E506A" w14:paraId="1006FC12" w14:textId="77777777">
            <w:pPr>
              <w:wordWrap w:val="0"/>
              <w:rPr>
                <w:rFonts w:ascii="宋体" w:eastAsia="宋体" w:hAnsi="宋体" w:cs="宋体"/>
                <w:sz w:val="24"/>
              </w:rPr>
            </w:pPr>
            <w:r>
              <w:rPr>
                <w:rFonts w:ascii="宋体" w:eastAsia="宋体" w:hAnsi="宋体" w:cs="宋体"/>
                <w:sz w:val="24"/>
              </w:rPr>
              <w:t>研究生</w:t>
            </w:r>
          </w:p>
        </w:tc>
        <w:tc>
          <w:tcPr>
            <w:tcW w:w="709" w:type="dxa"/>
            <w:tcBorders>
              <w:top w:val="single" w:sz="4" w:space="0" w:color="auto"/>
              <w:left w:val="single" w:sz="4" w:space="0" w:color="auto"/>
              <w:bottom w:val="single" w:sz="4" w:space="0" w:color="auto"/>
              <w:right w:val="single" w:sz="4" w:space="0" w:color="auto"/>
            </w:tcBorders>
            <w:vAlign w:val="center"/>
          </w:tcPr>
          <w:p w:rsidR="008E506A" w14:paraId="7700F097" w14:textId="77777777">
            <w:pPr>
              <w:wordWrap w:val="0"/>
              <w:rPr>
                <w:rFonts w:ascii="宋体" w:eastAsia="宋体" w:hAnsi="宋体" w:cs="宋体"/>
                <w:sz w:val="24"/>
              </w:rPr>
            </w:pPr>
            <w:r>
              <w:rPr>
                <w:rFonts w:ascii="宋体" w:eastAsia="宋体" w:hAnsi="宋体" w:cs="宋体"/>
                <w:sz w:val="24"/>
              </w:rPr>
              <w:t>博士</w:t>
            </w:r>
          </w:p>
        </w:tc>
        <w:tc>
          <w:tcPr>
            <w:tcW w:w="1273" w:type="dxa"/>
            <w:tcBorders>
              <w:top w:val="single" w:sz="4" w:space="0" w:color="auto"/>
              <w:left w:val="single" w:sz="4" w:space="0" w:color="auto"/>
              <w:bottom w:val="single" w:sz="4" w:space="0" w:color="auto"/>
              <w:right w:val="single" w:sz="4" w:space="0" w:color="auto"/>
            </w:tcBorders>
            <w:vAlign w:val="center"/>
          </w:tcPr>
          <w:p w:rsidR="008E506A" w14:paraId="7A1AB794" w14:textId="77777777">
            <w:pPr>
              <w:wordWrap w:val="0"/>
              <w:rPr>
                <w:rFonts w:ascii="宋体" w:eastAsia="宋体" w:hAnsi="宋体" w:cs="宋体"/>
                <w:sz w:val="24"/>
              </w:rPr>
            </w:pPr>
            <w:r>
              <w:rPr>
                <w:rFonts w:ascii="宋体" w:eastAsia="宋体" w:hAnsi="宋体" w:cs="宋体"/>
                <w:sz w:val="24"/>
              </w:rPr>
              <w:t>医疗卫生技术</w:t>
            </w:r>
          </w:p>
        </w:tc>
        <w:tc>
          <w:tcPr>
            <w:tcW w:w="1417" w:type="dxa"/>
            <w:tcBorders>
              <w:top w:val="single" w:sz="4" w:space="0" w:color="auto"/>
              <w:left w:val="single" w:sz="4" w:space="0" w:color="auto"/>
              <w:bottom w:val="single" w:sz="4" w:space="0" w:color="auto"/>
              <w:right w:val="single" w:sz="4" w:space="0" w:color="auto"/>
            </w:tcBorders>
            <w:vAlign w:val="center"/>
          </w:tcPr>
          <w:p w:rsidR="008E506A" w14:paraId="6E01AA2A" w14:textId="77777777">
            <w:pPr>
              <w:wordWrap w:val="0"/>
              <w:rPr>
                <w:rFonts w:ascii="宋体" w:eastAsia="宋体" w:hAnsi="宋体" w:cs="宋体"/>
                <w:sz w:val="24"/>
              </w:rPr>
            </w:pPr>
            <w:r>
              <w:rPr>
                <w:rFonts w:ascii="宋体" w:eastAsia="宋体" w:hAnsi="宋体" w:cs="宋体"/>
                <w:sz w:val="24"/>
              </w:rPr>
              <w:t>肿瘤治疗学</w:t>
            </w:r>
          </w:p>
        </w:tc>
        <w:tc>
          <w:tcPr>
            <w:tcW w:w="1985" w:type="dxa"/>
            <w:tcBorders>
              <w:top w:val="single" w:sz="4" w:space="0" w:color="auto"/>
              <w:left w:val="single" w:sz="4" w:space="0" w:color="auto"/>
              <w:bottom w:val="single" w:sz="4" w:space="0" w:color="auto"/>
              <w:right w:val="single" w:sz="4" w:space="0" w:color="auto"/>
            </w:tcBorders>
            <w:vAlign w:val="center"/>
          </w:tcPr>
          <w:p w:rsidR="008E506A" w14:paraId="50EA01C5" w14:textId="77777777">
            <w:pPr>
              <w:wordWrap w:val="0"/>
              <w:rPr>
                <w:rFonts w:ascii="宋体" w:eastAsia="宋体" w:hAnsi="宋体" w:cs="宋体"/>
                <w:sz w:val="24"/>
              </w:rPr>
            </w:pPr>
            <w:r>
              <w:rPr>
                <w:rFonts w:ascii="宋体" w:eastAsia="宋体" w:hAnsi="宋体" w:cs="宋体"/>
                <w:sz w:val="24"/>
              </w:rPr>
              <w:t>河北医科大学第四医院</w:t>
            </w:r>
          </w:p>
        </w:tc>
        <w:tc>
          <w:tcPr>
            <w:tcW w:w="1846" w:type="dxa"/>
            <w:tcBorders>
              <w:top w:val="single" w:sz="4" w:space="0" w:color="auto"/>
              <w:left w:val="single" w:sz="4" w:space="0" w:color="auto"/>
              <w:bottom w:val="single" w:sz="4" w:space="0" w:color="auto"/>
              <w:right w:val="single" w:sz="4" w:space="0" w:color="auto"/>
            </w:tcBorders>
            <w:vAlign w:val="center"/>
          </w:tcPr>
          <w:p w:rsidR="008E506A" w14:paraId="3C52CDCA" w14:textId="77777777">
            <w:pPr>
              <w:wordWrap w:val="0"/>
              <w:rPr>
                <w:rFonts w:ascii="宋体" w:eastAsia="宋体" w:hAnsi="宋体" w:cs="宋体"/>
                <w:sz w:val="24"/>
              </w:rPr>
            </w:pPr>
            <w:r>
              <w:rPr>
                <w:rFonts w:ascii="宋体" w:eastAsia="宋体" w:hAnsi="宋体" w:cs="宋体"/>
                <w:sz w:val="24"/>
              </w:rPr>
              <w:t>负责人</w:t>
            </w:r>
          </w:p>
        </w:tc>
        <w:tc>
          <w:tcPr>
            <w:tcW w:w="1303" w:type="dxa"/>
            <w:tcBorders>
              <w:top w:val="single" w:sz="4" w:space="0" w:color="auto"/>
              <w:left w:val="single" w:sz="4" w:space="0" w:color="auto"/>
              <w:bottom w:val="single" w:sz="4" w:space="0" w:color="auto"/>
              <w:right w:val="single" w:sz="4" w:space="0" w:color="auto"/>
            </w:tcBorders>
            <w:vAlign w:val="center"/>
          </w:tcPr>
          <w:p w:rsidR="008E506A" w14:paraId="4FAD9573" w14:textId="77777777">
            <w:pPr>
              <w:wordWrap w:val="0"/>
              <w:jc w:val="center"/>
              <w:rPr>
                <w:rFonts w:ascii="宋体" w:eastAsia="宋体" w:hAnsi="宋体" w:cs="宋体"/>
                <w:sz w:val="24"/>
              </w:rPr>
            </w:pPr>
            <w:r>
              <w:rPr>
                <w:rFonts w:ascii="宋体" w:eastAsia="宋体" w:hAnsi="宋体" w:cs="宋体"/>
                <w:sz w:val="24"/>
              </w:rPr>
              <w:t>否</w:t>
            </w:r>
          </w:p>
        </w:tc>
      </w:tr>
      <w:tr w14:paraId="514B392A" w14:textId="77777777">
        <w:tblPrEx>
          <w:tblW w:w="16185" w:type="dxa"/>
          <w:jc w:val="center"/>
          <w:tblLayout w:type="fixed"/>
          <w:tblLook w:val="04A0"/>
        </w:tblPrEx>
        <w:trPr>
          <w:jc w:val="center"/>
        </w:trPr>
        <w:tc>
          <w:tcPr>
            <w:tcW w:w="711" w:type="dxa"/>
            <w:tcBorders>
              <w:top w:val="single" w:sz="4" w:space="0" w:color="auto"/>
              <w:left w:val="single" w:sz="4" w:space="0" w:color="auto"/>
              <w:bottom w:val="single" w:sz="4" w:space="0" w:color="auto"/>
              <w:right w:val="single" w:sz="4" w:space="0" w:color="auto"/>
            </w:tcBorders>
            <w:vAlign w:val="center"/>
          </w:tcPr>
          <w:p w:rsidR="008E506A" w14:textId="77777777">
            <w:pPr>
              <w:wordWrap w:val="0"/>
              <w:jc w:val="center"/>
              <w:rPr>
                <w:rFonts w:ascii="宋体" w:eastAsia="宋体" w:hAnsi="宋体" w:cs="宋体"/>
                <w:sz w:val="24"/>
              </w:rPr>
            </w:pPr>
            <w:r>
              <w:rPr>
                <w:rFonts w:ascii="宋体" w:eastAsia="宋体" w:hAnsi="宋体" w:cs="宋体"/>
                <w:sz w:val="24"/>
              </w:rPr>
              <w:t>2</w:t>
            </w:r>
          </w:p>
        </w:tc>
        <w:tc>
          <w:tcPr>
            <w:tcW w:w="987" w:type="dxa"/>
            <w:tcBorders>
              <w:top w:val="single" w:sz="4" w:space="0" w:color="auto"/>
              <w:left w:val="single" w:sz="4" w:space="0" w:color="auto"/>
              <w:bottom w:val="single" w:sz="4" w:space="0" w:color="auto"/>
              <w:right w:val="single" w:sz="4" w:space="0" w:color="auto"/>
            </w:tcBorders>
            <w:vAlign w:val="center"/>
          </w:tcPr>
          <w:p w:rsidR="008E506A" w14:textId="77777777">
            <w:pPr>
              <w:wordWrap w:val="0"/>
              <w:jc w:val="center"/>
              <w:rPr>
                <w:rFonts w:ascii="宋体" w:eastAsia="宋体" w:hAnsi="宋体" w:cs="宋体"/>
                <w:sz w:val="24"/>
              </w:rPr>
            </w:pPr>
            <w:r>
              <w:rPr>
                <w:rFonts w:ascii="宋体" w:eastAsia="宋体" w:hAnsi="宋体" w:cs="宋体"/>
                <w:sz w:val="24"/>
              </w:rPr>
              <w:t>赵继东</w:t>
            </w:r>
          </w:p>
        </w:tc>
        <w:tc>
          <w:tcPr>
            <w:tcW w:w="710" w:type="dxa"/>
            <w:tcBorders>
              <w:top w:val="single" w:sz="4" w:space="0" w:color="auto"/>
              <w:left w:val="single" w:sz="4" w:space="0" w:color="auto"/>
              <w:bottom w:val="single" w:sz="4" w:space="0" w:color="auto"/>
              <w:right w:val="single" w:sz="4" w:space="0" w:color="auto"/>
            </w:tcBorders>
            <w:vAlign w:val="center"/>
          </w:tcPr>
          <w:p w:rsidR="008E506A" w14:textId="77777777">
            <w:pPr>
              <w:wordWrap w:val="0"/>
              <w:jc w:val="center"/>
              <w:rPr>
                <w:rFonts w:ascii="宋体" w:eastAsia="宋体" w:hAnsi="宋体" w:cs="宋体"/>
                <w:sz w:val="24"/>
              </w:rPr>
            </w:pPr>
            <w:r>
              <w:rPr>
                <w:rFonts w:ascii="宋体" w:eastAsia="宋体" w:hAnsi="宋体" w:cs="宋体"/>
                <w:sz w:val="24"/>
              </w:rPr>
              <w:t>男</w:t>
            </w:r>
          </w:p>
        </w:tc>
        <w:tc>
          <w:tcPr>
            <w:tcW w:w="708" w:type="dxa"/>
            <w:tcBorders>
              <w:top w:val="single" w:sz="4" w:space="0" w:color="auto"/>
              <w:left w:val="single" w:sz="4" w:space="0" w:color="auto"/>
              <w:bottom w:val="single" w:sz="4" w:space="0" w:color="auto"/>
              <w:right w:val="single" w:sz="4" w:space="0" w:color="auto"/>
            </w:tcBorders>
            <w:vAlign w:val="center"/>
          </w:tcPr>
          <w:p w:rsidR="008E506A" w14:textId="77777777">
            <w:pPr>
              <w:wordWrap w:val="0"/>
              <w:jc w:val="center"/>
              <w:rPr>
                <w:rFonts w:ascii="宋体" w:eastAsia="宋体" w:hAnsi="宋体" w:cs="宋体"/>
                <w:sz w:val="24"/>
              </w:rPr>
            </w:pPr>
            <w:r>
              <w:rPr>
                <w:rFonts w:ascii="宋体" w:eastAsia="宋体" w:hAnsi="宋体" w:cs="宋体"/>
                <w:sz w:val="24"/>
              </w:rPr>
              <w:t>48</w:t>
            </w:r>
          </w:p>
        </w:tc>
        <w:tc>
          <w:tcPr>
            <w:tcW w:w="2410" w:type="dxa"/>
            <w:tcBorders>
              <w:top w:val="single" w:sz="4" w:space="0" w:color="auto"/>
              <w:left w:val="single" w:sz="4" w:space="0" w:color="auto"/>
              <w:bottom w:val="single" w:sz="4" w:space="0" w:color="auto"/>
              <w:right w:val="single" w:sz="4" w:space="0" w:color="auto"/>
            </w:tcBorders>
            <w:vAlign w:val="center"/>
          </w:tcPr>
          <w:p w:rsidR="008E506A" w14:textId="77777777">
            <w:pPr>
              <w:wordWrap w:val="0"/>
              <w:jc w:val="center"/>
              <w:rPr>
                <w:rFonts w:ascii="宋体" w:eastAsia="宋体" w:hAnsi="宋体" w:cs="宋体"/>
                <w:sz w:val="24"/>
              </w:rPr>
            </w:pPr>
            <w:r>
              <w:rPr>
                <w:rFonts w:ascii="宋体" w:eastAsia="宋体" w:hAnsi="宋体" w:cs="宋体"/>
                <w:sz w:val="24"/>
              </w:rPr>
              <w:t>13060319770911181x</w:t>
            </w:r>
          </w:p>
        </w:tc>
        <w:tc>
          <w:tcPr>
            <w:tcW w:w="1134" w:type="dxa"/>
            <w:tcBorders>
              <w:top w:val="single" w:sz="4" w:space="0" w:color="auto"/>
              <w:left w:val="single" w:sz="4" w:space="0" w:color="auto"/>
              <w:bottom w:val="single" w:sz="4" w:space="0" w:color="auto"/>
              <w:right w:val="single" w:sz="4" w:space="0" w:color="auto"/>
            </w:tcBorders>
            <w:vAlign w:val="center"/>
          </w:tcPr>
          <w:p w:rsidR="008E506A" w14:textId="77777777">
            <w:pPr>
              <w:wordWrap w:val="0"/>
              <w:rPr>
                <w:rFonts w:ascii="宋体" w:eastAsia="宋体" w:hAnsi="宋体" w:cs="宋体"/>
                <w:sz w:val="24"/>
              </w:rPr>
            </w:pPr>
            <w:r>
              <w:rPr>
                <w:rFonts w:ascii="宋体" w:eastAsia="宋体" w:hAnsi="宋体" w:cs="宋体"/>
                <w:sz w:val="24"/>
              </w:rPr>
              <w:t>副主任医师</w:t>
            </w:r>
          </w:p>
        </w:tc>
        <w:tc>
          <w:tcPr>
            <w:tcW w:w="992" w:type="dxa"/>
            <w:tcBorders>
              <w:top w:val="single" w:sz="4" w:space="0" w:color="auto"/>
              <w:left w:val="single" w:sz="4" w:space="0" w:color="auto"/>
              <w:bottom w:val="single" w:sz="4" w:space="0" w:color="auto"/>
              <w:right w:val="single" w:sz="4" w:space="0" w:color="auto"/>
            </w:tcBorders>
            <w:vAlign w:val="center"/>
          </w:tcPr>
          <w:p w:rsidR="008E506A" w14:textId="77777777">
            <w:pPr>
              <w:wordWrap w:val="0"/>
              <w:rPr>
                <w:rFonts w:ascii="宋体" w:eastAsia="宋体" w:hAnsi="宋体" w:cs="宋体"/>
                <w:sz w:val="24"/>
              </w:rPr>
            </w:pPr>
            <w:r>
              <w:rPr>
                <w:rFonts w:ascii="宋体" w:eastAsia="宋体" w:hAnsi="宋体" w:cs="宋体"/>
                <w:sz w:val="24"/>
              </w:rPr>
              <w:t>研究生</w:t>
            </w:r>
          </w:p>
        </w:tc>
        <w:tc>
          <w:tcPr>
            <w:tcW w:w="709" w:type="dxa"/>
            <w:tcBorders>
              <w:top w:val="single" w:sz="4" w:space="0" w:color="auto"/>
              <w:left w:val="single" w:sz="4" w:space="0" w:color="auto"/>
              <w:bottom w:val="single" w:sz="4" w:space="0" w:color="auto"/>
              <w:right w:val="single" w:sz="4" w:space="0" w:color="auto"/>
            </w:tcBorders>
            <w:vAlign w:val="center"/>
          </w:tcPr>
          <w:p w:rsidR="008E506A" w14:textId="77777777">
            <w:pPr>
              <w:wordWrap w:val="0"/>
              <w:rPr>
                <w:rFonts w:ascii="宋体" w:eastAsia="宋体" w:hAnsi="宋体" w:cs="宋体"/>
                <w:sz w:val="24"/>
              </w:rPr>
            </w:pPr>
            <w:r>
              <w:rPr>
                <w:rFonts w:ascii="宋体" w:eastAsia="宋体" w:hAnsi="宋体" w:cs="宋体"/>
                <w:sz w:val="24"/>
              </w:rPr>
              <w:t>博士</w:t>
            </w:r>
          </w:p>
        </w:tc>
        <w:tc>
          <w:tcPr>
            <w:tcW w:w="1273" w:type="dxa"/>
            <w:tcBorders>
              <w:top w:val="single" w:sz="4" w:space="0" w:color="auto"/>
              <w:left w:val="single" w:sz="4" w:space="0" w:color="auto"/>
              <w:bottom w:val="single" w:sz="4" w:space="0" w:color="auto"/>
              <w:right w:val="single" w:sz="4" w:space="0" w:color="auto"/>
            </w:tcBorders>
            <w:vAlign w:val="center"/>
          </w:tcPr>
          <w:p w:rsidR="008E506A" w14:textId="77777777">
            <w:pPr>
              <w:wordWrap w:val="0"/>
              <w:rPr>
                <w:rFonts w:ascii="宋体" w:eastAsia="宋体" w:hAnsi="宋体" w:cs="宋体"/>
                <w:sz w:val="24"/>
              </w:rPr>
            </w:pPr>
            <w:r>
              <w:rPr>
                <w:rFonts w:ascii="宋体" w:eastAsia="宋体" w:hAnsi="宋体" w:cs="宋体"/>
                <w:sz w:val="24"/>
              </w:rPr>
              <w:t>医疗卫生技术</w:t>
            </w:r>
          </w:p>
        </w:tc>
        <w:tc>
          <w:tcPr>
            <w:tcW w:w="1417" w:type="dxa"/>
            <w:tcBorders>
              <w:top w:val="single" w:sz="4" w:space="0" w:color="auto"/>
              <w:left w:val="single" w:sz="4" w:space="0" w:color="auto"/>
              <w:bottom w:val="single" w:sz="4" w:space="0" w:color="auto"/>
              <w:right w:val="single" w:sz="4" w:space="0" w:color="auto"/>
            </w:tcBorders>
            <w:vAlign w:val="center"/>
          </w:tcPr>
          <w:p w:rsidR="008E506A" w14:textId="77777777">
            <w:pPr>
              <w:wordWrap w:val="0"/>
              <w:rPr>
                <w:rFonts w:ascii="宋体" w:eastAsia="宋体" w:hAnsi="宋体" w:cs="宋体"/>
                <w:sz w:val="24"/>
              </w:rPr>
            </w:pPr>
            <w:r>
              <w:rPr>
                <w:rFonts w:ascii="宋体" w:eastAsia="宋体" w:hAnsi="宋体" w:cs="宋体"/>
                <w:sz w:val="24"/>
              </w:rPr>
              <w:t>胸外科学</w:t>
            </w:r>
          </w:p>
        </w:tc>
        <w:tc>
          <w:tcPr>
            <w:tcW w:w="1985" w:type="dxa"/>
            <w:tcBorders>
              <w:top w:val="single" w:sz="4" w:space="0" w:color="auto"/>
              <w:left w:val="single" w:sz="4" w:space="0" w:color="auto"/>
              <w:bottom w:val="single" w:sz="4" w:space="0" w:color="auto"/>
              <w:right w:val="single" w:sz="4" w:space="0" w:color="auto"/>
            </w:tcBorders>
            <w:vAlign w:val="center"/>
          </w:tcPr>
          <w:p w:rsidR="008E506A" w14:textId="77777777">
            <w:pPr>
              <w:wordWrap w:val="0"/>
              <w:rPr>
                <w:rFonts w:ascii="宋体" w:eastAsia="宋体" w:hAnsi="宋体" w:cs="宋体"/>
                <w:sz w:val="24"/>
              </w:rPr>
            </w:pPr>
            <w:r>
              <w:rPr>
                <w:rFonts w:ascii="宋体" w:eastAsia="宋体" w:hAnsi="宋体" w:cs="宋体"/>
                <w:sz w:val="24"/>
              </w:rPr>
              <w:t>河北医科大学第四医院</w:t>
            </w:r>
          </w:p>
        </w:tc>
        <w:tc>
          <w:tcPr>
            <w:tcW w:w="1846" w:type="dxa"/>
            <w:tcBorders>
              <w:top w:val="single" w:sz="4" w:space="0" w:color="auto"/>
              <w:left w:val="single" w:sz="4" w:space="0" w:color="auto"/>
              <w:bottom w:val="single" w:sz="4" w:space="0" w:color="auto"/>
              <w:right w:val="single" w:sz="4" w:space="0" w:color="auto"/>
            </w:tcBorders>
            <w:vAlign w:val="center"/>
          </w:tcPr>
          <w:p w:rsidR="008E506A" w14:textId="77777777">
            <w:pPr>
              <w:wordWrap w:val="0"/>
              <w:rPr>
                <w:rFonts w:ascii="宋体" w:eastAsia="宋体" w:hAnsi="宋体" w:cs="宋体"/>
                <w:sz w:val="24"/>
              </w:rPr>
            </w:pPr>
            <w:r>
              <w:rPr>
                <w:rFonts w:ascii="宋体" w:eastAsia="宋体" w:hAnsi="宋体" w:cs="宋体"/>
                <w:sz w:val="24"/>
              </w:rPr>
              <w:t>课题设计、数据分析</w:t>
            </w:r>
          </w:p>
        </w:tc>
        <w:tc>
          <w:tcPr>
            <w:tcW w:w="1303" w:type="dxa"/>
            <w:tcBorders>
              <w:top w:val="single" w:sz="4" w:space="0" w:color="auto"/>
              <w:left w:val="single" w:sz="4" w:space="0" w:color="auto"/>
              <w:bottom w:val="single" w:sz="4" w:space="0" w:color="auto"/>
              <w:right w:val="single" w:sz="4" w:space="0" w:color="auto"/>
            </w:tcBorders>
            <w:vAlign w:val="center"/>
          </w:tcPr>
          <w:p w:rsidR="008E506A" w14:textId="77777777">
            <w:pPr>
              <w:wordWrap w:val="0"/>
              <w:jc w:val="center"/>
              <w:rPr>
                <w:rFonts w:ascii="宋体" w:eastAsia="宋体" w:hAnsi="宋体" w:cs="宋体"/>
                <w:sz w:val="24"/>
              </w:rPr>
            </w:pPr>
            <w:r>
              <w:rPr>
                <w:rFonts w:ascii="宋体" w:eastAsia="宋体" w:hAnsi="宋体" w:cs="宋体"/>
                <w:sz w:val="24"/>
              </w:rPr>
              <w:t>否</w:t>
            </w:r>
          </w:p>
        </w:tc>
      </w:tr>
      <w:tr w14:paraId="514B392A" w14:textId="77777777">
        <w:tblPrEx>
          <w:tblW w:w="16185" w:type="dxa"/>
          <w:jc w:val="center"/>
          <w:tblLayout w:type="fixed"/>
          <w:tblLook w:val="04A0"/>
        </w:tblPrEx>
        <w:trPr>
          <w:jc w:val="center"/>
        </w:trPr>
        <w:tc>
          <w:tcPr>
            <w:tcW w:w="711" w:type="dxa"/>
            <w:tcBorders>
              <w:top w:val="single" w:sz="4" w:space="0" w:color="auto"/>
              <w:left w:val="single" w:sz="4" w:space="0" w:color="auto"/>
              <w:bottom w:val="single" w:sz="4" w:space="0" w:color="auto"/>
              <w:right w:val="single" w:sz="4" w:space="0" w:color="auto"/>
            </w:tcBorders>
            <w:vAlign w:val="center"/>
          </w:tcPr>
          <w:p w:rsidR="008E506A" w14:textId="77777777">
            <w:pPr>
              <w:wordWrap w:val="0"/>
              <w:jc w:val="center"/>
              <w:rPr>
                <w:rFonts w:ascii="宋体" w:eastAsia="宋体" w:hAnsi="宋体" w:cs="宋体"/>
                <w:sz w:val="24"/>
              </w:rPr>
            </w:pPr>
            <w:r>
              <w:rPr>
                <w:rFonts w:ascii="宋体" w:eastAsia="宋体" w:hAnsi="宋体" w:cs="宋体"/>
                <w:sz w:val="24"/>
              </w:rPr>
              <w:t>3</w:t>
            </w:r>
          </w:p>
        </w:tc>
        <w:tc>
          <w:tcPr>
            <w:tcW w:w="987" w:type="dxa"/>
            <w:tcBorders>
              <w:top w:val="single" w:sz="4" w:space="0" w:color="auto"/>
              <w:left w:val="single" w:sz="4" w:space="0" w:color="auto"/>
              <w:bottom w:val="single" w:sz="4" w:space="0" w:color="auto"/>
              <w:right w:val="single" w:sz="4" w:space="0" w:color="auto"/>
            </w:tcBorders>
            <w:vAlign w:val="center"/>
          </w:tcPr>
          <w:p w:rsidR="008E506A" w14:textId="77777777">
            <w:pPr>
              <w:wordWrap w:val="0"/>
              <w:jc w:val="center"/>
              <w:rPr>
                <w:rFonts w:ascii="宋体" w:eastAsia="宋体" w:hAnsi="宋体" w:cs="宋体"/>
                <w:sz w:val="24"/>
              </w:rPr>
            </w:pPr>
            <w:r>
              <w:rPr>
                <w:rFonts w:ascii="宋体" w:eastAsia="宋体" w:hAnsi="宋体" w:cs="宋体"/>
                <w:sz w:val="24"/>
              </w:rPr>
              <w:t>刘北辰</w:t>
            </w:r>
          </w:p>
        </w:tc>
        <w:tc>
          <w:tcPr>
            <w:tcW w:w="710" w:type="dxa"/>
            <w:tcBorders>
              <w:top w:val="single" w:sz="4" w:space="0" w:color="auto"/>
              <w:left w:val="single" w:sz="4" w:space="0" w:color="auto"/>
              <w:bottom w:val="single" w:sz="4" w:space="0" w:color="auto"/>
              <w:right w:val="single" w:sz="4" w:space="0" w:color="auto"/>
            </w:tcBorders>
            <w:vAlign w:val="center"/>
          </w:tcPr>
          <w:p w:rsidR="008E506A" w14:textId="77777777">
            <w:pPr>
              <w:wordWrap w:val="0"/>
              <w:jc w:val="center"/>
              <w:rPr>
                <w:rFonts w:ascii="宋体" w:eastAsia="宋体" w:hAnsi="宋体" w:cs="宋体"/>
                <w:sz w:val="24"/>
              </w:rPr>
            </w:pPr>
            <w:r>
              <w:rPr>
                <w:rFonts w:ascii="宋体" w:eastAsia="宋体" w:hAnsi="宋体" w:cs="宋体"/>
                <w:sz w:val="24"/>
              </w:rPr>
              <w:t>男</w:t>
            </w:r>
          </w:p>
        </w:tc>
        <w:tc>
          <w:tcPr>
            <w:tcW w:w="708" w:type="dxa"/>
            <w:tcBorders>
              <w:top w:val="single" w:sz="4" w:space="0" w:color="auto"/>
              <w:left w:val="single" w:sz="4" w:space="0" w:color="auto"/>
              <w:bottom w:val="single" w:sz="4" w:space="0" w:color="auto"/>
              <w:right w:val="single" w:sz="4" w:space="0" w:color="auto"/>
            </w:tcBorders>
            <w:vAlign w:val="center"/>
          </w:tcPr>
          <w:p w:rsidR="008E506A" w14:textId="77777777">
            <w:pPr>
              <w:wordWrap w:val="0"/>
              <w:jc w:val="center"/>
              <w:rPr>
                <w:rFonts w:ascii="宋体" w:eastAsia="宋体" w:hAnsi="宋体" w:cs="宋体"/>
                <w:sz w:val="24"/>
              </w:rPr>
            </w:pPr>
            <w:r>
              <w:rPr>
                <w:rFonts w:ascii="宋体" w:eastAsia="宋体" w:hAnsi="宋体" w:cs="宋体"/>
                <w:sz w:val="24"/>
              </w:rPr>
              <w:t>37</w:t>
            </w:r>
          </w:p>
        </w:tc>
        <w:tc>
          <w:tcPr>
            <w:tcW w:w="2410" w:type="dxa"/>
            <w:tcBorders>
              <w:top w:val="single" w:sz="4" w:space="0" w:color="auto"/>
              <w:left w:val="single" w:sz="4" w:space="0" w:color="auto"/>
              <w:bottom w:val="single" w:sz="4" w:space="0" w:color="auto"/>
              <w:right w:val="single" w:sz="4" w:space="0" w:color="auto"/>
            </w:tcBorders>
            <w:vAlign w:val="center"/>
          </w:tcPr>
          <w:p w:rsidR="008E506A" w14:textId="77777777">
            <w:pPr>
              <w:wordWrap w:val="0"/>
              <w:jc w:val="center"/>
              <w:rPr>
                <w:rFonts w:ascii="宋体" w:eastAsia="宋体" w:hAnsi="宋体" w:cs="宋体"/>
                <w:sz w:val="24"/>
              </w:rPr>
            </w:pPr>
            <w:r>
              <w:rPr>
                <w:rFonts w:ascii="宋体" w:eastAsia="宋体" w:hAnsi="宋体" w:cs="宋体"/>
                <w:sz w:val="24"/>
              </w:rPr>
              <w:t>130103198803260915</w:t>
            </w:r>
          </w:p>
        </w:tc>
        <w:tc>
          <w:tcPr>
            <w:tcW w:w="1134" w:type="dxa"/>
            <w:tcBorders>
              <w:top w:val="single" w:sz="4" w:space="0" w:color="auto"/>
              <w:left w:val="single" w:sz="4" w:space="0" w:color="auto"/>
              <w:bottom w:val="single" w:sz="4" w:space="0" w:color="auto"/>
              <w:right w:val="single" w:sz="4" w:space="0" w:color="auto"/>
            </w:tcBorders>
            <w:vAlign w:val="center"/>
          </w:tcPr>
          <w:p w:rsidR="008E506A" w14:textId="77777777">
            <w:pPr>
              <w:wordWrap w:val="0"/>
              <w:rPr>
                <w:rFonts w:ascii="宋体" w:eastAsia="宋体" w:hAnsi="宋体" w:cs="宋体"/>
                <w:sz w:val="24"/>
              </w:rPr>
            </w:pPr>
            <w:r>
              <w:rPr>
                <w:rFonts w:ascii="宋体" w:eastAsia="宋体" w:hAnsi="宋体" w:cs="宋体"/>
                <w:sz w:val="24"/>
              </w:rPr>
              <w:t>副主任医师</w:t>
            </w:r>
          </w:p>
        </w:tc>
        <w:tc>
          <w:tcPr>
            <w:tcW w:w="992" w:type="dxa"/>
            <w:tcBorders>
              <w:top w:val="single" w:sz="4" w:space="0" w:color="auto"/>
              <w:left w:val="single" w:sz="4" w:space="0" w:color="auto"/>
              <w:bottom w:val="single" w:sz="4" w:space="0" w:color="auto"/>
              <w:right w:val="single" w:sz="4" w:space="0" w:color="auto"/>
            </w:tcBorders>
            <w:vAlign w:val="center"/>
          </w:tcPr>
          <w:p w:rsidR="008E506A" w14:textId="77777777">
            <w:pPr>
              <w:wordWrap w:val="0"/>
              <w:rPr>
                <w:rFonts w:ascii="宋体" w:eastAsia="宋体" w:hAnsi="宋体" w:cs="宋体"/>
                <w:sz w:val="24"/>
              </w:rPr>
            </w:pPr>
            <w:r>
              <w:rPr>
                <w:rFonts w:ascii="宋体" w:eastAsia="宋体" w:hAnsi="宋体" w:cs="宋体"/>
                <w:sz w:val="24"/>
              </w:rPr>
              <w:t>研究生</w:t>
            </w:r>
          </w:p>
        </w:tc>
        <w:tc>
          <w:tcPr>
            <w:tcW w:w="709" w:type="dxa"/>
            <w:tcBorders>
              <w:top w:val="single" w:sz="4" w:space="0" w:color="auto"/>
              <w:left w:val="single" w:sz="4" w:space="0" w:color="auto"/>
              <w:bottom w:val="single" w:sz="4" w:space="0" w:color="auto"/>
              <w:right w:val="single" w:sz="4" w:space="0" w:color="auto"/>
            </w:tcBorders>
            <w:vAlign w:val="center"/>
          </w:tcPr>
          <w:p w:rsidR="008E506A" w14:textId="77777777">
            <w:pPr>
              <w:wordWrap w:val="0"/>
              <w:rPr>
                <w:rFonts w:ascii="宋体" w:eastAsia="宋体" w:hAnsi="宋体" w:cs="宋体"/>
                <w:sz w:val="24"/>
              </w:rPr>
            </w:pPr>
            <w:r>
              <w:rPr>
                <w:rFonts w:ascii="宋体" w:eastAsia="宋体" w:hAnsi="宋体" w:cs="宋体"/>
                <w:sz w:val="24"/>
              </w:rPr>
              <w:t>博士</w:t>
            </w:r>
          </w:p>
        </w:tc>
        <w:tc>
          <w:tcPr>
            <w:tcW w:w="1273" w:type="dxa"/>
            <w:tcBorders>
              <w:top w:val="single" w:sz="4" w:space="0" w:color="auto"/>
              <w:left w:val="single" w:sz="4" w:space="0" w:color="auto"/>
              <w:bottom w:val="single" w:sz="4" w:space="0" w:color="auto"/>
              <w:right w:val="single" w:sz="4" w:space="0" w:color="auto"/>
            </w:tcBorders>
            <w:vAlign w:val="center"/>
          </w:tcPr>
          <w:p w:rsidR="008E506A" w14:textId="77777777">
            <w:pPr>
              <w:wordWrap w:val="0"/>
              <w:rPr>
                <w:rFonts w:ascii="宋体" w:eastAsia="宋体" w:hAnsi="宋体" w:cs="宋体"/>
                <w:sz w:val="24"/>
              </w:rPr>
            </w:pPr>
            <w:r>
              <w:rPr>
                <w:rFonts w:ascii="宋体" w:eastAsia="宋体" w:hAnsi="宋体" w:cs="宋体"/>
                <w:sz w:val="24"/>
              </w:rPr>
              <w:t>医疗卫生技术</w:t>
            </w:r>
          </w:p>
        </w:tc>
        <w:tc>
          <w:tcPr>
            <w:tcW w:w="1417" w:type="dxa"/>
            <w:tcBorders>
              <w:top w:val="single" w:sz="4" w:space="0" w:color="auto"/>
              <w:left w:val="single" w:sz="4" w:space="0" w:color="auto"/>
              <w:bottom w:val="single" w:sz="4" w:space="0" w:color="auto"/>
              <w:right w:val="single" w:sz="4" w:space="0" w:color="auto"/>
            </w:tcBorders>
            <w:vAlign w:val="center"/>
          </w:tcPr>
          <w:p w:rsidR="008E506A" w14:textId="77777777">
            <w:pPr>
              <w:wordWrap w:val="0"/>
              <w:rPr>
                <w:rFonts w:ascii="宋体" w:eastAsia="宋体" w:hAnsi="宋体" w:cs="宋体"/>
                <w:sz w:val="24"/>
              </w:rPr>
            </w:pPr>
            <w:r>
              <w:rPr>
                <w:rFonts w:ascii="宋体" w:eastAsia="宋体" w:hAnsi="宋体" w:cs="宋体"/>
                <w:sz w:val="24"/>
              </w:rPr>
              <w:t>血液病学</w:t>
            </w:r>
          </w:p>
        </w:tc>
        <w:tc>
          <w:tcPr>
            <w:tcW w:w="1985" w:type="dxa"/>
            <w:tcBorders>
              <w:top w:val="single" w:sz="4" w:space="0" w:color="auto"/>
              <w:left w:val="single" w:sz="4" w:space="0" w:color="auto"/>
              <w:bottom w:val="single" w:sz="4" w:space="0" w:color="auto"/>
              <w:right w:val="single" w:sz="4" w:space="0" w:color="auto"/>
            </w:tcBorders>
            <w:vAlign w:val="center"/>
          </w:tcPr>
          <w:p w:rsidR="008E506A" w14:textId="77777777">
            <w:pPr>
              <w:wordWrap w:val="0"/>
              <w:rPr>
                <w:rFonts w:ascii="宋体" w:eastAsia="宋体" w:hAnsi="宋体" w:cs="宋体"/>
                <w:sz w:val="24"/>
              </w:rPr>
            </w:pPr>
            <w:r>
              <w:rPr>
                <w:rFonts w:ascii="宋体" w:eastAsia="宋体" w:hAnsi="宋体" w:cs="宋体"/>
                <w:sz w:val="24"/>
              </w:rPr>
              <w:t>河北医科大学第四医院</w:t>
            </w:r>
          </w:p>
        </w:tc>
        <w:tc>
          <w:tcPr>
            <w:tcW w:w="1846" w:type="dxa"/>
            <w:tcBorders>
              <w:top w:val="single" w:sz="4" w:space="0" w:color="auto"/>
              <w:left w:val="single" w:sz="4" w:space="0" w:color="auto"/>
              <w:bottom w:val="single" w:sz="4" w:space="0" w:color="auto"/>
              <w:right w:val="single" w:sz="4" w:space="0" w:color="auto"/>
            </w:tcBorders>
            <w:vAlign w:val="center"/>
          </w:tcPr>
          <w:p w:rsidR="008E506A" w14:textId="77777777">
            <w:pPr>
              <w:wordWrap w:val="0"/>
              <w:rPr>
                <w:rFonts w:ascii="宋体" w:eastAsia="宋体" w:hAnsi="宋体" w:cs="宋体"/>
                <w:sz w:val="24"/>
              </w:rPr>
            </w:pPr>
            <w:r>
              <w:rPr>
                <w:rFonts w:ascii="宋体" w:eastAsia="宋体" w:hAnsi="宋体" w:cs="宋体"/>
                <w:sz w:val="24"/>
              </w:rPr>
              <w:t>数据分析、论文撰写</w:t>
            </w:r>
          </w:p>
        </w:tc>
        <w:tc>
          <w:tcPr>
            <w:tcW w:w="1303" w:type="dxa"/>
            <w:tcBorders>
              <w:top w:val="single" w:sz="4" w:space="0" w:color="auto"/>
              <w:left w:val="single" w:sz="4" w:space="0" w:color="auto"/>
              <w:bottom w:val="single" w:sz="4" w:space="0" w:color="auto"/>
              <w:right w:val="single" w:sz="4" w:space="0" w:color="auto"/>
            </w:tcBorders>
            <w:vAlign w:val="center"/>
          </w:tcPr>
          <w:p w:rsidR="008E506A" w14:textId="77777777">
            <w:pPr>
              <w:wordWrap w:val="0"/>
              <w:jc w:val="center"/>
              <w:rPr>
                <w:rFonts w:ascii="宋体" w:eastAsia="宋体" w:hAnsi="宋体" w:cs="宋体"/>
                <w:sz w:val="24"/>
              </w:rPr>
            </w:pPr>
            <w:r>
              <w:rPr>
                <w:rFonts w:ascii="宋体" w:eastAsia="宋体" w:hAnsi="宋体" w:cs="宋体"/>
                <w:sz w:val="24"/>
              </w:rPr>
              <w:t>否</w:t>
            </w:r>
          </w:p>
        </w:tc>
      </w:tr>
      <w:tr w14:paraId="514B392A" w14:textId="77777777">
        <w:tblPrEx>
          <w:tblW w:w="16185" w:type="dxa"/>
          <w:jc w:val="center"/>
          <w:tblLayout w:type="fixed"/>
          <w:tblLook w:val="04A0"/>
        </w:tblPrEx>
        <w:trPr>
          <w:jc w:val="center"/>
        </w:trPr>
        <w:tc>
          <w:tcPr>
            <w:tcW w:w="711" w:type="dxa"/>
            <w:tcBorders>
              <w:top w:val="single" w:sz="4" w:space="0" w:color="auto"/>
              <w:left w:val="single" w:sz="4" w:space="0" w:color="auto"/>
              <w:bottom w:val="single" w:sz="4" w:space="0" w:color="auto"/>
              <w:right w:val="single" w:sz="4" w:space="0" w:color="auto"/>
            </w:tcBorders>
            <w:vAlign w:val="center"/>
          </w:tcPr>
          <w:p w:rsidR="008E506A" w14:textId="77777777">
            <w:pPr>
              <w:wordWrap w:val="0"/>
              <w:jc w:val="center"/>
              <w:rPr>
                <w:rFonts w:ascii="宋体" w:eastAsia="宋体" w:hAnsi="宋体" w:cs="宋体"/>
                <w:sz w:val="24"/>
              </w:rPr>
            </w:pPr>
            <w:r>
              <w:rPr>
                <w:rFonts w:ascii="宋体" w:eastAsia="宋体" w:hAnsi="宋体" w:cs="宋体"/>
                <w:sz w:val="24"/>
              </w:rPr>
              <w:t>4</w:t>
            </w:r>
          </w:p>
        </w:tc>
        <w:tc>
          <w:tcPr>
            <w:tcW w:w="987" w:type="dxa"/>
            <w:tcBorders>
              <w:top w:val="single" w:sz="4" w:space="0" w:color="auto"/>
              <w:left w:val="single" w:sz="4" w:space="0" w:color="auto"/>
              <w:bottom w:val="single" w:sz="4" w:space="0" w:color="auto"/>
              <w:right w:val="single" w:sz="4" w:space="0" w:color="auto"/>
            </w:tcBorders>
            <w:vAlign w:val="center"/>
          </w:tcPr>
          <w:p w:rsidR="008E506A" w14:textId="77777777">
            <w:pPr>
              <w:wordWrap w:val="0"/>
              <w:jc w:val="center"/>
              <w:rPr>
                <w:rFonts w:ascii="宋体" w:eastAsia="宋体" w:hAnsi="宋体" w:cs="宋体"/>
                <w:sz w:val="24"/>
              </w:rPr>
            </w:pPr>
            <w:r>
              <w:rPr>
                <w:rFonts w:ascii="宋体" w:eastAsia="宋体" w:hAnsi="宋体" w:cs="宋体"/>
                <w:sz w:val="24"/>
              </w:rPr>
              <w:t>李静平</w:t>
            </w:r>
          </w:p>
        </w:tc>
        <w:tc>
          <w:tcPr>
            <w:tcW w:w="710" w:type="dxa"/>
            <w:tcBorders>
              <w:top w:val="single" w:sz="4" w:space="0" w:color="auto"/>
              <w:left w:val="single" w:sz="4" w:space="0" w:color="auto"/>
              <w:bottom w:val="single" w:sz="4" w:space="0" w:color="auto"/>
              <w:right w:val="single" w:sz="4" w:space="0" w:color="auto"/>
            </w:tcBorders>
            <w:vAlign w:val="center"/>
          </w:tcPr>
          <w:p w:rsidR="008E506A" w14:textId="77777777">
            <w:pPr>
              <w:wordWrap w:val="0"/>
              <w:jc w:val="center"/>
              <w:rPr>
                <w:rFonts w:ascii="宋体" w:eastAsia="宋体" w:hAnsi="宋体" w:cs="宋体"/>
                <w:sz w:val="24"/>
              </w:rPr>
            </w:pPr>
            <w:r>
              <w:rPr>
                <w:rFonts w:ascii="宋体" w:eastAsia="宋体" w:hAnsi="宋体" w:cs="宋体"/>
                <w:sz w:val="24"/>
              </w:rPr>
              <w:t>女</w:t>
            </w:r>
          </w:p>
        </w:tc>
        <w:tc>
          <w:tcPr>
            <w:tcW w:w="708" w:type="dxa"/>
            <w:tcBorders>
              <w:top w:val="single" w:sz="4" w:space="0" w:color="auto"/>
              <w:left w:val="single" w:sz="4" w:space="0" w:color="auto"/>
              <w:bottom w:val="single" w:sz="4" w:space="0" w:color="auto"/>
              <w:right w:val="single" w:sz="4" w:space="0" w:color="auto"/>
            </w:tcBorders>
            <w:vAlign w:val="center"/>
          </w:tcPr>
          <w:p w:rsidR="008E506A" w14:textId="77777777">
            <w:pPr>
              <w:wordWrap w:val="0"/>
              <w:jc w:val="center"/>
              <w:rPr>
                <w:rFonts w:ascii="宋体" w:eastAsia="宋体" w:hAnsi="宋体" w:cs="宋体"/>
                <w:sz w:val="24"/>
              </w:rPr>
            </w:pPr>
            <w:r>
              <w:rPr>
                <w:rFonts w:ascii="宋体" w:eastAsia="宋体" w:hAnsi="宋体" w:cs="宋体"/>
                <w:sz w:val="24"/>
              </w:rPr>
              <w:t>34</w:t>
            </w:r>
          </w:p>
        </w:tc>
        <w:tc>
          <w:tcPr>
            <w:tcW w:w="2410" w:type="dxa"/>
            <w:tcBorders>
              <w:top w:val="single" w:sz="4" w:space="0" w:color="auto"/>
              <w:left w:val="single" w:sz="4" w:space="0" w:color="auto"/>
              <w:bottom w:val="single" w:sz="4" w:space="0" w:color="auto"/>
              <w:right w:val="single" w:sz="4" w:space="0" w:color="auto"/>
            </w:tcBorders>
            <w:vAlign w:val="center"/>
          </w:tcPr>
          <w:p w:rsidR="008E506A" w14:textId="77777777">
            <w:pPr>
              <w:wordWrap w:val="0"/>
              <w:jc w:val="center"/>
              <w:rPr>
                <w:rFonts w:ascii="宋体" w:eastAsia="宋体" w:hAnsi="宋体" w:cs="宋体"/>
                <w:sz w:val="24"/>
              </w:rPr>
            </w:pPr>
            <w:r>
              <w:rPr>
                <w:rFonts w:ascii="宋体" w:eastAsia="宋体" w:hAnsi="宋体" w:cs="宋体"/>
                <w:sz w:val="24"/>
              </w:rPr>
              <w:t>13043219910725002x</w:t>
            </w:r>
          </w:p>
        </w:tc>
        <w:tc>
          <w:tcPr>
            <w:tcW w:w="1134" w:type="dxa"/>
            <w:tcBorders>
              <w:top w:val="single" w:sz="4" w:space="0" w:color="auto"/>
              <w:left w:val="single" w:sz="4" w:space="0" w:color="auto"/>
              <w:bottom w:val="single" w:sz="4" w:space="0" w:color="auto"/>
              <w:right w:val="single" w:sz="4" w:space="0" w:color="auto"/>
            </w:tcBorders>
            <w:vAlign w:val="center"/>
          </w:tcPr>
          <w:p w:rsidR="008E506A" w14:textId="77777777">
            <w:pPr>
              <w:wordWrap w:val="0"/>
              <w:rPr>
                <w:rFonts w:ascii="宋体" w:eastAsia="宋体" w:hAnsi="宋体" w:cs="宋体"/>
                <w:sz w:val="24"/>
              </w:rPr>
            </w:pPr>
            <w:r>
              <w:rPr>
                <w:rFonts w:ascii="宋体" w:eastAsia="宋体" w:hAnsi="宋体" w:cs="宋体"/>
                <w:sz w:val="24"/>
              </w:rPr>
              <w:t>主治医师</w:t>
            </w:r>
          </w:p>
        </w:tc>
        <w:tc>
          <w:tcPr>
            <w:tcW w:w="992" w:type="dxa"/>
            <w:tcBorders>
              <w:top w:val="single" w:sz="4" w:space="0" w:color="auto"/>
              <w:left w:val="single" w:sz="4" w:space="0" w:color="auto"/>
              <w:bottom w:val="single" w:sz="4" w:space="0" w:color="auto"/>
              <w:right w:val="single" w:sz="4" w:space="0" w:color="auto"/>
            </w:tcBorders>
            <w:vAlign w:val="center"/>
          </w:tcPr>
          <w:p w:rsidR="008E506A" w14:textId="77777777">
            <w:pPr>
              <w:wordWrap w:val="0"/>
              <w:rPr>
                <w:rFonts w:ascii="宋体" w:eastAsia="宋体" w:hAnsi="宋体" w:cs="宋体"/>
                <w:sz w:val="24"/>
              </w:rPr>
            </w:pPr>
            <w:r>
              <w:rPr>
                <w:rFonts w:ascii="宋体" w:eastAsia="宋体" w:hAnsi="宋体" w:cs="宋体"/>
                <w:sz w:val="24"/>
              </w:rPr>
              <w:t>研究生</w:t>
            </w:r>
          </w:p>
        </w:tc>
        <w:tc>
          <w:tcPr>
            <w:tcW w:w="709" w:type="dxa"/>
            <w:tcBorders>
              <w:top w:val="single" w:sz="4" w:space="0" w:color="auto"/>
              <w:left w:val="single" w:sz="4" w:space="0" w:color="auto"/>
              <w:bottom w:val="single" w:sz="4" w:space="0" w:color="auto"/>
              <w:right w:val="single" w:sz="4" w:space="0" w:color="auto"/>
            </w:tcBorders>
            <w:vAlign w:val="center"/>
          </w:tcPr>
          <w:p w:rsidR="008E506A" w14:textId="77777777">
            <w:pPr>
              <w:wordWrap w:val="0"/>
              <w:rPr>
                <w:rFonts w:ascii="宋体" w:eastAsia="宋体" w:hAnsi="宋体" w:cs="宋体"/>
                <w:sz w:val="24"/>
              </w:rPr>
            </w:pPr>
            <w:r>
              <w:rPr>
                <w:rFonts w:ascii="宋体" w:eastAsia="宋体" w:hAnsi="宋体" w:cs="宋体"/>
                <w:sz w:val="24"/>
              </w:rPr>
              <w:t>博士</w:t>
            </w:r>
          </w:p>
        </w:tc>
        <w:tc>
          <w:tcPr>
            <w:tcW w:w="1273" w:type="dxa"/>
            <w:tcBorders>
              <w:top w:val="single" w:sz="4" w:space="0" w:color="auto"/>
              <w:left w:val="single" w:sz="4" w:space="0" w:color="auto"/>
              <w:bottom w:val="single" w:sz="4" w:space="0" w:color="auto"/>
              <w:right w:val="single" w:sz="4" w:space="0" w:color="auto"/>
            </w:tcBorders>
            <w:vAlign w:val="center"/>
          </w:tcPr>
          <w:p w:rsidR="008E506A" w14:textId="77777777">
            <w:pPr>
              <w:wordWrap w:val="0"/>
              <w:rPr>
                <w:rFonts w:ascii="宋体" w:eastAsia="宋体" w:hAnsi="宋体" w:cs="宋体"/>
                <w:sz w:val="24"/>
              </w:rPr>
            </w:pPr>
            <w:r>
              <w:rPr>
                <w:rFonts w:ascii="宋体" w:eastAsia="宋体" w:hAnsi="宋体" w:cs="宋体"/>
                <w:sz w:val="24"/>
              </w:rPr>
              <w:t>医疗卫生技术</w:t>
            </w:r>
          </w:p>
        </w:tc>
        <w:tc>
          <w:tcPr>
            <w:tcW w:w="1417" w:type="dxa"/>
            <w:tcBorders>
              <w:top w:val="single" w:sz="4" w:space="0" w:color="auto"/>
              <w:left w:val="single" w:sz="4" w:space="0" w:color="auto"/>
              <w:bottom w:val="single" w:sz="4" w:space="0" w:color="auto"/>
              <w:right w:val="single" w:sz="4" w:space="0" w:color="auto"/>
            </w:tcBorders>
            <w:vAlign w:val="center"/>
          </w:tcPr>
          <w:p w:rsidR="008E506A" w14:textId="77777777">
            <w:pPr>
              <w:wordWrap w:val="0"/>
              <w:rPr>
                <w:rFonts w:ascii="宋体" w:eastAsia="宋体" w:hAnsi="宋体" w:cs="宋体"/>
                <w:sz w:val="24"/>
              </w:rPr>
            </w:pPr>
            <w:r>
              <w:rPr>
                <w:rFonts w:ascii="宋体" w:eastAsia="宋体" w:hAnsi="宋体" w:cs="宋体"/>
                <w:sz w:val="24"/>
              </w:rPr>
              <w:t>普通外科学</w:t>
            </w:r>
          </w:p>
        </w:tc>
        <w:tc>
          <w:tcPr>
            <w:tcW w:w="1985" w:type="dxa"/>
            <w:tcBorders>
              <w:top w:val="single" w:sz="4" w:space="0" w:color="auto"/>
              <w:left w:val="single" w:sz="4" w:space="0" w:color="auto"/>
              <w:bottom w:val="single" w:sz="4" w:space="0" w:color="auto"/>
              <w:right w:val="single" w:sz="4" w:space="0" w:color="auto"/>
            </w:tcBorders>
            <w:vAlign w:val="center"/>
          </w:tcPr>
          <w:p w:rsidR="008E506A" w14:textId="77777777">
            <w:pPr>
              <w:wordWrap w:val="0"/>
              <w:rPr>
                <w:rFonts w:ascii="宋体" w:eastAsia="宋体" w:hAnsi="宋体" w:cs="宋体"/>
                <w:sz w:val="24"/>
              </w:rPr>
            </w:pPr>
            <w:r>
              <w:rPr>
                <w:rFonts w:ascii="宋体" w:eastAsia="宋体" w:hAnsi="宋体" w:cs="宋体"/>
                <w:sz w:val="24"/>
              </w:rPr>
              <w:t>河北医科大学第四医院</w:t>
            </w:r>
          </w:p>
        </w:tc>
        <w:tc>
          <w:tcPr>
            <w:tcW w:w="1846" w:type="dxa"/>
            <w:tcBorders>
              <w:top w:val="single" w:sz="4" w:space="0" w:color="auto"/>
              <w:left w:val="single" w:sz="4" w:space="0" w:color="auto"/>
              <w:bottom w:val="single" w:sz="4" w:space="0" w:color="auto"/>
              <w:right w:val="single" w:sz="4" w:space="0" w:color="auto"/>
            </w:tcBorders>
            <w:vAlign w:val="center"/>
          </w:tcPr>
          <w:p w:rsidR="008E506A" w14:textId="77777777">
            <w:pPr>
              <w:wordWrap w:val="0"/>
              <w:rPr>
                <w:rFonts w:ascii="宋体" w:eastAsia="宋体" w:hAnsi="宋体" w:cs="宋体"/>
                <w:sz w:val="24"/>
              </w:rPr>
            </w:pPr>
            <w:r>
              <w:rPr>
                <w:rFonts w:ascii="宋体" w:eastAsia="宋体" w:hAnsi="宋体" w:cs="宋体"/>
                <w:sz w:val="24"/>
              </w:rPr>
              <w:t>数据分析、论文撰写</w:t>
            </w:r>
          </w:p>
        </w:tc>
        <w:tc>
          <w:tcPr>
            <w:tcW w:w="1303" w:type="dxa"/>
            <w:tcBorders>
              <w:top w:val="single" w:sz="4" w:space="0" w:color="auto"/>
              <w:left w:val="single" w:sz="4" w:space="0" w:color="auto"/>
              <w:bottom w:val="single" w:sz="4" w:space="0" w:color="auto"/>
              <w:right w:val="single" w:sz="4" w:space="0" w:color="auto"/>
            </w:tcBorders>
            <w:vAlign w:val="center"/>
          </w:tcPr>
          <w:p w:rsidR="008E506A" w14:textId="77777777">
            <w:pPr>
              <w:wordWrap w:val="0"/>
              <w:jc w:val="center"/>
              <w:rPr>
                <w:rFonts w:ascii="宋体" w:eastAsia="宋体" w:hAnsi="宋体" w:cs="宋体"/>
                <w:sz w:val="24"/>
              </w:rPr>
            </w:pPr>
            <w:r>
              <w:rPr>
                <w:rFonts w:ascii="宋体" w:eastAsia="宋体" w:hAnsi="宋体" w:cs="宋体"/>
                <w:sz w:val="24"/>
              </w:rPr>
              <w:t>否</w:t>
            </w:r>
          </w:p>
        </w:tc>
      </w:tr>
      <w:tr w14:paraId="514B392A" w14:textId="77777777">
        <w:tblPrEx>
          <w:tblW w:w="16185" w:type="dxa"/>
          <w:jc w:val="center"/>
          <w:tblLayout w:type="fixed"/>
          <w:tblLook w:val="04A0"/>
        </w:tblPrEx>
        <w:trPr>
          <w:jc w:val="center"/>
        </w:trPr>
        <w:tc>
          <w:tcPr>
            <w:tcW w:w="711" w:type="dxa"/>
            <w:tcBorders>
              <w:top w:val="single" w:sz="4" w:space="0" w:color="auto"/>
              <w:left w:val="single" w:sz="4" w:space="0" w:color="auto"/>
              <w:bottom w:val="single" w:sz="4" w:space="0" w:color="auto"/>
              <w:right w:val="single" w:sz="4" w:space="0" w:color="auto"/>
            </w:tcBorders>
            <w:vAlign w:val="center"/>
          </w:tcPr>
          <w:p w:rsidR="008E506A" w14:textId="77777777">
            <w:pPr>
              <w:wordWrap w:val="0"/>
              <w:jc w:val="center"/>
              <w:rPr>
                <w:rFonts w:ascii="宋体" w:eastAsia="宋体" w:hAnsi="宋体" w:cs="宋体"/>
                <w:sz w:val="24"/>
              </w:rPr>
            </w:pPr>
            <w:r>
              <w:rPr>
                <w:rFonts w:ascii="宋体" w:eastAsia="宋体" w:hAnsi="宋体" w:cs="宋体"/>
                <w:sz w:val="24"/>
              </w:rPr>
              <w:t>5</w:t>
            </w:r>
          </w:p>
        </w:tc>
        <w:tc>
          <w:tcPr>
            <w:tcW w:w="987" w:type="dxa"/>
            <w:tcBorders>
              <w:top w:val="single" w:sz="4" w:space="0" w:color="auto"/>
              <w:left w:val="single" w:sz="4" w:space="0" w:color="auto"/>
              <w:bottom w:val="single" w:sz="4" w:space="0" w:color="auto"/>
              <w:right w:val="single" w:sz="4" w:space="0" w:color="auto"/>
            </w:tcBorders>
            <w:vAlign w:val="center"/>
          </w:tcPr>
          <w:p w:rsidR="008E506A" w14:textId="77777777">
            <w:pPr>
              <w:wordWrap w:val="0"/>
              <w:jc w:val="center"/>
              <w:rPr>
                <w:rFonts w:ascii="宋体" w:eastAsia="宋体" w:hAnsi="宋体" w:cs="宋体"/>
                <w:sz w:val="24"/>
              </w:rPr>
            </w:pPr>
            <w:r>
              <w:rPr>
                <w:rFonts w:ascii="宋体" w:eastAsia="宋体" w:hAnsi="宋体" w:cs="宋体"/>
                <w:sz w:val="24"/>
              </w:rPr>
              <w:t>曹淼</w:t>
            </w:r>
          </w:p>
        </w:tc>
        <w:tc>
          <w:tcPr>
            <w:tcW w:w="710" w:type="dxa"/>
            <w:tcBorders>
              <w:top w:val="single" w:sz="4" w:space="0" w:color="auto"/>
              <w:left w:val="single" w:sz="4" w:space="0" w:color="auto"/>
              <w:bottom w:val="single" w:sz="4" w:space="0" w:color="auto"/>
              <w:right w:val="single" w:sz="4" w:space="0" w:color="auto"/>
            </w:tcBorders>
            <w:vAlign w:val="center"/>
          </w:tcPr>
          <w:p w:rsidR="008E506A" w14:textId="77777777">
            <w:pPr>
              <w:wordWrap w:val="0"/>
              <w:jc w:val="center"/>
              <w:rPr>
                <w:rFonts w:ascii="宋体" w:eastAsia="宋体" w:hAnsi="宋体" w:cs="宋体"/>
                <w:sz w:val="24"/>
              </w:rPr>
            </w:pPr>
            <w:r>
              <w:rPr>
                <w:rFonts w:ascii="宋体" w:eastAsia="宋体" w:hAnsi="宋体" w:cs="宋体"/>
                <w:sz w:val="24"/>
              </w:rPr>
              <w:t>女</w:t>
            </w:r>
          </w:p>
        </w:tc>
        <w:tc>
          <w:tcPr>
            <w:tcW w:w="708" w:type="dxa"/>
            <w:tcBorders>
              <w:top w:val="single" w:sz="4" w:space="0" w:color="auto"/>
              <w:left w:val="single" w:sz="4" w:space="0" w:color="auto"/>
              <w:bottom w:val="single" w:sz="4" w:space="0" w:color="auto"/>
              <w:right w:val="single" w:sz="4" w:space="0" w:color="auto"/>
            </w:tcBorders>
            <w:vAlign w:val="center"/>
          </w:tcPr>
          <w:p w:rsidR="008E506A" w14:textId="77777777">
            <w:pPr>
              <w:wordWrap w:val="0"/>
              <w:jc w:val="center"/>
              <w:rPr>
                <w:rFonts w:ascii="宋体" w:eastAsia="宋体" w:hAnsi="宋体" w:cs="宋体"/>
                <w:sz w:val="24"/>
              </w:rPr>
            </w:pPr>
            <w:r>
              <w:rPr>
                <w:rFonts w:ascii="宋体" w:eastAsia="宋体" w:hAnsi="宋体" w:cs="宋体"/>
                <w:sz w:val="24"/>
              </w:rPr>
              <w:t>39</w:t>
            </w:r>
          </w:p>
        </w:tc>
        <w:tc>
          <w:tcPr>
            <w:tcW w:w="2410" w:type="dxa"/>
            <w:tcBorders>
              <w:top w:val="single" w:sz="4" w:space="0" w:color="auto"/>
              <w:left w:val="single" w:sz="4" w:space="0" w:color="auto"/>
              <w:bottom w:val="single" w:sz="4" w:space="0" w:color="auto"/>
              <w:right w:val="single" w:sz="4" w:space="0" w:color="auto"/>
            </w:tcBorders>
            <w:vAlign w:val="center"/>
          </w:tcPr>
          <w:p w:rsidR="008E506A" w14:textId="77777777">
            <w:pPr>
              <w:wordWrap w:val="0"/>
              <w:jc w:val="center"/>
              <w:rPr>
                <w:rFonts w:ascii="宋体" w:eastAsia="宋体" w:hAnsi="宋体" w:cs="宋体"/>
                <w:sz w:val="24"/>
              </w:rPr>
            </w:pPr>
            <w:r>
              <w:rPr>
                <w:rFonts w:ascii="宋体" w:eastAsia="宋体" w:hAnsi="宋体" w:cs="宋体"/>
                <w:sz w:val="24"/>
              </w:rPr>
              <w:t>130185198601160021</w:t>
            </w:r>
          </w:p>
        </w:tc>
        <w:tc>
          <w:tcPr>
            <w:tcW w:w="1134" w:type="dxa"/>
            <w:tcBorders>
              <w:top w:val="single" w:sz="4" w:space="0" w:color="auto"/>
              <w:left w:val="single" w:sz="4" w:space="0" w:color="auto"/>
              <w:bottom w:val="single" w:sz="4" w:space="0" w:color="auto"/>
              <w:right w:val="single" w:sz="4" w:space="0" w:color="auto"/>
            </w:tcBorders>
            <w:vAlign w:val="center"/>
          </w:tcPr>
          <w:p w:rsidR="008E506A" w14:textId="77777777">
            <w:pPr>
              <w:wordWrap w:val="0"/>
              <w:rPr>
                <w:rFonts w:ascii="宋体" w:eastAsia="宋体" w:hAnsi="宋体" w:cs="宋体"/>
                <w:sz w:val="24"/>
              </w:rPr>
            </w:pPr>
            <w:r>
              <w:rPr>
                <w:rFonts w:ascii="宋体" w:eastAsia="宋体" w:hAnsi="宋体" w:cs="宋体"/>
                <w:sz w:val="24"/>
              </w:rPr>
              <w:t>主治医师</w:t>
            </w:r>
          </w:p>
        </w:tc>
        <w:tc>
          <w:tcPr>
            <w:tcW w:w="992" w:type="dxa"/>
            <w:tcBorders>
              <w:top w:val="single" w:sz="4" w:space="0" w:color="auto"/>
              <w:left w:val="single" w:sz="4" w:space="0" w:color="auto"/>
              <w:bottom w:val="single" w:sz="4" w:space="0" w:color="auto"/>
              <w:right w:val="single" w:sz="4" w:space="0" w:color="auto"/>
            </w:tcBorders>
            <w:vAlign w:val="center"/>
          </w:tcPr>
          <w:p w:rsidR="008E506A" w14:textId="77777777">
            <w:pPr>
              <w:wordWrap w:val="0"/>
              <w:rPr>
                <w:rFonts w:ascii="宋体" w:eastAsia="宋体" w:hAnsi="宋体" w:cs="宋体"/>
                <w:sz w:val="24"/>
              </w:rPr>
            </w:pPr>
            <w:r>
              <w:rPr>
                <w:rFonts w:ascii="宋体" w:eastAsia="宋体" w:hAnsi="宋体" w:cs="宋体"/>
                <w:sz w:val="24"/>
              </w:rPr>
              <w:t>研究生</w:t>
            </w:r>
          </w:p>
        </w:tc>
        <w:tc>
          <w:tcPr>
            <w:tcW w:w="709" w:type="dxa"/>
            <w:tcBorders>
              <w:top w:val="single" w:sz="4" w:space="0" w:color="auto"/>
              <w:left w:val="single" w:sz="4" w:space="0" w:color="auto"/>
              <w:bottom w:val="single" w:sz="4" w:space="0" w:color="auto"/>
              <w:right w:val="single" w:sz="4" w:space="0" w:color="auto"/>
            </w:tcBorders>
            <w:vAlign w:val="center"/>
          </w:tcPr>
          <w:p w:rsidR="008E506A" w14:textId="77777777">
            <w:pPr>
              <w:wordWrap w:val="0"/>
              <w:rPr>
                <w:rFonts w:ascii="宋体" w:eastAsia="宋体" w:hAnsi="宋体" w:cs="宋体"/>
                <w:sz w:val="24"/>
              </w:rPr>
            </w:pPr>
            <w:r>
              <w:rPr>
                <w:rFonts w:ascii="宋体" w:eastAsia="宋体" w:hAnsi="宋体" w:cs="宋体"/>
                <w:sz w:val="24"/>
              </w:rPr>
              <w:t>硕士</w:t>
            </w:r>
          </w:p>
        </w:tc>
        <w:tc>
          <w:tcPr>
            <w:tcW w:w="1273" w:type="dxa"/>
            <w:tcBorders>
              <w:top w:val="single" w:sz="4" w:space="0" w:color="auto"/>
              <w:left w:val="single" w:sz="4" w:space="0" w:color="auto"/>
              <w:bottom w:val="single" w:sz="4" w:space="0" w:color="auto"/>
              <w:right w:val="single" w:sz="4" w:space="0" w:color="auto"/>
            </w:tcBorders>
            <w:vAlign w:val="center"/>
          </w:tcPr>
          <w:p w:rsidR="008E506A" w14:textId="77777777">
            <w:pPr>
              <w:wordWrap w:val="0"/>
              <w:rPr>
                <w:rFonts w:ascii="宋体" w:eastAsia="宋体" w:hAnsi="宋体" w:cs="宋体"/>
                <w:sz w:val="24"/>
              </w:rPr>
            </w:pPr>
            <w:r>
              <w:rPr>
                <w:rFonts w:ascii="宋体" w:eastAsia="宋体" w:hAnsi="宋体" w:cs="宋体"/>
                <w:sz w:val="24"/>
              </w:rPr>
              <w:t>医疗卫生技术</w:t>
            </w:r>
          </w:p>
        </w:tc>
        <w:tc>
          <w:tcPr>
            <w:tcW w:w="1417" w:type="dxa"/>
            <w:tcBorders>
              <w:top w:val="single" w:sz="4" w:space="0" w:color="auto"/>
              <w:left w:val="single" w:sz="4" w:space="0" w:color="auto"/>
              <w:bottom w:val="single" w:sz="4" w:space="0" w:color="auto"/>
              <w:right w:val="single" w:sz="4" w:space="0" w:color="auto"/>
            </w:tcBorders>
            <w:vAlign w:val="center"/>
          </w:tcPr>
          <w:p w:rsidR="008E506A" w14:textId="77777777">
            <w:pPr>
              <w:wordWrap w:val="0"/>
              <w:rPr>
                <w:rFonts w:ascii="宋体" w:eastAsia="宋体" w:hAnsi="宋体" w:cs="宋体"/>
                <w:sz w:val="24"/>
              </w:rPr>
            </w:pPr>
            <w:r>
              <w:rPr>
                <w:rFonts w:ascii="宋体" w:eastAsia="宋体" w:hAnsi="宋体" w:cs="宋体"/>
                <w:sz w:val="24"/>
              </w:rPr>
              <w:t>普通外科学</w:t>
            </w:r>
          </w:p>
        </w:tc>
        <w:tc>
          <w:tcPr>
            <w:tcW w:w="1985" w:type="dxa"/>
            <w:tcBorders>
              <w:top w:val="single" w:sz="4" w:space="0" w:color="auto"/>
              <w:left w:val="single" w:sz="4" w:space="0" w:color="auto"/>
              <w:bottom w:val="single" w:sz="4" w:space="0" w:color="auto"/>
              <w:right w:val="single" w:sz="4" w:space="0" w:color="auto"/>
            </w:tcBorders>
            <w:vAlign w:val="center"/>
          </w:tcPr>
          <w:p w:rsidR="008E506A" w14:textId="77777777">
            <w:pPr>
              <w:wordWrap w:val="0"/>
              <w:rPr>
                <w:rFonts w:ascii="宋体" w:eastAsia="宋体" w:hAnsi="宋体" w:cs="宋体"/>
                <w:sz w:val="24"/>
              </w:rPr>
            </w:pPr>
            <w:r>
              <w:rPr>
                <w:rFonts w:ascii="宋体" w:eastAsia="宋体" w:hAnsi="宋体" w:cs="宋体"/>
                <w:sz w:val="24"/>
              </w:rPr>
              <w:t>河北医科大学第四医院</w:t>
            </w:r>
          </w:p>
        </w:tc>
        <w:tc>
          <w:tcPr>
            <w:tcW w:w="1846" w:type="dxa"/>
            <w:tcBorders>
              <w:top w:val="single" w:sz="4" w:space="0" w:color="auto"/>
              <w:left w:val="single" w:sz="4" w:space="0" w:color="auto"/>
              <w:bottom w:val="single" w:sz="4" w:space="0" w:color="auto"/>
              <w:right w:val="single" w:sz="4" w:space="0" w:color="auto"/>
            </w:tcBorders>
            <w:vAlign w:val="center"/>
          </w:tcPr>
          <w:p w:rsidR="008E506A" w14:textId="77777777">
            <w:pPr>
              <w:wordWrap w:val="0"/>
              <w:rPr>
                <w:rFonts w:ascii="宋体" w:eastAsia="宋体" w:hAnsi="宋体" w:cs="宋体"/>
                <w:sz w:val="24"/>
              </w:rPr>
            </w:pPr>
            <w:r>
              <w:rPr>
                <w:rFonts w:ascii="宋体" w:eastAsia="宋体" w:hAnsi="宋体" w:cs="宋体"/>
                <w:sz w:val="24"/>
              </w:rPr>
              <w:t>数据收集、标本采集</w:t>
            </w:r>
          </w:p>
        </w:tc>
        <w:tc>
          <w:tcPr>
            <w:tcW w:w="1303" w:type="dxa"/>
            <w:tcBorders>
              <w:top w:val="single" w:sz="4" w:space="0" w:color="auto"/>
              <w:left w:val="single" w:sz="4" w:space="0" w:color="auto"/>
              <w:bottom w:val="single" w:sz="4" w:space="0" w:color="auto"/>
              <w:right w:val="single" w:sz="4" w:space="0" w:color="auto"/>
            </w:tcBorders>
            <w:vAlign w:val="center"/>
          </w:tcPr>
          <w:p w:rsidR="008E506A" w14:textId="77777777">
            <w:pPr>
              <w:wordWrap w:val="0"/>
              <w:jc w:val="center"/>
              <w:rPr>
                <w:rFonts w:ascii="宋体" w:eastAsia="宋体" w:hAnsi="宋体" w:cs="宋体"/>
                <w:sz w:val="24"/>
              </w:rPr>
            </w:pPr>
            <w:r>
              <w:rPr>
                <w:rFonts w:ascii="宋体" w:eastAsia="宋体" w:hAnsi="宋体" w:cs="宋体"/>
                <w:sz w:val="24"/>
              </w:rPr>
              <w:t>否</w:t>
            </w:r>
          </w:p>
        </w:tc>
      </w:tr>
      <w:tr w14:paraId="514B392A" w14:textId="77777777">
        <w:tblPrEx>
          <w:tblW w:w="16185" w:type="dxa"/>
          <w:jc w:val="center"/>
          <w:tblLayout w:type="fixed"/>
          <w:tblLook w:val="04A0"/>
        </w:tblPrEx>
        <w:trPr>
          <w:jc w:val="center"/>
        </w:trPr>
        <w:tc>
          <w:tcPr>
            <w:tcW w:w="711" w:type="dxa"/>
            <w:tcBorders>
              <w:top w:val="single" w:sz="4" w:space="0" w:color="auto"/>
              <w:left w:val="single" w:sz="4" w:space="0" w:color="auto"/>
              <w:bottom w:val="single" w:sz="4" w:space="0" w:color="auto"/>
              <w:right w:val="single" w:sz="4" w:space="0" w:color="auto"/>
            </w:tcBorders>
            <w:vAlign w:val="center"/>
          </w:tcPr>
          <w:p w:rsidR="008E506A" w14:textId="77777777">
            <w:pPr>
              <w:wordWrap w:val="0"/>
              <w:jc w:val="center"/>
              <w:rPr>
                <w:rFonts w:ascii="宋体" w:eastAsia="宋体" w:hAnsi="宋体" w:cs="宋体"/>
                <w:sz w:val="24"/>
              </w:rPr>
            </w:pPr>
            <w:r>
              <w:rPr>
                <w:rFonts w:ascii="宋体" w:eastAsia="宋体" w:hAnsi="宋体" w:cs="宋体"/>
                <w:sz w:val="24"/>
              </w:rPr>
              <w:t>6</w:t>
            </w:r>
          </w:p>
        </w:tc>
        <w:tc>
          <w:tcPr>
            <w:tcW w:w="987" w:type="dxa"/>
            <w:tcBorders>
              <w:top w:val="single" w:sz="4" w:space="0" w:color="auto"/>
              <w:left w:val="single" w:sz="4" w:space="0" w:color="auto"/>
              <w:bottom w:val="single" w:sz="4" w:space="0" w:color="auto"/>
              <w:right w:val="single" w:sz="4" w:space="0" w:color="auto"/>
            </w:tcBorders>
            <w:vAlign w:val="center"/>
          </w:tcPr>
          <w:p w:rsidR="008E506A" w14:textId="77777777">
            <w:pPr>
              <w:wordWrap w:val="0"/>
              <w:jc w:val="center"/>
              <w:rPr>
                <w:rFonts w:ascii="宋体" w:eastAsia="宋体" w:hAnsi="宋体" w:cs="宋体"/>
                <w:sz w:val="24"/>
              </w:rPr>
            </w:pPr>
            <w:r>
              <w:rPr>
                <w:rFonts w:ascii="宋体" w:eastAsia="宋体" w:hAnsi="宋体" w:cs="宋体"/>
                <w:sz w:val="24"/>
              </w:rPr>
              <w:t>苌琬梅</w:t>
            </w:r>
          </w:p>
        </w:tc>
        <w:tc>
          <w:tcPr>
            <w:tcW w:w="710" w:type="dxa"/>
            <w:tcBorders>
              <w:top w:val="single" w:sz="4" w:space="0" w:color="auto"/>
              <w:left w:val="single" w:sz="4" w:space="0" w:color="auto"/>
              <w:bottom w:val="single" w:sz="4" w:space="0" w:color="auto"/>
              <w:right w:val="single" w:sz="4" w:space="0" w:color="auto"/>
            </w:tcBorders>
            <w:vAlign w:val="center"/>
          </w:tcPr>
          <w:p w:rsidR="008E506A" w14:textId="77777777">
            <w:pPr>
              <w:wordWrap w:val="0"/>
              <w:jc w:val="center"/>
              <w:rPr>
                <w:rFonts w:ascii="宋体" w:eastAsia="宋体" w:hAnsi="宋体" w:cs="宋体"/>
                <w:sz w:val="24"/>
              </w:rPr>
            </w:pPr>
            <w:r>
              <w:rPr>
                <w:rFonts w:ascii="宋体" w:eastAsia="宋体" w:hAnsi="宋体" w:cs="宋体"/>
                <w:sz w:val="24"/>
              </w:rPr>
              <w:t>女</w:t>
            </w:r>
          </w:p>
        </w:tc>
        <w:tc>
          <w:tcPr>
            <w:tcW w:w="708" w:type="dxa"/>
            <w:tcBorders>
              <w:top w:val="single" w:sz="4" w:space="0" w:color="auto"/>
              <w:left w:val="single" w:sz="4" w:space="0" w:color="auto"/>
              <w:bottom w:val="single" w:sz="4" w:space="0" w:color="auto"/>
              <w:right w:val="single" w:sz="4" w:space="0" w:color="auto"/>
            </w:tcBorders>
            <w:vAlign w:val="center"/>
          </w:tcPr>
          <w:p w:rsidR="008E506A" w14:textId="77777777">
            <w:pPr>
              <w:wordWrap w:val="0"/>
              <w:jc w:val="center"/>
              <w:rPr>
                <w:rFonts w:ascii="宋体" w:eastAsia="宋体" w:hAnsi="宋体" w:cs="宋体"/>
                <w:sz w:val="24"/>
              </w:rPr>
            </w:pPr>
            <w:r>
              <w:rPr>
                <w:rFonts w:ascii="宋体" w:eastAsia="宋体" w:hAnsi="宋体" w:cs="宋体"/>
                <w:sz w:val="24"/>
              </w:rPr>
              <w:t>31</w:t>
            </w:r>
          </w:p>
        </w:tc>
        <w:tc>
          <w:tcPr>
            <w:tcW w:w="2410" w:type="dxa"/>
            <w:tcBorders>
              <w:top w:val="single" w:sz="4" w:space="0" w:color="auto"/>
              <w:left w:val="single" w:sz="4" w:space="0" w:color="auto"/>
              <w:bottom w:val="single" w:sz="4" w:space="0" w:color="auto"/>
              <w:right w:val="single" w:sz="4" w:space="0" w:color="auto"/>
            </w:tcBorders>
            <w:vAlign w:val="center"/>
          </w:tcPr>
          <w:p w:rsidR="008E506A" w14:textId="77777777">
            <w:pPr>
              <w:wordWrap w:val="0"/>
              <w:jc w:val="center"/>
              <w:rPr>
                <w:rFonts w:ascii="宋体" w:eastAsia="宋体" w:hAnsi="宋体" w:cs="宋体"/>
                <w:sz w:val="24"/>
              </w:rPr>
            </w:pPr>
            <w:r>
              <w:rPr>
                <w:rFonts w:ascii="宋体" w:eastAsia="宋体" w:hAnsi="宋体" w:cs="宋体"/>
                <w:sz w:val="24"/>
              </w:rPr>
              <w:t>130102199401151829</w:t>
            </w:r>
          </w:p>
        </w:tc>
        <w:tc>
          <w:tcPr>
            <w:tcW w:w="1134" w:type="dxa"/>
            <w:tcBorders>
              <w:top w:val="single" w:sz="4" w:space="0" w:color="auto"/>
              <w:left w:val="single" w:sz="4" w:space="0" w:color="auto"/>
              <w:bottom w:val="single" w:sz="4" w:space="0" w:color="auto"/>
              <w:right w:val="single" w:sz="4" w:space="0" w:color="auto"/>
            </w:tcBorders>
            <w:vAlign w:val="center"/>
          </w:tcPr>
          <w:p w:rsidR="008E506A" w14:textId="77777777">
            <w:pPr>
              <w:wordWrap w:val="0"/>
              <w:rPr>
                <w:rFonts w:ascii="宋体" w:eastAsia="宋体" w:hAnsi="宋体" w:cs="宋体"/>
                <w:sz w:val="24"/>
              </w:rPr>
            </w:pPr>
            <w:r>
              <w:rPr>
                <w:rFonts w:ascii="宋体" w:eastAsia="宋体" w:hAnsi="宋体" w:cs="宋体"/>
                <w:sz w:val="24"/>
              </w:rPr>
              <w:t>主治医师</w:t>
            </w:r>
          </w:p>
        </w:tc>
        <w:tc>
          <w:tcPr>
            <w:tcW w:w="992" w:type="dxa"/>
            <w:tcBorders>
              <w:top w:val="single" w:sz="4" w:space="0" w:color="auto"/>
              <w:left w:val="single" w:sz="4" w:space="0" w:color="auto"/>
              <w:bottom w:val="single" w:sz="4" w:space="0" w:color="auto"/>
              <w:right w:val="single" w:sz="4" w:space="0" w:color="auto"/>
            </w:tcBorders>
            <w:vAlign w:val="center"/>
          </w:tcPr>
          <w:p w:rsidR="008E506A" w14:textId="77777777">
            <w:pPr>
              <w:wordWrap w:val="0"/>
              <w:rPr>
                <w:rFonts w:ascii="宋体" w:eastAsia="宋体" w:hAnsi="宋体" w:cs="宋体"/>
                <w:sz w:val="24"/>
              </w:rPr>
            </w:pPr>
            <w:r>
              <w:rPr>
                <w:rFonts w:ascii="宋体" w:eastAsia="宋体" w:hAnsi="宋体" w:cs="宋体"/>
                <w:sz w:val="24"/>
              </w:rPr>
              <w:t>研究生</w:t>
            </w:r>
          </w:p>
        </w:tc>
        <w:tc>
          <w:tcPr>
            <w:tcW w:w="709" w:type="dxa"/>
            <w:tcBorders>
              <w:top w:val="single" w:sz="4" w:space="0" w:color="auto"/>
              <w:left w:val="single" w:sz="4" w:space="0" w:color="auto"/>
              <w:bottom w:val="single" w:sz="4" w:space="0" w:color="auto"/>
              <w:right w:val="single" w:sz="4" w:space="0" w:color="auto"/>
            </w:tcBorders>
            <w:vAlign w:val="center"/>
          </w:tcPr>
          <w:p w:rsidR="008E506A" w14:textId="77777777">
            <w:pPr>
              <w:wordWrap w:val="0"/>
              <w:rPr>
                <w:rFonts w:ascii="宋体" w:eastAsia="宋体" w:hAnsi="宋体" w:cs="宋体"/>
                <w:sz w:val="24"/>
              </w:rPr>
            </w:pPr>
            <w:r>
              <w:rPr>
                <w:rFonts w:ascii="宋体" w:eastAsia="宋体" w:hAnsi="宋体" w:cs="宋体"/>
                <w:sz w:val="24"/>
              </w:rPr>
              <w:t>硕士</w:t>
            </w:r>
          </w:p>
        </w:tc>
        <w:tc>
          <w:tcPr>
            <w:tcW w:w="1273" w:type="dxa"/>
            <w:tcBorders>
              <w:top w:val="single" w:sz="4" w:space="0" w:color="auto"/>
              <w:left w:val="single" w:sz="4" w:space="0" w:color="auto"/>
              <w:bottom w:val="single" w:sz="4" w:space="0" w:color="auto"/>
              <w:right w:val="single" w:sz="4" w:space="0" w:color="auto"/>
            </w:tcBorders>
            <w:vAlign w:val="center"/>
          </w:tcPr>
          <w:p w:rsidR="008E506A" w14:textId="77777777">
            <w:pPr>
              <w:wordWrap w:val="0"/>
              <w:rPr>
                <w:rFonts w:ascii="宋体" w:eastAsia="宋体" w:hAnsi="宋体" w:cs="宋体"/>
                <w:sz w:val="24"/>
              </w:rPr>
            </w:pPr>
            <w:r>
              <w:rPr>
                <w:rFonts w:ascii="宋体" w:eastAsia="宋体" w:hAnsi="宋体" w:cs="宋体"/>
                <w:sz w:val="24"/>
              </w:rPr>
              <w:t>医疗卫生技术</w:t>
            </w:r>
          </w:p>
        </w:tc>
        <w:tc>
          <w:tcPr>
            <w:tcW w:w="1417" w:type="dxa"/>
            <w:tcBorders>
              <w:top w:val="single" w:sz="4" w:space="0" w:color="auto"/>
              <w:left w:val="single" w:sz="4" w:space="0" w:color="auto"/>
              <w:bottom w:val="single" w:sz="4" w:space="0" w:color="auto"/>
              <w:right w:val="single" w:sz="4" w:space="0" w:color="auto"/>
            </w:tcBorders>
            <w:vAlign w:val="center"/>
          </w:tcPr>
          <w:p w:rsidR="008E506A" w14:textId="77777777">
            <w:pPr>
              <w:wordWrap w:val="0"/>
              <w:rPr>
                <w:rFonts w:ascii="宋体" w:eastAsia="宋体" w:hAnsi="宋体" w:cs="宋体"/>
                <w:sz w:val="24"/>
              </w:rPr>
            </w:pPr>
            <w:r>
              <w:rPr>
                <w:rFonts w:ascii="宋体" w:eastAsia="宋体" w:hAnsi="宋体" w:cs="宋体"/>
                <w:sz w:val="24"/>
              </w:rPr>
              <w:t>普通外科学</w:t>
            </w:r>
          </w:p>
        </w:tc>
        <w:tc>
          <w:tcPr>
            <w:tcW w:w="1985" w:type="dxa"/>
            <w:tcBorders>
              <w:top w:val="single" w:sz="4" w:space="0" w:color="auto"/>
              <w:left w:val="single" w:sz="4" w:space="0" w:color="auto"/>
              <w:bottom w:val="single" w:sz="4" w:space="0" w:color="auto"/>
              <w:right w:val="single" w:sz="4" w:space="0" w:color="auto"/>
            </w:tcBorders>
            <w:vAlign w:val="center"/>
          </w:tcPr>
          <w:p w:rsidR="008E506A" w14:textId="77777777">
            <w:pPr>
              <w:wordWrap w:val="0"/>
              <w:rPr>
                <w:rFonts w:ascii="宋体" w:eastAsia="宋体" w:hAnsi="宋体" w:cs="宋体"/>
                <w:sz w:val="24"/>
              </w:rPr>
            </w:pPr>
            <w:r>
              <w:rPr>
                <w:rFonts w:ascii="宋体" w:eastAsia="宋体" w:hAnsi="宋体" w:cs="宋体"/>
                <w:sz w:val="24"/>
              </w:rPr>
              <w:t>河北医科大学第四医院</w:t>
            </w:r>
          </w:p>
        </w:tc>
        <w:tc>
          <w:tcPr>
            <w:tcW w:w="1846" w:type="dxa"/>
            <w:tcBorders>
              <w:top w:val="single" w:sz="4" w:space="0" w:color="auto"/>
              <w:left w:val="single" w:sz="4" w:space="0" w:color="auto"/>
              <w:bottom w:val="single" w:sz="4" w:space="0" w:color="auto"/>
              <w:right w:val="single" w:sz="4" w:space="0" w:color="auto"/>
            </w:tcBorders>
            <w:vAlign w:val="center"/>
          </w:tcPr>
          <w:p w:rsidR="008E506A" w14:textId="77777777">
            <w:pPr>
              <w:wordWrap w:val="0"/>
              <w:rPr>
                <w:rFonts w:ascii="宋体" w:eastAsia="宋体" w:hAnsi="宋体" w:cs="宋体"/>
                <w:sz w:val="24"/>
              </w:rPr>
            </w:pPr>
            <w:r>
              <w:rPr>
                <w:rFonts w:ascii="宋体" w:eastAsia="宋体" w:hAnsi="宋体" w:cs="宋体"/>
                <w:sz w:val="24"/>
              </w:rPr>
              <w:t>数据收集、标本采集</w:t>
            </w:r>
          </w:p>
        </w:tc>
        <w:tc>
          <w:tcPr>
            <w:tcW w:w="1303" w:type="dxa"/>
            <w:tcBorders>
              <w:top w:val="single" w:sz="4" w:space="0" w:color="auto"/>
              <w:left w:val="single" w:sz="4" w:space="0" w:color="auto"/>
              <w:bottom w:val="single" w:sz="4" w:space="0" w:color="auto"/>
              <w:right w:val="single" w:sz="4" w:space="0" w:color="auto"/>
            </w:tcBorders>
            <w:vAlign w:val="center"/>
          </w:tcPr>
          <w:p w:rsidR="008E506A" w14:textId="77777777">
            <w:pPr>
              <w:wordWrap w:val="0"/>
              <w:jc w:val="center"/>
              <w:rPr>
                <w:rFonts w:ascii="宋体" w:eastAsia="宋体" w:hAnsi="宋体" w:cs="宋体"/>
                <w:sz w:val="24"/>
              </w:rPr>
            </w:pPr>
            <w:r>
              <w:rPr>
                <w:rFonts w:ascii="宋体" w:eastAsia="宋体" w:hAnsi="宋体" w:cs="宋体"/>
                <w:sz w:val="24"/>
              </w:rPr>
              <w:t>否</w:t>
            </w:r>
          </w:p>
        </w:tc>
      </w:tr>
    </w:tbl>
    <w:p w:rsidR="008E506A" w14:paraId="4DDCD8AC" w14:textId="77777777">
      <w:pPr>
        <w:wordWrap w:val="0"/>
        <w:spacing w:line="20" w:lineRule="atLeast"/>
        <w:rPr>
          <w:rFonts w:ascii="宋体" w:hAnsi="宋体" w:cs="宋体"/>
          <w:bCs/>
          <w:sz w:val="10"/>
          <w:szCs w:val="10"/>
        </w:rPr>
        <w:sectPr>
          <w:footerReference w:type="default" r:id="rId22"/>
          <w:pgSz w:w="16838" w:h="11906" w:orient="landscape"/>
          <w:pgMar w:top="1418" w:right="1418" w:bottom="1418" w:left="1418" w:header="720" w:footer="850" w:gutter="0"/>
          <w:cols w:space="720"/>
          <w:docGrid w:linePitch="286"/>
        </w:sectPr>
      </w:pPr>
    </w:p>
    <w:p w:rsidR="008E506A" w14:paraId="2C712536" w14:textId="77777777">
      <w:pPr>
        <w:wordWrap w:val="0"/>
        <w:spacing w:line="360" w:lineRule="auto"/>
        <w:jc w:val="center"/>
        <w:rPr>
          <w:rStyle w:val="fontstyle01"/>
          <w:rFonts w:hint="default"/>
          <w:b/>
        </w:rPr>
      </w:pPr>
      <w:r>
        <w:rPr>
          <w:rFonts w:ascii="宋体" w:hAnsi="宋体" w:cs="黑体" w:hint="eastAsia"/>
          <w:b/>
          <w:sz w:val="32"/>
          <w:szCs w:val="32"/>
        </w:rPr>
        <w:t>预算填写说明</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10206"/>
      </w:tblGrid>
      <w:tr w14:paraId="55584C9B" w14:textId="77777777">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Ex>
        <w:trPr>
          <w:jc w:val="center"/>
        </w:trPr>
        <w:tc>
          <w:tcPr>
            <w:tcW w:w="10206" w:type="dxa"/>
            <w:noWrap/>
          </w:tcPr>
          <w:p w:rsidR="008E506A" w14:paraId="0BAD6395" w14:textId="77777777">
            <w:pPr>
              <w:wordWrap w:val="0"/>
              <w:spacing w:line="340" w:lineRule="exact"/>
              <w:ind w:firstLine="420" w:firstLineChars="200"/>
              <w:rPr>
                <w:rFonts w:asciiTheme="minorEastAsia" w:eastAsiaTheme="minorEastAsia" w:hAnsiTheme="minorEastAsia"/>
                <w:b/>
                <w:bCs/>
                <w:szCs w:val="21"/>
              </w:rPr>
            </w:pPr>
            <w:r>
              <w:rPr>
                <w:rFonts w:asciiTheme="minorEastAsia" w:eastAsiaTheme="minorEastAsia" w:hAnsiTheme="minorEastAsia" w:hint="eastAsia"/>
                <w:b/>
                <w:bCs/>
                <w:szCs w:val="21"/>
              </w:rPr>
              <w:t>一、省级财政资金</w:t>
            </w:r>
          </w:p>
          <w:p w:rsidR="008E506A" w14:paraId="15D2123D" w14:textId="77777777">
            <w:pPr>
              <w:wordWrap w:val="0"/>
              <w:spacing w:line="340" w:lineRule="exact"/>
              <w:ind w:firstLine="420" w:firstLineChars="200"/>
              <w:rPr>
                <w:rFonts w:asciiTheme="minorEastAsia" w:eastAsiaTheme="minorEastAsia" w:hAnsiTheme="minorEastAsia" w:cs="仿宋_GB2312"/>
                <w:szCs w:val="21"/>
              </w:rPr>
            </w:pPr>
            <w:r>
              <w:rPr>
                <w:rFonts w:asciiTheme="minorEastAsia" w:eastAsiaTheme="minorEastAsia" w:hAnsiTheme="minorEastAsia" w:cs="仿宋_GB2312" w:hint="eastAsia"/>
                <w:szCs w:val="21"/>
              </w:rPr>
              <w:t>预算的编制要坚持任务相关性、政策相符性和经济合理性，实事求是编制提出项目预算。填报时，直接费用应按设备费、业务费、劳务费三个类别填报。直接费用中除50万元以上的设备费外，其他费用只提供基本测算说明，不需要提供明细。</w:t>
            </w:r>
          </w:p>
          <w:p w:rsidR="008E506A" w14:paraId="37127019" w14:textId="77777777">
            <w:pPr>
              <w:wordWrap w:val="0"/>
              <w:spacing w:line="340" w:lineRule="exact"/>
              <w:ind w:firstLine="420" w:firstLineChars="200"/>
              <w:rPr>
                <w:rFonts w:asciiTheme="minorEastAsia" w:eastAsiaTheme="minorEastAsia" w:hAnsiTheme="minorEastAsia" w:cs="黑体"/>
                <w:szCs w:val="21"/>
              </w:rPr>
            </w:pPr>
            <w:r>
              <w:rPr>
                <w:rFonts w:asciiTheme="minorEastAsia" w:eastAsiaTheme="minorEastAsia" w:hAnsiTheme="minorEastAsia" w:cs="黑体" w:hint="eastAsia"/>
                <w:szCs w:val="21"/>
              </w:rPr>
              <w:t>（一）直接费用</w:t>
            </w:r>
          </w:p>
          <w:p w:rsidR="008E506A" w14:paraId="596342ED" w14:textId="77777777">
            <w:pPr>
              <w:wordWrap w:val="0"/>
              <w:spacing w:line="340" w:lineRule="exact"/>
              <w:ind w:firstLine="420" w:firstLineChars="200"/>
              <w:rPr>
                <w:rFonts w:asciiTheme="minorEastAsia" w:eastAsiaTheme="minorEastAsia" w:hAnsiTheme="minorEastAsia" w:cs="仿宋_GB2312"/>
                <w:szCs w:val="21"/>
              </w:rPr>
            </w:pPr>
            <w:r>
              <w:rPr>
                <w:rFonts w:asciiTheme="minorEastAsia" w:eastAsiaTheme="minorEastAsia" w:hAnsiTheme="minorEastAsia" w:cs="仿宋_GB2312" w:hint="eastAsia"/>
                <w:szCs w:val="21"/>
              </w:rPr>
              <w:t>指在项目实施过程中发生的与之直接相关的费用，具体包括：</w:t>
            </w:r>
          </w:p>
          <w:p w:rsidR="008E506A" w14:paraId="500B61C0" w14:textId="77777777">
            <w:pPr>
              <w:wordWrap w:val="0"/>
              <w:spacing w:line="340" w:lineRule="exact"/>
              <w:ind w:firstLine="420" w:firstLineChars="200"/>
              <w:rPr>
                <w:rFonts w:asciiTheme="minorEastAsia" w:eastAsiaTheme="minorEastAsia" w:hAnsiTheme="minorEastAsia" w:cs="仿宋_GB2312"/>
                <w:szCs w:val="21"/>
              </w:rPr>
            </w:pPr>
            <w:r>
              <w:rPr>
                <w:rFonts w:asciiTheme="minorEastAsia" w:eastAsiaTheme="minorEastAsia" w:hAnsiTheme="minorEastAsia" w:cs="仿宋_GB2312" w:hint="eastAsia"/>
                <w:szCs w:val="21"/>
              </w:rPr>
              <w:t>1.设备费：指在项目实施过程中购置或试制专用仪器设备，对现有仪器设备进行升级改造，以及租赁外单位仪器设备而发生的费用。计算类仪器设备和软件工具可在设备费科目列支。应当严格控制设备购置，鼓励开放共享、自主研制、租赁专用仪器设备以及对现有仪器设备进行升级改造，避免重复购置。填报时，50万元以上的设备详细说明。</w:t>
            </w:r>
          </w:p>
          <w:p w:rsidR="008E506A" w14:paraId="5FB1F2EB" w14:textId="77777777">
            <w:pPr>
              <w:wordWrap w:val="0"/>
              <w:spacing w:line="340" w:lineRule="exact"/>
              <w:ind w:firstLine="420" w:firstLineChars="200"/>
              <w:rPr>
                <w:rFonts w:asciiTheme="minorEastAsia" w:eastAsiaTheme="minorEastAsia" w:hAnsiTheme="minorEastAsia" w:cs="仿宋_GB2312"/>
                <w:szCs w:val="21"/>
              </w:rPr>
            </w:pPr>
            <w:r>
              <w:rPr>
                <w:rFonts w:asciiTheme="minorEastAsia" w:eastAsiaTheme="minorEastAsia" w:hAnsiTheme="minorEastAsia" w:cs="仿宋_GB2312" w:hint="eastAsia"/>
                <w:szCs w:val="21"/>
              </w:rPr>
              <w:t>2.业务费：指在项目实施过程中消耗的各种材料、辅助材料等低值易耗品的采购、运输、装卸、整理等费用，发生的测试化验加工、燃料动力、出版／文献／信息传播／知识产权事务、会议／差旅／国际合作交流等费用，以及其他相关支出。填报时，对单笔大额支出、对外委托支出重点说明。</w:t>
            </w:r>
          </w:p>
          <w:p w:rsidR="008E506A" w14:paraId="48C0F7FD" w14:textId="77777777">
            <w:pPr>
              <w:wordWrap w:val="0"/>
              <w:spacing w:line="340" w:lineRule="exact"/>
              <w:ind w:firstLine="420" w:firstLineChars="200"/>
              <w:rPr>
                <w:rFonts w:asciiTheme="minorEastAsia" w:eastAsiaTheme="minorEastAsia" w:hAnsiTheme="minorEastAsia" w:cs="仿宋_GB2312"/>
                <w:szCs w:val="21"/>
              </w:rPr>
            </w:pPr>
            <w:r>
              <w:rPr>
                <w:rFonts w:asciiTheme="minorEastAsia" w:eastAsiaTheme="minorEastAsia" w:hAnsiTheme="minorEastAsia" w:cs="仿宋_GB2312" w:hint="eastAsia"/>
                <w:szCs w:val="21"/>
              </w:rPr>
              <w:t>3.劳务费：指在项目实施过程中支付给参与项目研究的研究生、博士后、访问学者以及项目科研辅助人员等的劳务性费用，以及支付给临时聘请的咨询专家的费用等。</w:t>
            </w:r>
          </w:p>
          <w:p w:rsidR="008E506A" w14:paraId="2DF67DDA" w14:textId="77777777">
            <w:pPr>
              <w:wordWrap w:val="0"/>
              <w:spacing w:line="340" w:lineRule="exact"/>
              <w:ind w:firstLine="420" w:firstLineChars="200"/>
              <w:rPr>
                <w:rFonts w:asciiTheme="minorEastAsia" w:eastAsiaTheme="minorEastAsia" w:hAnsiTheme="minorEastAsia" w:cs="仿宋_GB2312"/>
                <w:szCs w:val="21"/>
              </w:rPr>
            </w:pPr>
            <w:r>
              <w:rPr>
                <w:rFonts w:asciiTheme="minorEastAsia" w:eastAsiaTheme="minorEastAsia" w:hAnsiTheme="minorEastAsia" w:cs="仿宋_GB2312" w:hint="eastAsia"/>
                <w:szCs w:val="21"/>
              </w:rPr>
              <w:t>项目聘用人员的劳务费开支标准，参照当地科学研究和技术服务业从业人员平均工资水平，根据其在项目研究中承担的工作任务确定，其由单位缴纳的社会保险补助、住房公积金等“五险</w:t>
            </w:r>
            <w:r>
              <w:rPr>
                <w:rFonts w:asciiTheme="minorEastAsia" w:eastAsiaTheme="minorEastAsia" w:hAnsiTheme="minorEastAsia" w:cs="仿宋_GB2312" w:hint="eastAsia"/>
                <w:szCs w:val="21"/>
              </w:rPr>
              <w:t>一</w:t>
            </w:r>
            <w:r>
              <w:rPr>
                <w:rFonts w:asciiTheme="minorEastAsia" w:eastAsiaTheme="minorEastAsia" w:hAnsiTheme="minorEastAsia" w:cs="仿宋_GB2312" w:hint="eastAsia"/>
                <w:szCs w:val="21"/>
              </w:rPr>
              <w:t>金”纳入劳务费科目开支。</w:t>
            </w:r>
          </w:p>
          <w:p w:rsidR="008E506A" w14:paraId="6446DEF9" w14:textId="77777777">
            <w:pPr>
              <w:wordWrap w:val="0"/>
              <w:spacing w:line="340" w:lineRule="exact"/>
              <w:ind w:firstLine="420" w:firstLineChars="200"/>
              <w:rPr>
                <w:rFonts w:asciiTheme="minorEastAsia" w:eastAsiaTheme="minorEastAsia" w:hAnsiTheme="minorEastAsia" w:cs="仿宋_GB2312"/>
                <w:szCs w:val="21"/>
              </w:rPr>
            </w:pPr>
            <w:r>
              <w:rPr>
                <w:rFonts w:asciiTheme="minorEastAsia" w:eastAsiaTheme="minorEastAsia" w:hAnsiTheme="minorEastAsia" w:cs="仿宋_GB2312" w:hint="eastAsia"/>
                <w:szCs w:val="21"/>
              </w:rPr>
              <w:t>专家咨询费不得支付给参与项目及其项目管理相关的工作人员。专家咨询费标准参照《中央财政科研项目专家咨询费管理办法》（财科教〔2017〕128号）规定，由项目申报单位结合实际自行确定。</w:t>
            </w:r>
          </w:p>
          <w:p w:rsidR="008E506A" w14:paraId="0DE4DAF0" w14:textId="77777777">
            <w:pPr>
              <w:wordWrap w:val="0"/>
              <w:autoSpaceDE w:val="0"/>
              <w:autoSpaceDN w:val="0"/>
              <w:spacing w:line="340" w:lineRule="exact"/>
              <w:ind w:firstLine="403" w:firstLineChars="192"/>
              <w:rPr>
                <w:rFonts w:asciiTheme="minorEastAsia" w:eastAsiaTheme="minorEastAsia" w:hAnsiTheme="minorEastAsia"/>
                <w:szCs w:val="21"/>
              </w:rPr>
            </w:pPr>
            <w:r>
              <w:rPr>
                <w:rFonts w:asciiTheme="minorEastAsia" w:eastAsiaTheme="minorEastAsia" w:hAnsiTheme="minorEastAsia" w:hint="eastAsia"/>
                <w:b/>
                <w:bCs/>
                <w:szCs w:val="21"/>
              </w:rPr>
              <w:t>二、自筹资金</w:t>
            </w:r>
          </w:p>
          <w:p w:rsidR="008E506A" w14:paraId="1FAFF2EB" w14:textId="77777777">
            <w:pPr>
              <w:wordWrap w:val="0"/>
              <w:autoSpaceDE w:val="0"/>
              <w:autoSpaceDN w:val="0"/>
              <w:adjustRightInd w:val="0"/>
              <w:spacing w:line="340" w:lineRule="exact"/>
              <w:ind w:firstLine="420" w:firstLineChars="200"/>
              <w:rPr>
                <w:rFonts w:asciiTheme="minorEastAsia" w:eastAsiaTheme="minorEastAsia" w:hAnsiTheme="minorEastAsia"/>
                <w:szCs w:val="21"/>
              </w:rPr>
            </w:pPr>
            <w:r>
              <w:rPr>
                <w:rFonts w:asciiTheme="minorEastAsia" w:eastAsiaTheme="minorEastAsia" w:hAnsiTheme="minorEastAsia" w:hint="eastAsia"/>
                <w:szCs w:val="21"/>
              </w:rPr>
              <w:t>对自筹资金主要用途、支出预算做简要说明。</w:t>
            </w:r>
          </w:p>
          <w:p w:rsidR="008E506A" w14:paraId="3C06F105" w14:textId="77777777">
            <w:pPr>
              <w:wordWrap w:val="0"/>
              <w:autoSpaceDE w:val="0"/>
              <w:autoSpaceDN w:val="0"/>
              <w:adjustRightInd w:val="0"/>
              <w:spacing w:line="340" w:lineRule="exact"/>
              <w:ind w:firstLine="420" w:firstLineChars="200"/>
              <w:rPr>
                <w:rFonts w:asciiTheme="minorEastAsia" w:eastAsiaTheme="minorEastAsia" w:hAnsiTheme="minorEastAsia"/>
                <w:szCs w:val="21"/>
              </w:rPr>
            </w:pPr>
          </w:p>
          <w:p w:rsidR="008E506A" w14:paraId="715929E0" w14:textId="77777777">
            <w:pPr>
              <w:wordWrap w:val="0"/>
              <w:autoSpaceDE w:val="0"/>
              <w:autoSpaceDN w:val="0"/>
              <w:adjustRightInd w:val="0"/>
              <w:spacing w:line="340" w:lineRule="exact"/>
              <w:ind w:firstLine="420" w:firstLineChars="200"/>
              <w:rPr>
                <w:rFonts w:asciiTheme="minorEastAsia" w:eastAsiaTheme="minorEastAsia" w:hAnsiTheme="minorEastAsia"/>
                <w:szCs w:val="21"/>
              </w:rPr>
            </w:pPr>
          </w:p>
          <w:p w:rsidR="008E506A" w14:paraId="04A86725" w14:textId="77777777">
            <w:pPr>
              <w:wordWrap w:val="0"/>
              <w:autoSpaceDE w:val="0"/>
              <w:autoSpaceDN w:val="0"/>
              <w:adjustRightInd w:val="0"/>
              <w:spacing w:line="340" w:lineRule="exact"/>
              <w:ind w:firstLine="420" w:firstLineChars="200"/>
              <w:rPr>
                <w:rFonts w:asciiTheme="minorEastAsia" w:eastAsiaTheme="minorEastAsia" w:hAnsiTheme="minorEastAsia"/>
                <w:szCs w:val="21"/>
              </w:rPr>
            </w:pPr>
          </w:p>
          <w:p w:rsidR="008E506A" w14:paraId="4B89B827" w14:textId="77777777">
            <w:pPr>
              <w:wordWrap w:val="0"/>
              <w:autoSpaceDE w:val="0"/>
              <w:autoSpaceDN w:val="0"/>
              <w:adjustRightInd w:val="0"/>
              <w:spacing w:line="340" w:lineRule="exact"/>
              <w:ind w:firstLine="420" w:firstLineChars="200"/>
              <w:rPr>
                <w:rFonts w:asciiTheme="minorEastAsia" w:eastAsiaTheme="minorEastAsia" w:hAnsiTheme="minorEastAsia"/>
                <w:szCs w:val="21"/>
              </w:rPr>
            </w:pPr>
          </w:p>
          <w:p w:rsidR="008E506A" w14:paraId="7D6A9578" w14:textId="77777777">
            <w:pPr>
              <w:wordWrap w:val="0"/>
              <w:autoSpaceDE w:val="0"/>
              <w:autoSpaceDN w:val="0"/>
              <w:adjustRightInd w:val="0"/>
              <w:spacing w:line="340" w:lineRule="exact"/>
              <w:ind w:firstLine="420" w:firstLineChars="200"/>
              <w:rPr>
                <w:rFonts w:asciiTheme="minorEastAsia" w:eastAsiaTheme="minorEastAsia" w:hAnsiTheme="minorEastAsia"/>
                <w:szCs w:val="21"/>
              </w:rPr>
            </w:pPr>
          </w:p>
          <w:p w:rsidR="008E506A" w14:paraId="7CF50C9C" w14:textId="77777777">
            <w:pPr>
              <w:wordWrap w:val="0"/>
              <w:autoSpaceDE w:val="0"/>
              <w:autoSpaceDN w:val="0"/>
              <w:adjustRightInd w:val="0"/>
              <w:spacing w:line="340" w:lineRule="exact"/>
              <w:ind w:firstLine="420" w:firstLineChars="200"/>
              <w:rPr>
                <w:rFonts w:asciiTheme="minorEastAsia" w:eastAsiaTheme="minorEastAsia" w:hAnsiTheme="minorEastAsia"/>
                <w:szCs w:val="21"/>
              </w:rPr>
            </w:pPr>
          </w:p>
          <w:p w:rsidR="008E506A" w14:paraId="5FF1ABCA" w14:textId="77777777">
            <w:pPr>
              <w:wordWrap w:val="0"/>
              <w:autoSpaceDE w:val="0"/>
              <w:autoSpaceDN w:val="0"/>
              <w:adjustRightInd w:val="0"/>
              <w:spacing w:line="340" w:lineRule="exact"/>
              <w:ind w:firstLine="480" w:firstLineChars="200"/>
              <w:rPr>
                <w:rFonts w:ascii="宋体" w:hAnsi="宋体"/>
                <w:b/>
                <w:color w:val="000000"/>
                <w:sz w:val="24"/>
              </w:rPr>
            </w:pPr>
          </w:p>
        </w:tc>
      </w:tr>
    </w:tbl>
    <w:p w:rsidR="008E506A" w14:paraId="377FC98D" w14:textId="77777777">
      <w:pPr>
        <w:widowControl/>
        <w:wordWrap w:val="0"/>
        <w:jc w:val="left"/>
        <w:rPr>
          <w:rFonts w:ascii="宋体" w:hAnsi="宋体"/>
          <w:b/>
          <w:color w:val="000000"/>
          <w:sz w:val="10"/>
          <w:szCs w:val="10"/>
        </w:rPr>
      </w:pPr>
      <w:r>
        <w:rPr>
          <w:rFonts w:ascii="宋体" w:hAnsi="宋体"/>
          <w:b/>
          <w:color w:val="000000"/>
          <w:sz w:val="10"/>
          <w:szCs w:val="10"/>
        </w:rPr>
        <w:br w:type="page"/>
      </w:r>
    </w:p>
    <w:p w:rsidR="008E506A" w14:paraId="3C63E7A3" w14:textId="77777777">
      <w:pPr>
        <w:wordWrap w:val="0"/>
        <w:jc w:val="center"/>
        <w:rPr>
          <w:rFonts w:ascii="宋体" w:hAnsi="宋体"/>
          <w:b/>
          <w:sz w:val="32"/>
          <w:szCs w:val="32"/>
        </w:rPr>
      </w:pPr>
      <w:r>
        <w:rPr>
          <w:rFonts w:ascii="宋体" w:hAnsi="宋体" w:cs="黑体" w:hint="eastAsia"/>
          <w:b/>
          <w:sz w:val="32"/>
          <w:szCs w:val="32"/>
        </w:rPr>
        <w:t xml:space="preserve">第七部分  </w:t>
      </w:r>
      <w:r>
        <w:rPr>
          <w:rFonts w:ascii="宋体" w:hAnsi="宋体" w:hint="eastAsia"/>
          <w:b/>
          <w:sz w:val="32"/>
          <w:szCs w:val="32"/>
        </w:rPr>
        <w:t>项目预算表</w:t>
      </w:r>
    </w:p>
    <w:p w:rsidR="008E506A" w14:paraId="5FBA21A5" w14:textId="77777777">
      <w:pPr>
        <w:wordWrap w:val="0"/>
        <w:spacing w:line="360" w:lineRule="auto"/>
        <w:ind w:right="567"/>
        <w:outlineLvl w:val="0"/>
        <w:rPr>
          <w:rFonts w:ascii="宋体" w:hAnsi="宋体"/>
          <w:sz w:val="24"/>
        </w:rPr>
      </w:pPr>
      <w:r>
        <w:rPr>
          <w:rFonts w:ascii="宋体" w:hAnsi="宋体" w:hint="eastAsia"/>
          <w:sz w:val="28"/>
        </w:rPr>
        <w:t xml:space="preserve">                                             </w:t>
      </w:r>
      <w:r>
        <w:rPr>
          <w:rFonts w:ascii="宋体" w:hAnsi="宋体" w:hint="eastAsia"/>
          <w:sz w:val="24"/>
        </w:rPr>
        <w:t>单位：万元</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2534"/>
        <w:gridCol w:w="3852"/>
        <w:gridCol w:w="3643"/>
      </w:tblGrid>
      <w:tr w14:paraId="1EA2A753" w14:textId="77777777">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Ex>
        <w:trPr>
          <w:trHeight w:hRule="exact" w:val="907"/>
          <w:jc w:val="center"/>
        </w:trPr>
        <w:tc>
          <w:tcPr>
            <w:tcW w:w="2534" w:type="dxa"/>
            <w:vAlign w:val="center"/>
          </w:tcPr>
          <w:p w:rsidR="008E506A" w14:paraId="02A99116" w14:textId="77777777">
            <w:pPr>
              <w:wordWrap w:val="0"/>
              <w:jc w:val="center"/>
              <w:outlineLvl w:val="0"/>
              <w:rPr>
                <w:rFonts w:ascii="宋体" w:hAnsi="宋体"/>
                <w:b/>
                <w:sz w:val="24"/>
              </w:rPr>
            </w:pPr>
            <w:r>
              <w:rPr>
                <w:rFonts w:ascii="宋体" w:hAnsi="宋体" w:hint="eastAsia"/>
                <w:b/>
                <w:sz w:val="24"/>
              </w:rPr>
              <w:t>序号</w:t>
            </w:r>
          </w:p>
        </w:tc>
        <w:tc>
          <w:tcPr>
            <w:tcW w:w="3852" w:type="dxa"/>
            <w:vAlign w:val="center"/>
          </w:tcPr>
          <w:p w:rsidR="008E506A" w14:paraId="3E2F99D0" w14:textId="77777777">
            <w:pPr>
              <w:wordWrap w:val="0"/>
              <w:jc w:val="center"/>
              <w:outlineLvl w:val="0"/>
              <w:rPr>
                <w:rFonts w:ascii="宋体" w:hAnsi="宋体"/>
                <w:b/>
                <w:sz w:val="24"/>
              </w:rPr>
            </w:pPr>
            <w:r>
              <w:rPr>
                <w:rFonts w:ascii="宋体" w:hAnsi="宋体" w:hint="eastAsia"/>
                <w:b/>
                <w:sz w:val="24"/>
              </w:rPr>
              <w:t>预算科目名称</w:t>
            </w:r>
          </w:p>
        </w:tc>
        <w:tc>
          <w:tcPr>
            <w:tcW w:w="3643" w:type="dxa"/>
            <w:vAlign w:val="center"/>
          </w:tcPr>
          <w:p w:rsidR="008E506A" w14:paraId="432C8978" w14:textId="77777777">
            <w:pPr>
              <w:wordWrap w:val="0"/>
              <w:jc w:val="center"/>
              <w:outlineLvl w:val="0"/>
              <w:rPr>
                <w:rFonts w:ascii="宋体" w:hAnsi="宋体"/>
                <w:b/>
                <w:sz w:val="24"/>
              </w:rPr>
            </w:pPr>
            <w:r>
              <w:rPr>
                <w:rFonts w:ascii="宋体" w:hAnsi="宋体" w:hint="eastAsia"/>
                <w:b/>
                <w:sz w:val="24"/>
              </w:rPr>
              <w:t>金额</w:t>
            </w:r>
          </w:p>
        </w:tc>
      </w:tr>
      <w:tr w14:paraId="70A7BFC9" w14:textId="77777777">
        <w:tblPrEx>
          <w:tblW w:w="0" w:type="auto"/>
          <w:jc w:val="center"/>
          <w:tblLayout w:type="fixed"/>
          <w:tblLook w:val="04A0"/>
        </w:tblPrEx>
        <w:trPr>
          <w:trHeight w:hRule="exact" w:val="907"/>
          <w:jc w:val="center"/>
        </w:trPr>
        <w:tc>
          <w:tcPr>
            <w:tcW w:w="2534" w:type="dxa"/>
            <w:vAlign w:val="center"/>
          </w:tcPr>
          <w:p w:rsidR="008E506A" w14:paraId="60F9CFC0" w14:textId="77777777">
            <w:pPr>
              <w:wordWrap w:val="0"/>
              <w:jc w:val="center"/>
              <w:outlineLvl w:val="0"/>
              <w:rPr>
                <w:rFonts w:ascii="宋体" w:hAnsi="宋体"/>
                <w:sz w:val="24"/>
              </w:rPr>
            </w:pPr>
            <w:r>
              <w:rPr>
                <w:rFonts w:ascii="宋体" w:hAnsi="宋体" w:hint="eastAsia"/>
                <w:sz w:val="24"/>
              </w:rPr>
              <w:t>1</w:t>
            </w:r>
          </w:p>
        </w:tc>
        <w:tc>
          <w:tcPr>
            <w:tcW w:w="3852" w:type="dxa"/>
            <w:vAlign w:val="center"/>
          </w:tcPr>
          <w:p w:rsidR="008E506A" w14:paraId="6AA3E638" w14:textId="77777777">
            <w:pPr>
              <w:wordWrap w:val="0"/>
              <w:outlineLvl w:val="0"/>
              <w:rPr>
                <w:rFonts w:ascii="宋体" w:hAnsi="宋体"/>
                <w:sz w:val="24"/>
              </w:rPr>
            </w:pPr>
            <w:r>
              <w:rPr>
                <w:rFonts w:ascii="宋体" w:hAnsi="宋体" w:hint="eastAsia"/>
                <w:b/>
                <w:bCs/>
                <w:sz w:val="24"/>
              </w:rPr>
              <w:t>一、省级财政资金</w:t>
            </w:r>
          </w:p>
        </w:tc>
        <w:tc>
          <w:tcPr>
            <w:tcW w:w="3643" w:type="dxa"/>
            <w:vAlign w:val="center"/>
          </w:tcPr>
          <w:p w:rsidR="008E506A" w14:paraId="2CC3DAA5" w14:textId="77777777">
            <w:pPr>
              <w:wordWrap w:val="0"/>
              <w:jc w:val="center"/>
              <w:outlineLvl w:val="0"/>
              <w:rPr>
                <w:rFonts w:ascii="宋体" w:eastAsia="宋体" w:hAnsi="宋体" w:cs="宋体"/>
                <w:sz w:val="24"/>
              </w:rPr>
            </w:pPr>
            <w:r>
              <w:rPr>
                <w:rFonts w:ascii="宋体" w:eastAsia="宋体" w:hAnsi="宋体" w:cs="宋体"/>
                <w:sz w:val="24"/>
              </w:rPr>
              <w:t>100.00</w:t>
            </w:r>
          </w:p>
        </w:tc>
      </w:tr>
      <w:tr w14:paraId="412CA51D" w14:textId="77777777">
        <w:tblPrEx>
          <w:tblW w:w="0" w:type="auto"/>
          <w:jc w:val="center"/>
          <w:tblLayout w:type="fixed"/>
          <w:tblLook w:val="04A0"/>
        </w:tblPrEx>
        <w:trPr>
          <w:trHeight w:hRule="exact" w:val="907"/>
          <w:jc w:val="center"/>
        </w:trPr>
        <w:tc>
          <w:tcPr>
            <w:tcW w:w="2534" w:type="dxa"/>
            <w:vAlign w:val="center"/>
          </w:tcPr>
          <w:p w:rsidR="008E506A" w14:paraId="6E7565AC" w14:textId="77777777">
            <w:pPr>
              <w:wordWrap w:val="0"/>
              <w:jc w:val="center"/>
              <w:outlineLvl w:val="0"/>
              <w:rPr>
                <w:rFonts w:ascii="宋体" w:hAnsi="宋体"/>
                <w:sz w:val="24"/>
              </w:rPr>
            </w:pPr>
            <w:r>
              <w:rPr>
                <w:rFonts w:ascii="宋体" w:hAnsi="宋体" w:hint="eastAsia"/>
                <w:sz w:val="24"/>
              </w:rPr>
              <w:t>2</w:t>
            </w:r>
          </w:p>
        </w:tc>
        <w:tc>
          <w:tcPr>
            <w:tcW w:w="3852" w:type="dxa"/>
            <w:vAlign w:val="center"/>
          </w:tcPr>
          <w:p w:rsidR="008E506A" w14:paraId="28CA67CE" w14:textId="77777777">
            <w:pPr>
              <w:wordWrap w:val="0"/>
              <w:outlineLvl w:val="0"/>
              <w:rPr>
                <w:rFonts w:ascii="宋体" w:hAnsi="宋体"/>
                <w:sz w:val="24"/>
              </w:rPr>
            </w:pPr>
            <w:r>
              <w:rPr>
                <w:rFonts w:ascii="宋体" w:hAnsi="宋体" w:hint="eastAsia"/>
                <w:sz w:val="24"/>
              </w:rPr>
              <w:t>（一）直接费用</w:t>
            </w:r>
          </w:p>
        </w:tc>
        <w:tc>
          <w:tcPr>
            <w:tcW w:w="3643" w:type="dxa"/>
            <w:vAlign w:val="center"/>
          </w:tcPr>
          <w:p w:rsidR="008E506A" w14:paraId="77FD0819" w14:textId="77777777">
            <w:pPr>
              <w:wordWrap w:val="0"/>
              <w:jc w:val="center"/>
              <w:outlineLvl w:val="0"/>
              <w:rPr>
                <w:rFonts w:ascii="宋体" w:eastAsia="宋体" w:hAnsi="宋体" w:cs="宋体"/>
                <w:sz w:val="24"/>
              </w:rPr>
            </w:pPr>
            <w:r>
              <w:rPr>
                <w:rFonts w:ascii="宋体" w:eastAsia="宋体" w:hAnsi="宋体" w:cs="宋体"/>
                <w:sz w:val="24"/>
              </w:rPr>
              <w:t>100.00</w:t>
            </w:r>
          </w:p>
        </w:tc>
      </w:tr>
      <w:tr w14:paraId="79177AFF" w14:textId="77777777">
        <w:tblPrEx>
          <w:tblW w:w="0" w:type="auto"/>
          <w:jc w:val="center"/>
          <w:tblLayout w:type="fixed"/>
          <w:tblLook w:val="04A0"/>
        </w:tblPrEx>
        <w:trPr>
          <w:trHeight w:hRule="exact" w:val="907"/>
          <w:jc w:val="center"/>
        </w:trPr>
        <w:tc>
          <w:tcPr>
            <w:tcW w:w="2534" w:type="dxa"/>
            <w:vAlign w:val="center"/>
          </w:tcPr>
          <w:p w:rsidR="008E506A" w14:paraId="68C71117" w14:textId="77777777">
            <w:pPr>
              <w:wordWrap w:val="0"/>
              <w:jc w:val="center"/>
              <w:outlineLvl w:val="0"/>
              <w:rPr>
                <w:rFonts w:ascii="宋体" w:hAnsi="宋体"/>
                <w:sz w:val="24"/>
              </w:rPr>
            </w:pPr>
            <w:r>
              <w:rPr>
                <w:rFonts w:ascii="宋体" w:hAnsi="宋体" w:hint="eastAsia"/>
                <w:sz w:val="24"/>
              </w:rPr>
              <w:t>3</w:t>
            </w:r>
          </w:p>
        </w:tc>
        <w:tc>
          <w:tcPr>
            <w:tcW w:w="3852" w:type="dxa"/>
            <w:vAlign w:val="center"/>
          </w:tcPr>
          <w:p w:rsidR="008E506A" w14:paraId="37E78B1A" w14:textId="77777777">
            <w:pPr>
              <w:wordWrap w:val="0"/>
              <w:outlineLvl w:val="0"/>
              <w:rPr>
                <w:rFonts w:ascii="宋体" w:hAnsi="宋体"/>
                <w:sz w:val="24"/>
              </w:rPr>
            </w:pPr>
            <w:r>
              <w:rPr>
                <w:rFonts w:ascii="宋体" w:hAnsi="宋体" w:hint="eastAsia"/>
                <w:sz w:val="24"/>
              </w:rPr>
              <w:t>1.设备费</w:t>
            </w:r>
          </w:p>
        </w:tc>
        <w:tc>
          <w:tcPr>
            <w:tcW w:w="3643" w:type="dxa"/>
            <w:vAlign w:val="center"/>
          </w:tcPr>
          <w:p w:rsidR="008E506A" w14:paraId="48D045ED" w14:textId="77777777">
            <w:pPr>
              <w:wordWrap w:val="0"/>
              <w:jc w:val="center"/>
              <w:outlineLvl w:val="0"/>
              <w:rPr>
                <w:rFonts w:ascii="宋体" w:eastAsia="宋体" w:hAnsi="宋体" w:cs="宋体"/>
                <w:sz w:val="24"/>
              </w:rPr>
            </w:pPr>
            <w:r>
              <w:rPr>
                <w:rFonts w:ascii="宋体" w:eastAsia="宋体" w:hAnsi="宋体" w:cs="宋体"/>
                <w:sz w:val="24"/>
              </w:rPr>
              <w:t>0.00</w:t>
            </w:r>
          </w:p>
        </w:tc>
      </w:tr>
      <w:tr w14:paraId="59864CEF" w14:textId="77777777">
        <w:tblPrEx>
          <w:tblW w:w="0" w:type="auto"/>
          <w:jc w:val="center"/>
          <w:tblLayout w:type="fixed"/>
          <w:tblLook w:val="04A0"/>
        </w:tblPrEx>
        <w:trPr>
          <w:trHeight w:hRule="exact" w:val="907"/>
          <w:jc w:val="center"/>
        </w:trPr>
        <w:tc>
          <w:tcPr>
            <w:tcW w:w="2534" w:type="dxa"/>
            <w:vAlign w:val="center"/>
          </w:tcPr>
          <w:p w:rsidR="008E506A" w14:paraId="14D68A0A" w14:textId="77777777">
            <w:pPr>
              <w:wordWrap w:val="0"/>
              <w:jc w:val="center"/>
              <w:outlineLvl w:val="0"/>
              <w:rPr>
                <w:rFonts w:ascii="宋体" w:hAnsi="宋体"/>
                <w:sz w:val="24"/>
              </w:rPr>
            </w:pPr>
            <w:r>
              <w:rPr>
                <w:rFonts w:ascii="宋体" w:hAnsi="宋体" w:hint="eastAsia"/>
                <w:sz w:val="24"/>
              </w:rPr>
              <w:t>4</w:t>
            </w:r>
          </w:p>
        </w:tc>
        <w:tc>
          <w:tcPr>
            <w:tcW w:w="3852" w:type="dxa"/>
            <w:vAlign w:val="center"/>
          </w:tcPr>
          <w:p w:rsidR="008E506A" w14:paraId="057A6FC9" w14:textId="77777777">
            <w:pPr>
              <w:wordWrap w:val="0"/>
              <w:outlineLvl w:val="0"/>
              <w:rPr>
                <w:rFonts w:ascii="宋体" w:hAnsi="宋体"/>
                <w:sz w:val="24"/>
              </w:rPr>
            </w:pPr>
            <w:r>
              <w:rPr>
                <w:rFonts w:ascii="宋体" w:hAnsi="宋体" w:hint="eastAsia"/>
                <w:sz w:val="24"/>
              </w:rPr>
              <w:t>其中：购置设备费</w:t>
            </w:r>
          </w:p>
        </w:tc>
        <w:tc>
          <w:tcPr>
            <w:tcW w:w="3643" w:type="dxa"/>
            <w:vAlign w:val="center"/>
          </w:tcPr>
          <w:p w:rsidR="008E506A" w14:paraId="451F36CE" w14:textId="77777777">
            <w:pPr>
              <w:wordWrap w:val="0"/>
              <w:jc w:val="center"/>
              <w:outlineLvl w:val="0"/>
              <w:rPr>
                <w:rFonts w:ascii="宋体" w:eastAsia="宋体" w:hAnsi="宋体" w:cs="宋体"/>
                <w:sz w:val="24"/>
              </w:rPr>
            </w:pPr>
            <w:r>
              <w:rPr>
                <w:rFonts w:ascii="宋体" w:eastAsia="宋体" w:hAnsi="宋体" w:cs="宋体"/>
                <w:sz w:val="24"/>
              </w:rPr>
              <w:t>0.00</w:t>
            </w:r>
          </w:p>
        </w:tc>
      </w:tr>
      <w:tr w14:paraId="4A534EF7" w14:textId="77777777">
        <w:tblPrEx>
          <w:tblW w:w="0" w:type="auto"/>
          <w:jc w:val="center"/>
          <w:tblLayout w:type="fixed"/>
          <w:tblLook w:val="04A0"/>
        </w:tblPrEx>
        <w:trPr>
          <w:trHeight w:hRule="exact" w:val="907"/>
          <w:jc w:val="center"/>
        </w:trPr>
        <w:tc>
          <w:tcPr>
            <w:tcW w:w="2534" w:type="dxa"/>
            <w:vAlign w:val="center"/>
          </w:tcPr>
          <w:p w:rsidR="008E506A" w14:paraId="10424D56" w14:textId="77777777">
            <w:pPr>
              <w:wordWrap w:val="0"/>
              <w:jc w:val="center"/>
              <w:outlineLvl w:val="0"/>
              <w:rPr>
                <w:rFonts w:ascii="宋体" w:hAnsi="宋体"/>
                <w:sz w:val="24"/>
              </w:rPr>
            </w:pPr>
            <w:r>
              <w:rPr>
                <w:rFonts w:ascii="宋体" w:hAnsi="宋体" w:hint="eastAsia"/>
                <w:sz w:val="24"/>
              </w:rPr>
              <w:t>5</w:t>
            </w:r>
          </w:p>
        </w:tc>
        <w:tc>
          <w:tcPr>
            <w:tcW w:w="3852" w:type="dxa"/>
            <w:vAlign w:val="center"/>
          </w:tcPr>
          <w:p w:rsidR="008E506A" w14:paraId="5A9D8DEB" w14:textId="77777777">
            <w:pPr>
              <w:wordWrap w:val="0"/>
              <w:outlineLvl w:val="0"/>
              <w:rPr>
                <w:rFonts w:ascii="宋体" w:hAnsi="宋体"/>
                <w:sz w:val="24"/>
              </w:rPr>
            </w:pPr>
            <w:r>
              <w:rPr>
                <w:rFonts w:ascii="宋体" w:hAnsi="宋体" w:hint="eastAsia"/>
                <w:sz w:val="24"/>
              </w:rPr>
              <w:t>2.业务费</w:t>
            </w:r>
          </w:p>
        </w:tc>
        <w:tc>
          <w:tcPr>
            <w:tcW w:w="3643" w:type="dxa"/>
            <w:vAlign w:val="center"/>
          </w:tcPr>
          <w:p w:rsidR="008E506A" w14:paraId="695A5A9E" w14:textId="77777777">
            <w:pPr>
              <w:wordWrap w:val="0"/>
              <w:jc w:val="center"/>
              <w:outlineLvl w:val="0"/>
              <w:rPr>
                <w:rFonts w:ascii="宋体" w:eastAsia="宋体" w:hAnsi="宋体" w:cs="宋体"/>
                <w:sz w:val="24"/>
              </w:rPr>
            </w:pPr>
            <w:r>
              <w:rPr>
                <w:rFonts w:ascii="宋体" w:eastAsia="宋体" w:hAnsi="宋体" w:cs="宋体"/>
                <w:sz w:val="24"/>
              </w:rPr>
              <w:t>80.00</w:t>
            </w:r>
          </w:p>
        </w:tc>
      </w:tr>
      <w:tr w14:paraId="4AA46D74" w14:textId="77777777">
        <w:tblPrEx>
          <w:tblW w:w="0" w:type="auto"/>
          <w:jc w:val="center"/>
          <w:tblLayout w:type="fixed"/>
          <w:tblLook w:val="04A0"/>
        </w:tblPrEx>
        <w:trPr>
          <w:trHeight w:hRule="exact" w:val="907"/>
          <w:jc w:val="center"/>
        </w:trPr>
        <w:tc>
          <w:tcPr>
            <w:tcW w:w="2534" w:type="dxa"/>
            <w:vAlign w:val="center"/>
          </w:tcPr>
          <w:p w:rsidR="008E506A" w14:paraId="79094553" w14:textId="77777777">
            <w:pPr>
              <w:wordWrap w:val="0"/>
              <w:jc w:val="center"/>
              <w:outlineLvl w:val="0"/>
              <w:rPr>
                <w:rFonts w:ascii="宋体" w:hAnsi="宋体"/>
                <w:sz w:val="24"/>
              </w:rPr>
            </w:pPr>
            <w:r>
              <w:rPr>
                <w:rFonts w:ascii="宋体" w:hAnsi="宋体" w:hint="eastAsia"/>
                <w:sz w:val="24"/>
              </w:rPr>
              <w:t>6</w:t>
            </w:r>
          </w:p>
        </w:tc>
        <w:tc>
          <w:tcPr>
            <w:tcW w:w="3852" w:type="dxa"/>
            <w:vAlign w:val="center"/>
          </w:tcPr>
          <w:p w:rsidR="008E506A" w14:paraId="73B57B0F" w14:textId="77777777">
            <w:pPr>
              <w:wordWrap w:val="0"/>
              <w:outlineLvl w:val="0"/>
              <w:rPr>
                <w:rFonts w:ascii="宋体" w:hAnsi="宋体"/>
                <w:sz w:val="24"/>
              </w:rPr>
            </w:pPr>
            <w:r>
              <w:rPr>
                <w:rFonts w:ascii="宋体" w:hAnsi="宋体" w:hint="eastAsia"/>
                <w:sz w:val="24"/>
              </w:rPr>
              <w:t>3.劳务费</w:t>
            </w:r>
          </w:p>
        </w:tc>
        <w:tc>
          <w:tcPr>
            <w:tcW w:w="3643" w:type="dxa"/>
            <w:vAlign w:val="center"/>
          </w:tcPr>
          <w:p w:rsidR="008E506A" w14:paraId="143EDCAC" w14:textId="77777777">
            <w:pPr>
              <w:wordWrap w:val="0"/>
              <w:jc w:val="center"/>
              <w:outlineLvl w:val="0"/>
              <w:rPr>
                <w:rFonts w:ascii="宋体" w:eastAsia="宋体" w:hAnsi="宋体" w:cs="宋体"/>
                <w:sz w:val="24"/>
              </w:rPr>
            </w:pPr>
            <w:r>
              <w:rPr>
                <w:rFonts w:ascii="宋体" w:eastAsia="宋体" w:hAnsi="宋体" w:cs="宋体"/>
                <w:sz w:val="24"/>
              </w:rPr>
              <w:t>20.00</w:t>
            </w:r>
          </w:p>
        </w:tc>
      </w:tr>
      <w:tr w14:paraId="1625A770" w14:textId="77777777">
        <w:tblPrEx>
          <w:tblW w:w="0" w:type="auto"/>
          <w:jc w:val="center"/>
          <w:tblLayout w:type="fixed"/>
          <w:tblLook w:val="04A0"/>
        </w:tblPrEx>
        <w:trPr>
          <w:trHeight w:hRule="exact" w:val="907"/>
          <w:jc w:val="center"/>
        </w:trPr>
        <w:tc>
          <w:tcPr>
            <w:tcW w:w="2534" w:type="dxa"/>
            <w:vAlign w:val="center"/>
          </w:tcPr>
          <w:p w:rsidR="008E506A" w14:paraId="2107D31C" w14:textId="77777777">
            <w:pPr>
              <w:wordWrap w:val="0"/>
              <w:jc w:val="center"/>
              <w:outlineLvl w:val="0"/>
              <w:rPr>
                <w:rFonts w:ascii="宋体" w:hAnsi="宋体"/>
                <w:sz w:val="24"/>
              </w:rPr>
            </w:pPr>
            <w:r>
              <w:rPr>
                <w:rFonts w:ascii="宋体" w:hAnsi="宋体"/>
                <w:sz w:val="24"/>
              </w:rPr>
              <w:t>7</w:t>
            </w:r>
          </w:p>
        </w:tc>
        <w:tc>
          <w:tcPr>
            <w:tcW w:w="3852" w:type="dxa"/>
            <w:vAlign w:val="center"/>
          </w:tcPr>
          <w:p w:rsidR="008E506A" w14:paraId="443A9617" w14:textId="77777777">
            <w:pPr>
              <w:wordWrap w:val="0"/>
              <w:outlineLvl w:val="0"/>
              <w:rPr>
                <w:rFonts w:ascii="宋体" w:hAnsi="宋体"/>
                <w:color w:val="000000"/>
                <w:sz w:val="24"/>
              </w:rPr>
            </w:pPr>
            <w:r>
              <w:rPr>
                <w:rFonts w:ascii="宋体" w:hAnsi="宋体" w:hint="eastAsia"/>
                <w:b/>
                <w:bCs/>
                <w:sz w:val="24"/>
              </w:rPr>
              <w:t>二、自筹资金</w:t>
            </w:r>
          </w:p>
        </w:tc>
        <w:tc>
          <w:tcPr>
            <w:tcW w:w="3643" w:type="dxa"/>
            <w:vAlign w:val="center"/>
          </w:tcPr>
          <w:p w:rsidR="008E506A" w14:paraId="169CBDAF" w14:textId="77777777">
            <w:pPr>
              <w:wordWrap w:val="0"/>
              <w:jc w:val="center"/>
              <w:outlineLvl w:val="0"/>
              <w:rPr>
                <w:rFonts w:ascii="宋体" w:eastAsia="宋体" w:hAnsi="宋体" w:cs="宋体"/>
                <w:sz w:val="24"/>
              </w:rPr>
            </w:pPr>
            <w:r>
              <w:rPr>
                <w:rFonts w:ascii="宋体" w:eastAsia="宋体" w:hAnsi="宋体" w:cs="宋体"/>
                <w:sz w:val="24"/>
              </w:rPr>
              <w:t>100.00</w:t>
            </w:r>
          </w:p>
        </w:tc>
      </w:tr>
      <w:tr w14:paraId="564637EB" w14:textId="77777777">
        <w:tblPrEx>
          <w:tblW w:w="0" w:type="auto"/>
          <w:jc w:val="center"/>
          <w:tblLayout w:type="fixed"/>
          <w:tblLook w:val="04A0"/>
        </w:tblPrEx>
        <w:trPr>
          <w:trHeight w:hRule="exact" w:val="907"/>
          <w:jc w:val="center"/>
        </w:trPr>
        <w:tc>
          <w:tcPr>
            <w:tcW w:w="2534" w:type="dxa"/>
            <w:vAlign w:val="center"/>
          </w:tcPr>
          <w:p w:rsidR="008E506A" w14:paraId="3D952464" w14:textId="77777777">
            <w:pPr>
              <w:wordWrap w:val="0"/>
              <w:jc w:val="center"/>
              <w:outlineLvl w:val="0"/>
              <w:rPr>
                <w:rFonts w:ascii="宋体" w:hAnsi="宋体"/>
                <w:sz w:val="24"/>
              </w:rPr>
            </w:pPr>
            <w:r>
              <w:rPr>
                <w:rFonts w:ascii="宋体" w:hAnsi="宋体"/>
                <w:sz w:val="24"/>
              </w:rPr>
              <w:t>8</w:t>
            </w:r>
          </w:p>
        </w:tc>
        <w:tc>
          <w:tcPr>
            <w:tcW w:w="3852" w:type="dxa"/>
            <w:vAlign w:val="center"/>
          </w:tcPr>
          <w:p w:rsidR="008E506A" w14:paraId="1DA1ECB8" w14:textId="77777777">
            <w:pPr>
              <w:wordWrap w:val="0"/>
              <w:jc w:val="center"/>
              <w:outlineLvl w:val="0"/>
              <w:rPr>
                <w:rFonts w:ascii="宋体" w:hAnsi="宋体"/>
                <w:b/>
                <w:bCs/>
                <w:sz w:val="24"/>
              </w:rPr>
            </w:pPr>
            <w:r>
              <w:rPr>
                <w:rFonts w:ascii="宋体" w:hAnsi="宋体" w:hint="eastAsia"/>
                <w:b/>
                <w:bCs/>
                <w:sz w:val="24"/>
              </w:rPr>
              <w:t>合 计</w:t>
            </w:r>
          </w:p>
        </w:tc>
        <w:tc>
          <w:tcPr>
            <w:tcW w:w="3643" w:type="dxa"/>
            <w:vAlign w:val="center"/>
          </w:tcPr>
          <w:p w:rsidR="008E506A" w14:paraId="680300E5" w14:textId="77777777">
            <w:pPr>
              <w:wordWrap w:val="0"/>
              <w:jc w:val="center"/>
              <w:outlineLvl w:val="0"/>
              <w:rPr>
                <w:rFonts w:ascii="宋体" w:eastAsia="宋体" w:hAnsi="宋体" w:cs="宋体"/>
                <w:sz w:val="24"/>
              </w:rPr>
            </w:pPr>
            <w:r>
              <w:rPr>
                <w:rFonts w:ascii="宋体" w:eastAsia="宋体" w:hAnsi="宋体" w:cs="宋体"/>
                <w:sz w:val="24"/>
              </w:rPr>
              <w:t>200.00</w:t>
            </w:r>
          </w:p>
        </w:tc>
      </w:tr>
    </w:tbl>
    <w:p w:rsidR="008E506A" w14:paraId="5EDC0D55" w14:textId="77777777">
      <w:pPr>
        <w:wordWrap w:val="0"/>
      </w:pPr>
    </w:p>
    <w:p w:rsidR="008E506A" w14:paraId="3AF8635A" w14:textId="77777777">
      <w:pPr>
        <w:wordWrap w:val="0"/>
      </w:pPr>
    </w:p>
    <w:p w:rsidR="008E506A" w14:paraId="660835A1" w14:textId="77777777">
      <w:pPr>
        <w:widowControl/>
        <w:wordWrap w:val="0"/>
        <w:jc w:val="left"/>
        <w:rPr>
          <w:rFonts w:ascii="宋体" w:hAnsi="宋体" w:cs="宋体"/>
          <w:bCs/>
          <w:sz w:val="10"/>
          <w:szCs w:val="10"/>
        </w:rPr>
      </w:pPr>
      <w:r>
        <w:rPr>
          <w:rFonts w:ascii="宋体" w:hAnsi="宋体" w:cs="宋体"/>
          <w:bCs/>
          <w:sz w:val="10"/>
          <w:szCs w:val="10"/>
        </w:rPr>
        <w:br w:type="page"/>
      </w:r>
    </w:p>
    <w:tbl>
      <w:tblPr>
        <w:tblW w:w="1003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10038"/>
      </w:tblGrid>
      <w:tr w14:paraId="30109F52" w14:textId="77777777">
        <w:tblPrEx>
          <w:tblW w:w="1003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Ex>
        <w:trPr>
          <w:jc w:val="center"/>
        </w:trPr>
        <w:tc>
          <w:tcPr>
            <w:tcW w:w="10038" w:type="dxa"/>
            <w:tcBorders>
              <w:top w:val="single" w:sz="4" w:space="0" w:color="auto"/>
              <w:left w:val="single" w:sz="4" w:space="0" w:color="auto"/>
              <w:bottom w:val="single" w:sz="4" w:space="0" w:color="auto"/>
              <w:right w:val="single" w:sz="4" w:space="0" w:color="auto"/>
            </w:tcBorders>
          </w:tcPr>
          <w:p w:rsidR="008E506A" w14:paraId="63FE5BB2" w14:textId="77777777">
            <w:pPr>
              <w:wordWrap w:val="0"/>
              <w:rPr>
                <w:rFonts w:ascii="宋体" w:hAnsi="宋体"/>
                <w:b/>
                <w:sz w:val="28"/>
                <w:szCs w:val="28"/>
              </w:rPr>
            </w:pPr>
            <w:r>
              <w:rPr>
                <w:rFonts w:hint="eastAsia"/>
                <w:b/>
                <w:sz w:val="28"/>
                <w:szCs w:val="28"/>
              </w:rPr>
              <w:t>项目预算基本测算说明（不包含单价</w:t>
            </w:r>
            <w:r>
              <w:rPr>
                <w:b/>
                <w:sz w:val="28"/>
                <w:szCs w:val="28"/>
              </w:rPr>
              <w:t>50</w:t>
            </w:r>
            <w:r>
              <w:rPr>
                <w:rFonts w:hint="eastAsia"/>
                <w:b/>
                <w:sz w:val="28"/>
                <w:szCs w:val="28"/>
              </w:rPr>
              <w:t>万以上的设备详细说明）</w:t>
            </w:r>
          </w:p>
        </w:tc>
      </w:tr>
      <w:tr w14:paraId="4F815BD6" w14:textId="77777777">
        <w:tblPrEx>
          <w:tblW w:w="10038" w:type="dxa"/>
          <w:jc w:val="center"/>
          <w:tblLayout w:type="fixed"/>
          <w:tblLook w:val="04A0"/>
        </w:tblPrEx>
        <w:trPr>
          <w:jc w:val="center"/>
        </w:trPr>
        <w:tc>
          <w:tcPr>
            <w:tcW w:w="10038" w:type="dxa"/>
            <w:tcBorders>
              <w:top w:val="single" w:sz="4" w:space="0" w:color="auto"/>
              <w:left w:val="single" w:sz="4" w:space="0" w:color="auto"/>
              <w:bottom w:val="single" w:sz="4" w:space="0" w:color="auto"/>
              <w:right w:val="single" w:sz="4" w:space="0" w:color="auto"/>
            </w:tcBorders>
          </w:tcPr>
          <w:p w14:paraId="08BCD699" w14:textId="77777777">
            <w:pPr>
              <w:widowControl/>
              <w:spacing w:before="0" w:after="0"/>
              <w:jc w:val="left"/>
              <w:rPr>
                <w:rFonts w:ascii="宋体" w:hAnsi="宋体" w:cs="宋体"/>
                <w:kern w:val="0"/>
                <w:sz w:val="24"/>
              </w:rPr>
            </w:pPr>
            <w:bookmarkStart w:id="75" w:name="qtzc"/>
            <w:r>
              <w:rPr>
                <w:rFonts w:ascii="宋体" w:hAnsi="宋体" w:cs="宋体"/>
                <w:b/>
                <w:bCs/>
                <w:kern w:val="0"/>
                <w:szCs w:val="21"/>
              </w:rPr>
              <w:t>一、直接费用合计</w:t>
            </w:r>
            <w:r>
              <w:rPr>
                <w:rFonts w:ascii="宋体" w:hAnsi="宋体" w:cs="宋体"/>
                <w:b/>
                <w:bCs/>
                <w:kern w:val="0"/>
                <w:szCs w:val="21"/>
              </w:rPr>
              <w:t>：</w:t>
            </w:r>
            <w:r>
              <w:rPr>
                <w:rFonts w:ascii="宋体" w:hAnsi="宋体" w:cs="宋体"/>
                <w:b/>
                <w:bCs/>
                <w:kern w:val="0"/>
                <w:szCs w:val="21"/>
              </w:rPr>
              <w:t>100.00万</w:t>
            </w:r>
          </w:p>
          <w:p>
            <w:pPr>
              <w:widowControl/>
              <w:spacing w:before="0" w:after="0"/>
              <w:jc w:val="left"/>
              <w:rPr>
                <w:rFonts w:ascii="宋体" w:hAnsi="宋体" w:cs="宋体"/>
                <w:kern w:val="0"/>
                <w:sz w:val="24"/>
              </w:rPr>
            </w:pPr>
            <w:r>
              <w:rPr>
                <w:rFonts w:ascii="宋体" w:hAnsi="宋体" w:cs="宋体"/>
                <w:b/>
                <w:bCs/>
                <w:kern w:val="0"/>
                <w:szCs w:val="21"/>
              </w:rPr>
              <w:t>1、设备费</w:t>
            </w:r>
            <w:r>
              <w:rPr>
                <w:rFonts w:ascii="宋体" w:hAnsi="宋体" w:cs="宋体"/>
                <w:b/>
                <w:bCs/>
                <w:kern w:val="0"/>
                <w:szCs w:val="21"/>
              </w:rPr>
              <w:t>：</w:t>
            </w:r>
            <w:r>
              <w:rPr>
                <w:rFonts w:ascii="宋体" w:hAnsi="宋体" w:cs="宋体"/>
                <w:kern w:val="0"/>
                <w:szCs w:val="21"/>
              </w:rPr>
              <w:t>0</w:t>
            </w:r>
            <w:r>
              <w:rPr>
                <w:rFonts w:ascii="宋体" w:hAnsi="宋体" w:cs="宋体"/>
                <w:kern w:val="0"/>
                <w:szCs w:val="21"/>
              </w:rPr>
              <w:t>.00</w:t>
            </w:r>
            <w:r>
              <w:rPr>
                <w:rFonts w:ascii="宋体" w:hAnsi="宋体" w:cs="宋体"/>
                <w:kern w:val="0"/>
                <w:szCs w:val="21"/>
              </w:rPr>
              <w:t>万</w:t>
            </w:r>
          </w:p>
          <w:p>
            <w:pPr>
              <w:widowControl/>
              <w:spacing w:before="0" w:after="0"/>
              <w:jc w:val="left"/>
              <w:rPr>
                <w:rFonts w:ascii="宋体" w:hAnsi="宋体" w:cs="宋体"/>
                <w:kern w:val="0"/>
                <w:sz w:val="24"/>
              </w:rPr>
            </w:pPr>
            <w:r>
              <w:rPr>
                <w:rFonts w:ascii="宋体" w:hAnsi="宋体" w:cs="宋体"/>
                <w:kern w:val="0"/>
                <w:szCs w:val="21"/>
              </w:rPr>
              <w:t>2、</w:t>
            </w:r>
            <w:r>
              <w:rPr>
                <w:rFonts w:ascii="宋体" w:hAnsi="宋体" w:cs="宋体"/>
                <w:b/>
                <w:bCs/>
                <w:kern w:val="0"/>
                <w:szCs w:val="21"/>
              </w:rPr>
              <w:t>业务费</w:t>
            </w:r>
            <w:r>
              <w:rPr>
                <w:rFonts w:ascii="宋体" w:hAnsi="宋体" w:cs="宋体"/>
                <w:b/>
                <w:bCs/>
                <w:kern w:val="0"/>
                <w:szCs w:val="21"/>
              </w:rPr>
              <w:t>：</w:t>
            </w:r>
            <w:r>
              <w:rPr>
                <w:rFonts w:ascii="宋体" w:hAnsi="宋体" w:cs="宋体"/>
                <w:kern w:val="0"/>
                <w:szCs w:val="21"/>
              </w:rPr>
              <w:t>80.00</w:t>
            </w:r>
            <w:r>
              <w:rPr>
                <w:rFonts w:ascii="宋体" w:hAnsi="宋体" w:cs="宋体"/>
                <w:kern w:val="0"/>
                <w:szCs w:val="21"/>
              </w:rPr>
              <w:t>万</w:t>
            </w:r>
          </w:p>
          <w:p>
            <w:pPr>
              <w:widowControl/>
              <w:spacing w:before="0" w:after="0"/>
              <w:ind w:firstLine="630"/>
              <w:jc w:val="left"/>
              <w:rPr>
                <w:rFonts w:ascii="宋体" w:hAnsi="宋体" w:cs="宋体"/>
                <w:kern w:val="0"/>
                <w:sz w:val="24"/>
              </w:rPr>
            </w:pPr>
            <w:r>
              <w:rPr>
                <w:rFonts w:ascii="宋体" w:hAnsi="宋体" w:cs="宋体"/>
                <w:kern w:val="0"/>
                <w:szCs w:val="21"/>
              </w:rPr>
              <w:t>（</w:t>
            </w:r>
            <w:r>
              <w:rPr>
                <w:rFonts w:ascii="宋体" w:hAnsi="宋体" w:cs="宋体"/>
                <w:kern w:val="0"/>
                <w:szCs w:val="21"/>
              </w:rPr>
              <w:t>1</w:t>
            </w:r>
            <w:r>
              <w:rPr>
                <w:rFonts w:ascii="宋体" w:hAnsi="宋体" w:cs="宋体"/>
                <w:kern w:val="0"/>
                <w:szCs w:val="21"/>
              </w:rPr>
              <w:t>）</w:t>
            </w:r>
            <w:r>
              <w:rPr>
                <w:rFonts w:ascii="宋体" w:hAnsi="宋体" w:cs="宋体"/>
                <w:kern w:val="0"/>
                <w:szCs w:val="21"/>
              </w:rPr>
              <w:t>生物纳米颗粒制备：</w:t>
            </w:r>
            <w:r>
              <w:rPr>
                <w:rFonts w:ascii="宋体" w:hAnsi="宋体" w:cs="宋体"/>
                <w:kern w:val="0"/>
                <w:szCs w:val="21"/>
              </w:rPr>
              <w:t>10.00万</w:t>
            </w:r>
          </w:p>
          <w:p>
            <w:pPr>
              <w:widowControl/>
              <w:spacing w:before="0" w:after="0"/>
              <w:ind w:firstLine="630"/>
              <w:jc w:val="left"/>
              <w:rPr>
                <w:rFonts w:ascii="宋体" w:hAnsi="宋体" w:cs="宋体"/>
                <w:kern w:val="0"/>
                <w:sz w:val="24"/>
              </w:rPr>
            </w:pPr>
            <w:r>
              <w:rPr>
                <w:rFonts w:ascii="宋体" w:hAnsi="宋体" w:cs="宋体"/>
                <w:kern w:val="0"/>
                <w:szCs w:val="21"/>
              </w:rPr>
              <w:t>（</w:t>
            </w:r>
            <w:r>
              <w:rPr>
                <w:rFonts w:ascii="宋体" w:hAnsi="宋体" w:cs="宋体"/>
                <w:kern w:val="0"/>
                <w:szCs w:val="21"/>
              </w:rPr>
              <w:t>2）</w:t>
            </w:r>
            <w:r>
              <w:rPr>
                <w:rFonts w:ascii="宋体" w:hAnsi="宋体" w:cs="宋体"/>
                <w:kern w:val="0"/>
                <w:szCs w:val="21"/>
              </w:rPr>
              <w:t>动物购买及饲养费</w:t>
            </w:r>
            <w:r>
              <w:rPr>
                <w:rFonts w:ascii="宋体" w:hAnsi="宋体" w:cs="宋体"/>
                <w:kern w:val="0"/>
                <w:szCs w:val="21"/>
              </w:rPr>
              <w:t>：</w:t>
            </w:r>
            <w:r>
              <w:rPr>
                <w:rFonts w:ascii="宋体" w:hAnsi="宋体" w:cs="宋体"/>
                <w:kern w:val="0"/>
                <w:szCs w:val="21"/>
              </w:rPr>
              <w:t>10</w:t>
            </w:r>
            <w:r>
              <w:rPr>
                <w:rFonts w:ascii="宋体" w:hAnsi="宋体" w:cs="宋体"/>
                <w:kern w:val="0"/>
                <w:szCs w:val="21"/>
              </w:rPr>
              <w:t>.0</w:t>
            </w:r>
            <w:r>
              <w:rPr>
                <w:rFonts w:ascii="宋体" w:hAnsi="宋体" w:cs="宋体"/>
                <w:kern w:val="0"/>
                <w:szCs w:val="21"/>
              </w:rPr>
              <w:t>0</w:t>
            </w:r>
            <w:r>
              <w:rPr>
                <w:rFonts w:ascii="宋体" w:hAnsi="宋体" w:cs="宋体"/>
                <w:kern w:val="0"/>
                <w:szCs w:val="21"/>
              </w:rPr>
              <w:t>万</w:t>
            </w:r>
          </w:p>
          <w:p>
            <w:pPr>
              <w:widowControl/>
              <w:spacing w:before="0" w:after="0"/>
              <w:ind w:firstLine="630"/>
              <w:jc w:val="left"/>
              <w:rPr>
                <w:rFonts w:ascii="宋体" w:hAnsi="宋体" w:cs="宋体"/>
                <w:kern w:val="0"/>
                <w:sz w:val="24"/>
              </w:rPr>
            </w:pPr>
            <w:r>
              <w:rPr>
                <w:rFonts w:ascii="宋体" w:hAnsi="宋体" w:cs="宋体"/>
                <w:kern w:val="0"/>
                <w:szCs w:val="21"/>
              </w:rPr>
              <w:t>（</w:t>
            </w:r>
            <w:r>
              <w:rPr>
                <w:rFonts w:ascii="宋体" w:hAnsi="宋体" w:cs="宋体"/>
                <w:kern w:val="0"/>
                <w:szCs w:val="21"/>
              </w:rPr>
              <w:t>3）</w:t>
            </w:r>
            <w:r>
              <w:rPr>
                <w:rFonts w:ascii="宋体" w:hAnsi="宋体" w:cs="宋体"/>
                <w:kern w:val="0"/>
                <w:szCs w:val="21"/>
              </w:rPr>
              <w:t>细胞转染相关试剂：</w:t>
            </w:r>
            <w:r>
              <w:rPr>
                <w:rFonts w:ascii="宋体" w:hAnsi="宋体" w:cs="宋体"/>
                <w:kern w:val="0"/>
                <w:szCs w:val="21"/>
              </w:rPr>
              <w:t>5</w:t>
            </w:r>
            <w:r>
              <w:rPr>
                <w:rFonts w:ascii="宋体" w:hAnsi="宋体" w:cs="宋体"/>
                <w:kern w:val="0"/>
                <w:szCs w:val="21"/>
              </w:rPr>
              <w:t>.0</w:t>
            </w:r>
            <w:r>
              <w:rPr>
                <w:rFonts w:ascii="宋体" w:hAnsi="宋体" w:cs="宋体"/>
                <w:kern w:val="0"/>
                <w:szCs w:val="21"/>
              </w:rPr>
              <w:t>0</w:t>
            </w:r>
            <w:r>
              <w:rPr>
                <w:rFonts w:ascii="宋体" w:hAnsi="宋体" w:cs="宋体"/>
                <w:kern w:val="0"/>
                <w:szCs w:val="21"/>
              </w:rPr>
              <w:t>万（质粒构建、病毒载体、转染试剂等）</w:t>
            </w:r>
          </w:p>
          <w:p>
            <w:pPr>
              <w:widowControl/>
              <w:spacing w:before="0" w:after="0"/>
              <w:ind w:firstLine="630"/>
              <w:jc w:val="left"/>
              <w:rPr>
                <w:rFonts w:ascii="宋体" w:hAnsi="宋体" w:cs="宋体"/>
                <w:kern w:val="0"/>
                <w:sz w:val="24"/>
              </w:rPr>
            </w:pPr>
            <w:r>
              <w:rPr>
                <w:rFonts w:ascii="宋体" w:hAnsi="宋体" w:cs="宋体"/>
                <w:kern w:val="0"/>
                <w:szCs w:val="21"/>
              </w:rPr>
              <w:t>（</w:t>
            </w:r>
            <w:r>
              <w:rPr>
                <w:rFonts w:ascii="宋体" w:hAnsi="宋体" w:cs="宋体"/>
                <w:kern w:val="0"/>
                <w:szCs w:val="21"/>
              </w:rPr>
              <w:t>4</w:t>
            </w:r>
            <w:r>
              <w:rPr>
                <w:rFonts w:ascii="宋体" w:hAnsi="宋体" w:cs="宋体"/>
                <w:kern w:val="0"/>
                <w:szCs w:val="21"/>
              </w:rPr>
              <w:t>）</w:t>
            </w:r>
            <w:r>
              <w:rPr>
                <w:rFonts w:ascii="宋体" w:hAnsi="宋体" w:cs="宋体"/>
                <w:kern w:val="0"/>
                <w:szCs w:val="21"/>
              </w:rPr>
              <w:t>C</w:t>
            </w:r>
            <w:r>
              <w:rPr>
                <w:rFonts w:ascii="宋体" w:hAnsi="宋体" w:cs="宋体"/>
                <w:kern w:val="0"/>
                <w:szCs w:val="21"/>
              </w:rPr>
              <w:t>CK-8</w:t>
            </w:r>
            <w:r>
              <w:rPr>
                <w:rFonts w:ascii="宋体" w:hAnsi="宋体" w:cs="宋体"/>
                <w:kern w:val="0"/>
                <w:szCs w:val="21"/>
              </w:rPr>
              <w:t>、</w:t>
            </w:r>
            <w:r>
              <w:rPr>
                <w:rFonts w:ascii="宋体" w:hAnsi="宋体" w:cs="宋体"/>
                <w:kern w:val="0"/>
                <w:szCs w:val="21"/>
              </w:rPr>
              <w:t xml:space="preserve">transwell、流式细胞仪检测相关抗体及试剂: </w:t>
            </w:r>
            <w:r>
              <w:rPr>
                <w:rFonts w:ascii="宋体" w:hAnsi="宋体" w:cs="宋体"/>
                <w:kern w:val="0"/>
                <w:szCs w:val="21"/>
              </w:rPr>
              <w:t>5</w:t>
            </w:r>
            <w:r>
              <w:rPr>
                <w:rFonts w:ascii="宋体" w:hAnsi="宋体" w:cs="宋体"/>
                <w:kern w:val="0"/>
                <w:szCs w:val="21"/>
              </w:rPr>
              <w:t>.00</w:t>
            </w:r>
            <w:r>
              <w:rPr>
                <w:rFonts w:ascii="宋体" w:hAnsi="宋体" w:cs="宋体"/>
                <w:kern w:val="0"/>
                <w:szCs w:val="21"/>
              </w:rPr>
              <w:t>万</w:t>
            </w:r>
            <w:r>
              <w:rPr>
                <w:rFonts w:ascii="宋体" w:hAnsi="宋体" w:cs="宋体"/>
                <w:kern w:val="0"/>
                <w:szCs w:val="21"/>
              </w:rPr>
              <w:t xml:space="preserve"> </w:t>
            </w:r>
          </w:p>
          <w:p>
            <w:pPr>
              <w:widowControl/>
              <w:spacing w:before="0" w:after="0"/>
              <w:ind w:firstLine="630"/>
              <w:jc w:val="left"/>
              <w:rPr>
                <w:rFonts w:ascii="宋体" w:hAnsi="宋体" w:cs="宋体"/>
                <w:kern w:val="0"/>
                <w:sz w:val="24"/>
              </w:rPr>
            </w:pPr>
            <w:r>
              <w:rPr>
                <w:rFonts w:ascii="宋体" w:hAnsi="宋体" w:cs="宋体"/>
                <w:kern w:val="0"/>
                <w:szCs w:val="21"/>
              </w:rPr>
              <w:t>（</w:t>
            </w:r>
            <w:r>
              <w:rPr>
                <w:rFonts w:ascii="宋体" w:hAnsi="宋体" w:cs="宋体"/>
                <w:kern w:val="0"/>
                <w:szCs w:val="21"/>
              </w:rPr>
              <w:t>5</w:t>
            </w:r>
            <w:r>
              <w:rPr>
                <w:rFonts w:ascii="宋体" w:hAnsi="宋体" w:cs="宋体"/>
                <w:kern w:val="0"/>
                <w:szCs w:val="21"/>
              </w:rPr>
              <w:t>）</w:t>
            </w:r>
            <w:r>
              <w:rPr>
                <w:rFonts w:ascii="宋体" w:hAnsi="宋体" w:cs="宋体"/>
                <w:kern w:val="0"/>
                <w:szCs w:val="21"/>
              </w:rPr>
              <w:t>病理标本的包埋、切片、染色等</w:t>
            </w:r>
            <w:r>
              <w:rPr>
                <w:rFonts w:ascii="宋体" w:hAnsi="宋体" w:cs="宋体"/>
                <w:kern w:val="0"/>
                <w:szCs w:val="21"/>
              </w:rPr>
              <w:t>：</w:t>
            </w:r>
            <w:r>
              <w:rPr>
                <w:rFonts w:ascii="宋体" w:hAnsi="宋体" w:cs="宋体"/>
                <w:kern w:val="0"/>
                <w:szCs w:val="21"/>
              </w:rPr>
              <w:t>2.00</w:t>
            </w:r>
            <w:r>
              <w:rPr>
                <w:rFonts w:ascii="宋体" w:hAnsi="宋体" w:cs="宋体"/>
                <w:kern w:val="0"/>
                <w:szCs w:val="21"/>
              </w:rPr>
              <w:t>万</w:t>
            </w:r>
            <w:r>
              <w:rPr>
                <w:rFonts w:ascii="宋体" w:hAnsi="宋体" w:cs="宋体"/>
                <w:kern w:val="0"/>
                <w:szCs w:val="21"/>
              </w:rPr>
              <w:t xml:space="preserve"> </w:t>
            </w:r>
          </w:p>
          <w:p>
            <w:pPr>
              <w:widowControl/>
              <w:spacing w:before="0" w:after="0"/>
              <w:ind w:firstLine="630"/>
              <w:jc w:val="left"/>
              <w:rPr>
                <w:rFonts w:ascii="宋体" w:hAnsi="宋体" w:cs="宋体"/>
                <w:kern w:val="0"/>
                <w:sz w:val="24"/>
              </w:rPr>
            </w:pPr>
            <w:r>
              <w:rPr>
                <w:rFonts w:ascii="宋体" w:hAnsi="宋体" w:cs="宋体"/>
                <w:kern w:val="0"/>
                <w:szCs w:val="21"/>
              </w:rPr>
              <w:t>（</w:t>
            </w:r>
            <w:r>
              <w:rPr>
                <w:rFonts w:ascii="宋体" w:hAnsi="宋体" w:cs="宋体"/>
                <w:kern w:val="0"/>
                <w:szCs w:val="21"/>
              </w:rPr>
              <w:t>6</w:t>
            </w:r>
            <w:r>
              <w:rPr>
                <w:rFonts w:ascii="宋体" w:hAnsi="宋体" w:cs="宋体"/>
                <w:kern w:val="0"/>
                <w:szCs w:val="21"/>
              </w:rPr>
              <w:t>）</w:t>
            </w:r>
            <w:r>
              <w:rPr>
                <w:rFonts w:ascii="宋体" w:hAnsi="宋体" w:cs="宋体"/>
                <w:kern w:val="0"/>
                <w:szCs w:val="21"/>
              </w:rPr>
              <w:t>RNA提取PCR引物及</w:t>
            </w:r>
            <w:r>
              <w:rPr>
                <w:rFonts w:ascii="宋体" w:hAnsi="宋体" w:cs="宋体"/>
                <w:kern w:val="0"/>
                <w:szCs w:val="21"/>
              </w:rPr>
              <w:t>PCR</w:t>
            </w:r>
            <w:r>
              <w:rPr>
                <w:rFonts w:ascii="宋体" w:hAnsi="宋体" w:cs="宋体"/>
                <w:kern w:val="0"/>
                <w:szCs w:val="21"/>
              </w:rPr>
              <w:t>反应试剂盒等：</w:t>
            </w:r>
            <w:r>
              <w:rPr>
                <w:rFonts w:ascii="宋体" w:hAnsi="宋体" w:cs="宋体"/>
                <w:kern w:val="0"/>
                <w:szCs w:val="21"/>
              </w:rPr>
              <w:t>3</w:t>
            </w:r>
            <w:r>
              <w:rPr>
                <w:rFonts w:ascii="宋体" w:hAnsi="宋体" w:cs="宋体"/>
                <w:kern w:val="0"/>
                <w:szCs w:val="21"/>
              </w:rPr>
              <w:t>.0</w:t>
            </w:r>
            <w:r>
              <w:rPr>
                <w:rFonts w:ascii="宋体" w:hAnsi="宋体" w:cs="宋体"/>
                <w:kern w:val="0"/>
                <w:szCs w:val="21"/>
              </w:rPr>
              <w:t>0</w:t>
            </w:r>
            <w:r>
              <w:rPr>
                <w:rFonts w:ascii="宋体" w:hAnsi="宋体" w:cs="宋体"/>
                <w:kern w:val="0"/>
                <w:szCs w:val="21"/>
              </w:rPr>
              <w:t>万</w:t>
            </w:r>
          </w:p>
          <w:p>
            <w:pPr>
              <w:widowControl/>
              <w:spacing w:before="0" w:after="0"/>
              <w:ind w:firstLine="630"/>
              <w:jc w:val="left"/>
              <w:rPr>
                <w:rFonts w:ascii="宋体" w:hAnsi="宋体" w:cs="宋体"/>
                <w:kern w:val="0"/>
                <w:sz w:val="24"/>
              </w:rPr>
            </w:pPr>
            <w:r>
              <w:rPr>
                <w:rFonts w:ascii="宋体" w:hAnsi="宋体" w:cs="宋体"/>
                <w:kern w:val="0"/>
                <w:szCs w:val="21"/>
              </w:rPr>
              <w:t> </w:t>
            </w:r>
            <w:r>
              <w:rPr>
                <w:rFonts w:ascii="宋体" w:hAnsi="宋体" w:cs="宋体"/>
                <w:kern w:val="0"/>
                <w:szCs w:val="21"/>
              </w:rPr>
              <w:t>(</w:t>
            </w:r>
            <w:r>
              <w:rPr>
                <w:rFonts w:ascii="宋体" w:hAnsi="宋体" w:cs="宋体"/>
                <w:kern w:val="0"/>
                <w:szCs w:val="21"/>
              </w:rPr>
              <w:t>7</w:t>
            </w:r>
            <w:r>
              <w:rPr>
                <w:rFonts w:ascii="宋体" w:hAnsi="宋体" w:cs="宋体"/>
                <w:kern w:val="0"/>
                <w:szCs w:val="21"/>
              </w:rPr>
              <w:t>) 免疫组织化学染色抗体:约</w:t>
            </w:r>
            <w:r>
              <w:rPr>
                <w:rFonts w:ascii="宋体" w:hAnsi="宋体" w:cs="宋体"/>
                <w:kern w:val="0"/>
                <w:szCs w:val="21"/>
              </w:rPr>
              <w:t>2.00</w:t>
            </w:r>
            <w:r>
              <w:rPr>
                <w:rFonts w:ascii="宋体" w:hAnsi="宋体" w:cs="宋体"/>
                <w:kern w:val="0"/>
                <w:szCs w:val="21"/>
              </w:rPr>
              <w:t>万</w:t>
            </w:r>
          </w:p>
          <w:p>
            <w:pPr>
              <w:widowControl/>
              <w:spacing w:before="0" w:after="0"/>
              <w:ind w:firstLine="630"/>
              <w:jc w:val="left"/>
              <w:rPr>
                <w:rFonts w:ascii="宋体" w:hAnsi="宋体" w:cs="宋体"/>
                <w:kern w:val="0"/>
                <w:sz w:val="24"/>
              </w:rPr>
            </w:pPr>
            <w:r>
              <w:rPr>
                <w:rFonts w:ascii="宋体" w:hAnsi="宋体" w:cs="宋体"/>
                <w:kern w:val="0"/>
                <w:szCs w:val="21"/>
              </w:rPr>
              <w:t>（</w:t>
            </w:r>
            <w:r>
              <w:rPr>
                <w:rFonts w:ascii="宋体" w:hAnsi="宋体" w:cs="宋体"/>
                <w:kern w:val="0"/>
                <w:szCs w:val="21"/>
              </w:rPr>
              <w:t>8</w:t>
            </w:r>
            <w:r>
              <w:rPr>
                <w:rFonts w:ascii="宋体" w:hAnsi="宋体" w:cs="宋体"/>
                <w:kern w:val="0"/>
                <w:szCs w:val="21"/>
              </w:rPr>
              <w:t>）</w:t>
            </w:r>
            <w:r>
              <w:rPr>
                <w:rFonts w:ascii="宋体" w:hAnsi="宋体" w:cs="宋体"/>
                <w:kern w:val="0"/>
                <w:szCs w:val="21"/>
              </w:rPr>
              <w:t>培养基及</w:t>
            </w:r>
            <w:r>
              <w:rPr>
                <w:rFonts w:ascii="宋体" w:hAnsi="宋体" w:cs="宋体"/>
                <w:kern w:val="0"/>
                <w:szCs w:val="21"/>
              </w:rPr>
              <w:t>化学试剂：</w:t>
            </w:r>
            <w:r>
              <w:rPr>
                <w:rFonts w:ascii="宋体" w:hAnsi="宋体" w:cs="宋体"/>
                <w:kern w:val="0"/>
                <w:szCs w:val="21"/>
              </w:rPr>
              <w:t>2</w:t>
            </w:r>
            <w:r>
              <w:rPr>
                <w:rFonts w:ascii="宋体" w:hAnsi="宋体" w:cs="宋体"/>
                <w:kern w:val="0"/>
                <w:szCs w:val="21"/>
              </w:rPr>
              <w:t>.</w:t>
            </w:r>
            <w:r>
              <w:rPr>
                <w:rFonts w:ascii="宋体" w:hAnsi="宋体" w:cs="宋体"/>
                <w:kern w:val="0"/>
                <w:szCs w:val="21"/>
              </w:rPr>
              <w:t>00</w:t>
            </w:r>
            <w:r>
              <w:rPr>
                <w:rFonts w:ascii="宋体" w:hAnsi="宋体" w:cs="宋体"/>
                <w:kern w:val="0"/>
                <w:szCs w:val="21"/>
              </w:rPr>
              <w:t>万</w:t>
            </w:r>
            <w:r>
              <w:rPr>
                <w:rFonts w:ascii="宋体" w:hAnsi="宋体" w:cs="宋体"/>
                <w:kern w:val="0"/>
                <w:szCs w:val="21"/>
              </w:rPr>
              <w:t xml:space="preserve"> </w:t>
            </w:r>
            <w:r>
              <w:rPr>
                <w:rFonts w:ascii="宋体" w:hAnsi="宋体" w:cs="宋体"/>
                <w:kern w:val="0"/>
                <w:szCs w:val="21"/>
              </w:rPr>
              <w:t>(</w:t>
            </w:r>
            <w:r>
              <w:rPr>
                <w:rFonts w:ascii="宋体" w:hAnsi="宋体" w:cs="宋体"/>
                <w:kern w:val="0"/>
                <w:szCs w:val="21"/>
              </w:rPr>
              <w:t>培养基、</w:t>
            </w:r>
            <w:r>
              <w:rPr>
                <w:rFonts w:ascii="宋体" w:hAnsi="宋体" w:cs="宋体"/>
                <w:kern w:val="0"/>
                <w:szCs w:val="21"/>
              </w:rPr>
              <w:t>生理盐水等</w:t>
            </w:r>
            <w:r>
              <w:rPr>
                <w:rFonts w:ascii="宋体" w:hAnsi="宋体" w:cs="宋体"/>
                <w:kern w:val="0"/>
                <w:szCs w:val="21"/>
              </w:rPr>
              <w:t>)</w:t>
            </w:r>
          </w:p>
          <w:p>
            <w:pPr>
              <w:widowControl/>
              <w:spacing w:before="0" w:after="0"/>
              <w:ind w:firstLine="630"/>
              <w:jc w:val="left"/>
              <w:rPr>
                <w:rFonts w:ascii="宋体" w:hAnsi="宋体" w:cs="宋体"/>
                <w:kern w:val="0"/>
                <w:sz w:val="24"/>
              </w:rPr>
            </w:pPr>
            <w:r>
              <w:rPr>
                <w:rFonts w:ascii="宋体" w:hAnsi="宋体" w:cs="宋体"/>
                <w:kern w:val="0"/>
                <w:szCs w:val="21"/>
              </w:rPr>
              <w:t>（</w:t>
            </w:r>
            <w:r>
              <w:rPr>
                <w:rFonts w:ascii="宋体" w:hAnsi="宋体" w:cs="宋体"/>
                <w:kern w:val="0"/>
                <w:szCs w:val="21"/>
              </w:rPr>
              <w:t>9</w:t>
            </w:r>
            <w:r>
              <w:rPr>
                <w:rFonts w:ascii="宋体" w:hAnsi="宋体" w:cs="宋体"/>
                <w:kern w:val="0"/>
                <w:szCs w:val="21"/>
              </w:rPr>
              <w:t>）普通实验耗材：</w:t>
            </w:r>
            <w:r>
              <w:rPr>
                <w:rFonts w:ascii="宋体" w:hAnsi="宋体" w:cs="宋体"/>
                <w:kern w:val="0"/>
                <w:szCs w:val="21"/>
              </w:rPr>
              <w:t>1</w:t>
            </w:r>
            <w:r>
              <w:rPr>
                <w:rFonts w:ascii="宋体" w:hAnsi="宋体" w:cs="宋体"/>
                <w:kern w:val="0"/>
                <w:szCs w:val="21"/>
              </w:rPr>
              <w:t>.</w:t>
            </w:r>
            <w:r>
              <w:rPr>
                <w:rFonts w:ascii="宋体" w:hAnsi="宋体" w:cs="宋体"/>
                <w:kern w:val="0"/>
                <w:szCs w:val="21"/>
              </w:rPr>
              <w:t>00</w:t>
            </w:r>
            <w:r>
              <w:rPr>
                <w:rFonts w:ascii="宋体" w:hAnsi="宋体" w:cs="宋体"/>
                <w:kern w:val="0"/>
                <w:szCs w:val="21"/>
              </w:rPr>
              <w:t>万</w:t>
            </w:r>
            <w:r>
              <w:rPr>
                <w:rFonts w:ascii="宋体" w:hAnsi="宋体" w:cs="宋体"/>
                <w:kern w:val="0"/>
                <w:szCs w:val="21"/>
              </w:rPr>
              <w:t xml:space="preserve"> </w:t>
            </w:r>
            <w:r>
              <w:rPr>
                <w:rFonts w:ascii="宋体" w:hAnsi="宋体" w:cs="宋体"/>
                <w:kern w:val="0"/>
                <w:szCs w:val="21"/>
              </w:rPr>
              <w:t>(培养皿、</w:t>
            </w:r>
            <w:r>
              <w:rPr>
                <w:rFonts w:ascii="宋体" w:hAnsi="宋体" w:cs="宋体"/>
                <w:kern w:val="0"/>
                <w:szCs w:val="21"/>
              </w:rPr>
              <w:t>试管</w:t>
            </w:r>
            <w:r>
              <w:rPr>
                <w:rFonts w:ascii="宋体" w:hAnsi="宋体" w:cs="宋体"/>
                <w:kern w:val="0"/>
                <w:szCs w:val="21"/>
              </w:rPr>
              <w:t>、移液管等</w:t>
            </w:r>
            <w:r>
              <w:rPr>
                <w:rFonts w:ascii="宋体" w:hAnsi="宋体" w:cs="宋体"/>
                <w:kern w:val="0"/>
                <w:szCs w:val="21"/>
              </w:rPr>
              <w:t>)</w:t>
            </w:r>
          </w:p>
          <w:p>
            <w:pPr>
              <w:widowControl/>
              <w:spacing w:before="0" w:after="0"/>
              <w:ind w:firstLine="630"/>
              <w:jc w:val="left"/>
              <w:rPr>
                <w:rFonts w:ascii="宋体" w:hAnsi="宋体" w:cs="宋体"/>
                <w:kern w:val="0"/>
                <w:sz w:val="24"/>
              </w:rPr>
            </w:pPr>
            <w:r>
              <w:rPr>
                <w:rFonts w:ascii="宋体" w:hAnsi="宋体" w:cs="宋体"/>
                <w:kern w:val="0"/>
                <w:szCs w:val="21"/>
              </w:rPr>
              <w:t>（</w:t>
            </w:r>
            <w:r>
              <w:rPr>
                <w:rFonts w:ascii="宋体" w:hAnsi="宋体" w:cs="宋体"/>
                <w:kern w:val="0"/>
                <w:szCs w:val="21"/>
              </w:rPr>
              <w:t>10</w:t>
            </w:r>
            <w:r>
              <w:rPr>
                <w:rFonts w:ascii="宋体" w:hAnsi="宋体" w:cs="宋体"/>
                <w:kern w:val="0"/>
                <w:szCs w:val="21"/>
              </w:rPr>
              <w:t>）</w:t>
            </w:r>
            <w:r>
              <w:rPr>
                <w:rFonts w:ascii="宋体" w:hAnsi="宋体" w:cs="宋体"/>
                <w:kern w:val="0"/>
                <w:szCs w:val="21"/>
              </w:rPr>
              <w:t>转录组测序、蛋白组学</w:t>
            </w:r>
            <w:r>
              <w:rPr>
                <w:rFonts w:ascii="宋体" w:hAnsi="宋体" w:cs="宋体"/>
                <w:kern w:val="0"/>
                <w:szCs w:val="21"/>
              </w:rPr>
              <w:t>等</w:t>
            </w:r>
            <w:r>
              <w:rPr>
                <w:rFonts w:ascii="宋体" w:hAnsi="宋体" w:cs="宋体"/>
                <w:kern w:val="0"/>
                <w:szCs w:val="21"/>
              </w:rPr>
              <w:t>检测及数据</w:t>
            </w:r>
            <w:r>
              <w:rPr>
                <w:rFonts w:ascii="宋体" w:hAnsi="宋体" w:cs="宋体"/>
                <w:kern w:val="0"/>
                <w:szCs w:val="21"/>
              </w:rPr>
              <w:t>分析费：</w:t>
            </w:r>
            <w:r>
              <w:rPr>
                <w:rFonts w:ascii="宋体" w:hAnsi="宋体" w:cs="宋体"/>
                <w:kern w:val="0"/>
                <w:szCs w:val="21"/>
              </w:rPr>
              <w:t>22</w:t>
            </w:r>
            <w:r>
              <w:rPr>
                <w:rFonts w:ascii="宋体" w:hAnsi="宋体" w:cs="宋体"/>
                <w:kern w:val="0"/>
                <w:szCs w:val="21"/>
              </w:rPr>
              <w:t>.0</w:t>
            </w:r>
            <w:r>
              <w:rPr>
                <w:rFonts w:ascii="宋体" w:hAnsi="宋体" w:cs="宋体"/>
                <w:kern w:val="0"/>
                <w:szCs w:val="21"/>
              </w:rPr>
              <w:t>0</w:t>
            </w:r>
            <w:r>
              <w:rPr>
                <w:rFonts w:ascii="宋体" w:hAnsi="宋体" w:cs="宋体"/>
                <w:kern w:val="0"/>
                <w:szCs w:val="21"/>
              </w:rPr>
              <w:t>万</w:t>
            </w:r>
          </w:p>
          <w:p>
            <w:pPr>
              <w:widowControl/>
              <w:spacing w:before="0" w:after="0"/>
              <w:ind w:firstLine="630"/>
              <w:jc w:val="left"/>
              <w:rPr>
                <w:rFonts w:ascii="宋体" w:hAnsi="宋体" w:cs="宋体"/>
                <w:kern w:val="0"/>
                <w:sz w:val="24"/>
              </w:rPr>
            </w:pPr>
            <w:r>
              <w:rPr>
                <w:rFonts w:ascii="宋体" w:hAnsi="宋体" w:cs="宋体"/>
                <w:kern w:val="0"/>
                <w:szCs w:val="21"/>
              </w:rPr>
              <w:t>（</w:t>
            </w:r>
            <w:r>
              <w:rPr>
                <w:rFonts w:ascii="宋体" w:hAnsi="宋体" w:cs="宋体"/>
                <w:kern w:val="0"/>
                <w:szCs w:val="21"/>
              </w:rPr>
              <w:t>11</w:t>
            </w:r>
            <w:r>
              <w:rPr>
                <w:rFonts w:ascii="宋体" w:hAnsi="宋体" w:cs="宋体"/>
                <w:kern w:val="0"/>
                <w:szCs w:val="21"/>
              </w:rPr>
              <w:t>）差旅费：</w:t>
            </w:r>
            <w:r>
              <w:rPr>
                <w:rFonts w:ascii="宋体" w:hAnsi="宋体" w:cs="宋体"/>
                <w:kern w:val="0"/>
                <w:szCs w:val="21"/>
              </w:rPr>
              <w:t>5.00</w:t>
            </w:r>
            <w:r>
              <w:rPr>
                <w:rFonts w:ascii="宋体" w:hAnsi="宋体" w:cs="宋体"/>
                <w:kern w:val="0"/>
                <w:szCs w:val="21"/>
              </w:rPr>
              <w:t>万</w:t>
            </w:r>
          </w:p>
          <w:p>
            <w:pPr>
              <w:widowControl/>
              <w:spacing w:before="0" w:after="0"/>
              <w:ind w:left="1200"/>
              <w:jc w:val="left"/>
              <w:rPr>
                <w:rFonts w:ascii="宋体" w:hAnsi="宋体" w:cs="宋体"/>
                <w:kern w:val="0"/>
                <w:sz w:val="24"/>
              </w:rPr>
            </w:pPr>
            <w:r>
              <w:rPr>
                <w:rFonts w:ascii="宋体" w:hAnsi="宋体" w:cs="宋体"/>
                <w:kern w:val="0"/>
                <w:szCs w:val="21"/>
              </w:rPr>
              <w:t>遵从《中央和国家机关差旅费管理办法》的规定，</w:t>
            </w:r>
            <w:r>
              <w:rPr>
                <w:rFonts w:ascii="宋体" w:hAnsi="宋体" w:cs="宋体"/>
                <w:kern w:val="0"/>
                <w:szCs w:val="21"/>
              </w:rPr>
              <w:t>包括国内和国际会议的差旅费</w:t>
            </w:r>
            <w:r>
              <w:rPr>
                <w:rFonts w:ascii="宋体" w:hAnsi="宋体" w:cs="宋体"/>
                <w:kern w:val="0"/>
                <w:szCs w:val="21"/>
              </w:rPr>
              <w:t>。</w:t>
            </w:r>
          </w:p>
          <w:p>
            <w:pPr>
              <w:widowControl/>
              <w:spacing w:before="0" w:after="0"/>
              <w:ind w:firstLine="630"/>
              <w:jc w:val="left"/>
              <w:rPr>
                <w:rFonts w:ascii="宋体" w:hAnsi="宋体" w:cs="宋体"/>
                <w:kern w:val="0"/>
                <w:sz w:val="24"/>
              </w:rPr>
            </w:pPr>
            <w:r>
              <w:rPr>
                <w:rFonts w:ascii="宋体" w:hAnsi="宋体" w:cs="宋体"/>
                <w:kern w:val="0"/>
                <w:szCs w:val="21"/>
              </w:rPr>
              <w:t>（</w:t>
            </w:r>
            <w:r>
              <w:rPr>
                <w:rFonts w:ascii="宋体" w:hAnsi="宋体" w:cs="宋体"/>
                <w:kern w:val="0"/>
                <w:szCs w:val="21"/>
              </w:rPr>
              <w:t>12</w:t>
            </w:r>
            <w:r>
              <w:rPr>
                <w:rFonts w:ascii="宋体" w:hAnsi="宋体" w:cs="宋体"/>
                <w:kern w:val="0"/>
                <w:szCs w:val="21"/>
              </w:rPr>
              <w:t>）</w:t>
            </w:r>
            <w:r>
              <w:rPr>
                <w:rFonts w:ascii="宋体" w:hAnsi="宋体" w:cs="宋体"/>
                <w:kern w:val="0"/>
                <w:szCs w:val="21"/>
              </w:rPr>
              <w:t>会议费：</w:t>
            </w:r>
            <w:r>
              <w:rPr>
                <w:rFonts w:ascii="宋体" w:hAnsi="宋体" w:cs="宋体"/>
                <w:kern w:val="0"/>
                <w:szCs w:val="21"/>
              </w:rPr>
              <w:t>5.00</w:t>
            </w:r>
            <w:r>
              <w:rPr>
                <w:rFonts w:ascii="宋体" w:hAnsi="宋体" w:cs="宋体"/>
                <w:kern w:val="0"/>
                <w:szCs w:val="21"/>
              </w:rPr>
              <w:t>万</w:t>
            </w:r>
          </w:p>
          <w:p>
            <w:pPr>
              <w:widowControl/>
              <w:spacing w:before="0" w:after="0"/>
              <w:ind w:firstLine="1260"/>
              <w:jc w:val="left"/>
              <w:rPr>
                <w:rFonts w:ascii="宋体" w:hAnsi="宋体" w:cs="宋体"/>
                <w:kern w:val="0"/>
                <w:sz w:val="24"/>
              </w:rPr>
            </w:pPr>
            <w:r>
              <w:rPr>
                <w:rFonts w:ascii="宋体" w:hAnsi="宋体" w:cs="宋体"/>
                <w:kern w:val="0"/>
                <w:szCs w:val="21"/>
              </w:rPr>
              <w:t>国内</w:t>
            </w:r>
            <w:r>
              <w:rPr>
                <w:rFonts w:ascii="宋体" w:hAnsi="宋体" w:cs="宋体"/>
                <w:kern w:val="0"/>
                <w:szCs w:val="21"/>
              </w:rPr>
              <w:t>会议注册费</w:t>
            </w:r>
            <w:r>
              <w:rPr>
                <w:rFonts w:ascii="宋体" w:hAnsi="宋体" w:cs="宋体"/>
                <w:kern w:val="0"/>
                <w:szCs w:val="21"/>
              </w:rPr>
              <w:t>0</w:t>
            </w:r>
            <w:r>
              <w:rPr>
                <w:rFonts w:ascii="宋体" w:hAnsi="宋体" w:cs="宋体"/>
                <w:kern w:val="0"/>
                <w:szCs w:val="21"/>
              </w:rPr>
              <w:t>.2</w:t>
            </w:r>
            <w:r>
              <w:rPr>
                <w:rFonts w:ascii="宋体" w:hAnsi="宋体" w:cs="宋体"/>
                <w:kern w:val="0"/>
                <w:szCs w:val="21"/>
              </w:rPr>
              <w:t>0</w:t>
            </w:r>
            <w:r>
              <w:rPr>
                <w:rFonts w:ascii="宋体" w:hAnsi="宋体" w:cs="宋体"/>
                <w:kern w:val="0"/>
                <w:szCs w:val="21"/>
              </w:rPr>
              <w:t>万</w:t>
            </w:r>
            <w:r>
              <w:rPr>
                <w:rFonts w:ascii="宋体" w:hAnsi="宋体" w:cs="宋体"/>
                <w:kern w:val="0"/>
                <w:szCs w:val="21"/>
              </w:rPr>
              <w:t>/次，每年</w:t>
            </w:r>
            <w:r>
              <w:rPr>
                <w:rFonts w:ascii="宋体" w:hAnsi="宋体" w:cs="宋体"/>
                <w:kern w:val="0"/>
                <w:szCs w:val="21"/>
              </w:rPr>
              <w:t>5</w:t>
            </w:r>
            <w:r>
              <w:rPr>
                <w:rFonts w:ascii="宋体" w:hAnsi="宋体" w:cs="宋体"/>
                <w:kern w:val="0"/>
                <w:szCs w:val="21"/>
              </w:rPr>
              <w:t>人次，共计</w:t>
            </w:r>
            <w:r>
              <w:rPr>
                <w:rFonts w:ascii="宋体" w:hAnsi="宋体" w:cs="宋体"/>
                <w:kern w:val="0"/>
                <w:szCs w:val="21"/>
              </w:rPr>
              <w:t>2</w:t>
            </w:r>
            <w:r>
              <w:rPr>
                <w:rFonts w:ascii="宋体" w:hAnsi="宋体" w:cs="宋体"/>
                <w:kern w:val="0"/>
                <w:szCs w:val="21"/>
              </w:rPr>
              <w:t>年</w:t>
            </w:r>
            <w:r>
              <w:rPr>
                <w:rFonts w:ascii="宋体" w:hAnsi="宋体" w:cs="宋体"/>
                <w:kern w:val="0"/>
                <w:szCs w:val="21"/>
              </w:rPr>
              <w:t>；</w:t>
            </w:r>
            <w:r>
              <w:rPr>
                <w:rFonts w:ascii="宋体" w:hAnsi="宋体" w:cs="宋体"/>
                <w:kern w:val="0"/>
                <w:szCs w:val="21"/>
              </w:rPr>
              <w:t>国际</w:t>
            </w:r>
            <w:r>
              <w:rPr>
                <w:rFonts w:ascii="宋体" w:hAnsi="宋体" w:cs="宋体"/>
                <w:kern w:val="0"/>
                <w:szCs w:val="21"/>
              </w:rPr>
              <w:t>会议注册费</w:t>
            </w:r>
            <w:r>
              <w:rPr>
                <w:rFonts w:ascii="宋体" w:hAnsi="宋体" w:cs="宋体"/>
                <w:kern w:val="0"/>
                <w:szCs w:val="21"/>
              </w:rPr>
              <w:t>0</w:t>
            </w:r>
            <w:r>
              <w:rPr>
                <w:rFonts w:ascii="宋体" w:hAnsi="宋体" w:cs="宋体"/>
                <w:kern w:val="0"/>
                <w:szCs w:val="21"/>
              </w:rPr>
              <w:t>.</w:t>
            </w:r>
            <w:r>
              <w:rPr>
                <w:rFonts w:ascii="宋体" w:hAnsi="宋体" w:cs="宋体"/>
                <w:kern w:val="0"/>
                <w:szCs w:val="21"/>
              </w:rPr>
              <w:t>30</w:t>
            </w:r>
            <w:r>
              <w:rPr>
                <w:rFonts w:ascii="宋体" w:hAnsi="宋体" w:cs="宋体"/>
                <w:kern w:val="0"/>
                <w:szCs w:val="21"/>
              </w:rPr>
              <w:t>万</w:t>
            </w:r>
            <w:r>
              <w:rPr>
                <w:rFonts w:ascii="宋体" w:hAnsi="宋体" w:cs="宋体"/>
                <w:kern w:val="0"/>
                <w:szCs w:val="21"/>
              </w:rPr>
              <w:t>/次，每年</w:t>
            </w:r>
            <w:r>
              <w:rPr>
                <w:rFonts w:ascii="宋体" w:hAnsi="宋体" w:cs="宋体"/>
                <w:kern w:val="0"/>
                <w:szCs w:val="21"/>
              </w:rPr>
              <w:t>5</w:t>
            </w:r>
            <w:r>
              <w:rPr>
                <w:rFonts w:ascii="宋体" w:hAnsi="宋体" w:cs="宋体"/>
                <w:kern w:val="0"/>
                <w:szCs w:val="21"/>
              </w:rPr>
              <w:t>人次，共计</w:t>
            </w:r>
            <w:r>
              <w:rPr>
                <w:rFonts w:ascii="宋体" w:hAnsi="宋体" w:cs="宋体"/>
                <w:kern w:val="0"/>
                <w:szCs w:val="21"/>
              </w:rPr>
              <w:t>2</w:t>
            </w:r>
            <w:r>
              <w:rPr>
                <w:rFonts w:ascii="宋体" w:hAnsi="宋体" w:cs="宋体"/>
                <w:kern w:val="0"/>
                <w:szCs w:val="21"/>
              </w:rPr>
              <w:t>年</w:t>
            </w:r>
            <w:r>
              <w:rPr>
                <w:rFonts w:ascii="宋体" w:hAnsi="宋体" w:cs="宋体"/>
                <w:kern w:val="0"/>
                <w:szCs w:val="21"/>
              </w:rPr>
              <w:t>；</w:t>
            </w:r>
            <w:r>
              <w:rPr>
                <w:rFonts w:ascii="宋体" w:hAnsi="宋体" w:cs="宋体"/>
                <w:kern w:val="0"/>
                <w:szCs w:val="21"/>
              </w:rPr>
              <w:t>总费用约为</w:t>
            </w:r>
            <w:r>
              <w:rPr>
                <w:rFonts w:ascii="宋体" w:hAnsi="宋体" w:cs="宋体"/>
                <w:kern w:val="0"/>
                <w:szCs w:val="21"/>
              </w:rPr>
              <w:t>5.00</w:t>
            </w:r>
            <w:r>
              <w:rPr>
                <w:rFonts w:ascii="宋体" w:hAnsi="宋体" w:cs="宋体"/>
                <w:kern w:val="0"/>
                <w:szCs w:val="21"/>
              </w:rPr>
              <w:t>万</w:t>
            </w:r>
            <w:r>
              <w:rPr>
                <w:rFonts w:ascii="宋体" w:hAnsi="宋体" w:cs="宋体"/>
                <w:kern w:val="0"/>
                <w:szCs w:val="21"/>
              </w:rPr>
              <w:t>。</w:t>
            </w:r>
          </w:p>
          <w:p>
            <w:pPr>
              <w:widowControl/>
              <w:spacing w:before="0" w:after="0"/>
              <w:ind w:firstLine="630"/>
              <w:jc w:val="left"/>
              <w:rPr>
                <w:rFonts w:ascii="宋体" w:hAnsi="宋体" w:cs="宋体"/>
                <w:kern w:val="0"/>
                <w:sz w:val="24"/>
              </w:rPr>
            </w:pPr>
            <w:r>
              <w:rPr>
                <w:rFonts w:ascii="宋体" w:hAnsi="宋体" w:cs="宋体"/>
                <w:kern w:val="0"/>
                <w:szCs w:val="21"/>
              </w:rPr>
              <w:t>（</w:t>
            </w:r>
            <w:r>
              <w:rPr>
                <w:rFonts w:ascii="宋体" w:hAnsi="宋体" w:cs="宋体"/>
                <w:kern w:val="0"/>
                <w:szCs w:val="21"/>
              </w:rPr>
              <w:t>13</w:t>
            </w:r>
            <w:r>
              <w:rPr>
                <w:rFonts w:ascii="宋体" w:hAnsi="宋体" w:cs="宋体"/>
                <w:kern w:val="0"/>
                <w:szCs w:val="21"/>
              </w:rPr>
              <w:t>）出版</w:t>
            </w:r>
            <w:r>
              <w:rPr>
                <w:rFonts w:ascii="宋体" w:hAnsi="宋体" w:cs="宋体"/>
                <w:kern w:val="0"/>
                <w:szCs w:val="21"/>
              </w:rPr>
              <w:t>/文献/信息传播/知识产权事务费：</w:t>
            </w:r>
            <w:r>
              <w:rPr>
                <w:rFonts w:ascii="宋体" w:hAnsi="宋体" w:cs="宋体"/>
                <w:kern w:val="0"/>
                <w:szCs w:val="21"/>
              </w:rPr>
              <w:t>8.00</w:t>
            </w:r>
            <w:r>
              <w:rPr>
                <w:rFonts w:ascii="宋体" w:hAnsi="宋体" w:cs="宋体"/>
                <w:kern w:val="0"/>
                <w:szCs w:val="21"/>
              </w:rPr>
              <w:t>万</w:t>
            </w:r>
          </w:p>
          <w:p>
            <w:pPr>
              <w:widowControl/>
              <w:spacing w:before="0" w:after="0"/>
              <w:ind w:left="630" w:firstLine="1050"/>
              <w:jc w:val="left"/>
              <w:rPr>
                <w:rFonts w:ascii="宋体" w:hAnsi="宋体" w:cs="宋体"/>
                <w:kern w:val="0"/>
                <w:sz w:val="24"/>
              </w:rPr>
            </w:pPr>
            <w:r>
              <w:rPr>
                <w:rFonts w:ascii="宋体" w:hAnsi="宋体" w:cs="宋体"/>
                <w:kern w:val="0"/>
                <w:szCs w:val="21"/>
              </w:rPr>
              <w:t>国内核心期刊文章</w:t>
            </w:r>
            <w:r>
              <w:rPr>
                <w:rFonts w:ascii="宋体" w:hAnsi="宋体" w:cs="宋体"/>
                <w:kern w:val="0"/>
                <w:szCs w:val="21"/>
                <w:shd w:val="clear" w:color="auto" w:fill="FFFFFF"/>
              </w:rPr>
              <w:t>出版费</w:t>
            </w:r>
            <w:r>
              <w:rPr>
                <w:rFonts w:ascii="宋体" w:hAnsi="宋体" w:cs="宋体"/>
                <w:kern w:val="0"/>
                <w:szCs w:val="21"/>
              </w:rPr>
              <w:t>：</w:t>
            </w:r>
            <w:r>
              <w:rPr>
                <w:rFonts w:ascii="宋体" w:hAnsi="宋体" w:cs="宋体"/>
                <w:kern w:val="0"/>
                <w:szCs w:val="21"/>
              </w:rPr>
              <w:t>1.00</w:t>
            </w:r>
            <w:r>
              <w:rPr>
                <w:rFonts w:ascii="宋体" w:hAnsi="宋体" w:cs="宋体"/>
                <w:kern w:val="0"/>
                <w:szCs w:val="21"/>
              </w:rPr>
              <w:t>万</w:t>
            </w:r>
            <w:r>
              <w:rPr>
                <w:rFonts w:ascii="宋体" w:hAnsi="宋体" w:cs="宋体"/>
                <w:kern w:val="0"/>
                <w:szCs w:val="21"/>
              </w:rPr>
              <w:t>(</w:t>
            </w:r>
            <w:r>
              <w:rPr>
                <w:rFonts w:ascii="宋体" w:hAnsi="宋体" w:cs="宋体"/>
                <w:kern w:val="0"/>
                <w:szCs w:val="21"/>
              </w:rPr>
              <w:t>2</w:t>
            </w:r>
            <w:r>
              <w:rPr>
                <w:rFonts w:ascii="宋体" w:hAnsi="宋体" w:cs="宋体"/>
                <w:kern w:val="0"/>
                <w:szCs w:val="21"/>
              </w:rPr>
              <w:t>×</w:t>
            </w:r>
            <w:r>
              <w:rPr>
                <w:rFonts w:ascii="宋体" w:hAnsi="宋体" w:cs="宋体"/>
                <w:kern w:val="0"/>
                <w:szCs w:val="21"/>
              </w:rPr>
              <w:t>0.</w:t>
            </w:r>
            <w:r>
              <w:rPr>
                <w:rFonts w:ascii="宋体" w:hAnsi="宋体" w:cs="宋体"/>
                <w:kern w:val="0"/>
                <w:szCs w:val="21"/>
              </w:rPr>
              <w:t>50</w:t>
            </w:r>
            <w:r>
              <w:rPr>
                <w:rFonts w:ascii="宋体" w:hAnsi="宋体" w:cs="宋体"/>
                <w:kern w:val="0"/>
                <w:szCs w:val="21"/>
              </w:rPr>
              <w:t>万元</w:t>
            </w:r>
            <w:r>
              <w:rPr>
                <w:rFonts w:ascii="宋体" w:hAnsi="宋体" w:cs="宋体"/>
                <w:kern w:val="0"/>
                <w:szCs w:val="21"/>
              </w:rPr>
              <w:t>/</w:t>
            </w:r>
            <w:r>
              <w:rPr>
                <w:rFonts w:ascii="宋体" w:hAnsi="宋体" w:cs="宋体"/>
                <w:kern w:val="0"/>
                <w:szCs w:val="21"/>
              </w:rPr>
              <w:t>篇</w:t>
            </w:r>
            <w:r>
              <w:rPr>
                <w:rFonts w:ascii="宋体" w:hAnsi="宋体" w:cs="宋体"/>
                <w:kern w:val="0"/>
                <w:szCs w:val="21"/>
              </w:rPr>
              <w:t>)</w:t>
            </w:r>
          </w:p>
          <w:p>
            <w:pPr>
              <w:widowControl/>
              <w:spacing w:before="0" w:after="0"/>
              <w:ind w:left="630" w:firstLine="1050"/>
              <w:jc w:val="left"/>
              <w:rPr>
                <w:rFonts w:ascii="宋体" w:hAnsi="宋体" w:cs="宋体"/>
                <w:kern w:val="0"/>
                <w:sz w:val="24"/>
              </w:rPr>
            </w:pPr>
            <w:r>
              <w:rPr>
                <w:rFonts w:ascii="宋体" w:hAnsi="宋体" w:cs="宋体"/>
                <w:kern w:val="0"/>
                <w:szCs w:val="21"/>
              </w:rPr>
              <w:t>SCI</w:t>
            </w:r>
            <w:r>
              <w:rPr>
                <w:rFonts w:ascii="宋体" w:hAnsi="宋体" w:cs="宋体"/>
                <w:kern w:val="0"/>
                <w:szCs w:val="21"/>
              </w:rPr>
              <w:t>文章</w:t>
            </w:r>
            <w:r>
              <w:rPr>
                <w:rFonts w:ascii="宋体" w:hAnsi="宋体" w:cs="宋体"/>
                <w:kern w:val="0"/>
                <w:szCs w:val="21"/>
                <w:shd w:val="clear" w:color="auto" w:fill="FFFFFF"/>
              </w:rPr>
              <w:t>出版费</w:t>
            </w:r>
            <w:r>
              <w:rPr>
                <w:rFonts w:ascii="宋体" w:hAnsi="宋体" w:cs="宋体"/>
                <w:kern w:val="0"/>
                <w:szCs w:val="21"/>
              </w:rPr>
              <w:t xml:space="preserve">: </w:t>
            </w:r>
            <w:r>
              <w:rPr>
                <w:rFonts w:ascii="宋体" w:hAnsi="宋体" w:cs="宋体"/>
                <w:kern w:val="0"/>
                <w:szCs w:val="21"/>
              </w:rPr>
              <w:t>6</w:t>
            </w:r>
            <w:r>
              <w:rPr>
                <w:rFonts w:ascii="宋体" w:hAnsi="宋体" w:cs="宋体"/>
                <w:kern w:val="0"/>
                <w:szCs w:val="21"/>
              </w:rPr>
              <w:t>.0</w:t>
            </w:r>
            <w:r>
              <w:rPr>
                <w:rFonts w:ascii="宋体" w:hAnsi="宋体" w:cs="宋体"/>
                <w:kern w:val="0"/>
                <w:szCs w:val="21"/>
              </w:rPr>
              <w:t>0</w:t>
            </w:r>
            <w:r>
              <w:rPr>
                <w:rFonts w:ascii="宋体" w:hAnsi="宋体" w:cs="宋体"/>
                <w:kern w:val="0"/>
                <w:szCs w:val="21"/>
              </w:rPr>
              <w:t>万（</w:t>
            </w:r>
            <w:r>
              <w:rPr>
                <w:rFonts w:ascii="宋体" w:hAnsi="宋体" w:cs="宋体"/>
                <w:kern w:val="0"/>
                <w:szCs w:val="21"/>
              </w:rPr>
              <w:t>2</w:t>
            </w:r>
            <w:r>
              <w:rPr>
                <w:rFonts w:ascii="宋体" w:hAnsi="宋体" w:cs="宋体"/>
                <w:kern w:val="0"/>
                <w:szCs w:val="21"/>
              </w:rPr>
              <w:t>×</w:t>
            </w:r>
            <w:r>
              <w:rPr>
                <w:rFonts w:ascii="宋体" w:hAnsi="宋体" w:cs="宋体"/>
                <w:kern w:val="0"/>
                <w:szCs w:val="21"/>
              </w:rPr>
              <w:t>3</w:t>
            </w:r>
            <w:r>
              <w:rPr>
                <w:rFonts w:ascii="宋体" w:hAnsi="宋体" w:cs="宋体"/>
                <w:kern w:val="0"/>
                <w:szCs w:val="21"/>
              </w:rPr>
              <w:t>.0</w:t>
            </w:r>
            <w:r>
              <w:rPr>
                <w:rFonts w:ascii="宋体" w:hAnsi="宋体" w:cs="宋体"/>
                <w:kern w:val="0"/>
                <w:szCs w:val="21"/>
              </w:rPr>
              <w:t>0</w:t>
            </w:r>
            <w:r>
              <w:rPr>
                <w:rFonts w:ascii="宋体" w:hAnsi="宋体" w:cs="宋体"/>
                <w:kern w:val="0"/>
                <w:szCs w:val="21"/>
              </w:rPr>
              <w:t>万元</w:t>
            </w:r>
            <w:r>
              <w:rPr>
                <w:rFonts w:ascii="宋体" w:hAnsi="宋体" w:cs="宋体"/>
                <w:kern w:val="0"/>
                <w:szCs w:val="21"/>
              </w:rPr>
              <w:t>/</w:t>
            </w:r>
            <w:r>
              <w:rPr>
                <w:rFonts w:ascii="宋体" w:hAnsi="宋体" w:cs="宋体"/>
                <w:kern w:val="0"/>
                <w:szCs w:val="21"/>
              </w:rPr>
              <w:t>篇）</w:t>
            </w:r>
            <w:r>
              <w:rPr>
                <w:rFonts w:ascii="宋体" w:hAnsi="宋体" w:cs="宋体"/>
                <w:kern w:val="0"/>
                <w:szCs w:val="21"/>
              </w:rPr>
              <w:t>)</w:t>
            </w:r>
          </w:p>
          <w:p>
            <w:pPr>
              <w:widowControl/>
              <w:spacing w:before="0" w:after="0"/>
              <w:ind w:left="630" w:firstLine="1050"/>
              <w:jc w:val="left"/>
              <w:rPr>
                <w:rFonts w:ascii="宋体" w:hAnsi="宋体" w:cs="宋体"/>
                <w:kern w:val="0"/>
                <w:sz w:val="24"/>
              </w:rPr>
            </w:pPr>
            <w:r>
              <w:rPr>
                <w:rFonts w:ascii="宋体" w:hAnsi="宋体" w:cs="宋体"/>
                <w:kern w:val="0"/>
                <w:szCs w:val="21"/>
              </w:rPr>
              <w:t>专利申请费：</w:t>
            </w:r>
            <w:r>
              <w:rPr>
                <w:rFonts w:ascii="宋体" w:hAnsi="宋体" w:cs="宋体"/>
                <w:kern w:val="0"/>
                <w:szCs w:val="21"/>
              </w:rPr>
              <w:t>1.00万（2项×0.50万/项）</w:t>
            </w:r>
          </w:p>
          <w:p>
            <w:pPr>
              <w:widowControl/>
              <w:spacing w:before="0" w:after="0"/>
              <w:ind w:left="0" w:firstLine="0"/>
              <w:jc w:val="left"/>
              <w:rPr>
                <w:rFonts w:ascii="宋体" w:hAnsi="宋体" w:cs="宋体"/>
                <w:kern w:val="0"/>
                <w:sz w:val="24"/>
              </w:rPr>
            </w:pPr>
            <w:r>
              <w:rPr>
                <w:rFonts w:ascii="宋体" w:hAnsi="宋体" w:cs="宋体"/>
                <w:kern w:val="0"/>
                <w:szCs w:val="21"/>
              </w:rPr>
              <w:t>3、</w:t>
            </w:r>
            <w:r>
              <w:rPr>
                <w:rFonts w:ascii="宋体" w:hAnsi="宋体" w:cs="宋体"/>
                <w:b/>
                <w:bCs/>
                <w:kern w:val="0"/>
                <w:szCs w:val="21"/>
              </w:rPr>
              <w:t>劳务费</w:t>
            </w:r>
            <w:r>
              <w:rPr>
                <w:rFonts w:ascii="宋体" w:hAnsi="宋体" w:cs="宋体"/>
                <w:b/>
                <w:bCs/>
                <w:kern w:val="0"/>
                <w:szCs w:val="21"/>
              </w:rPr>
              <w:t xml:space="preserve">: </w:t>
            </w:r>
            <w:r>
              <w:rPr>
                <w:rFonts w:ascii="宋体" w:hAnsi="宋体" w:cs="宋体"/>
                <w:kern w:val="0"/>
                <w:szCs w:val="21"/>
              </w:rPr>
              <w:t>20</w:t>
            </w:r>
            <w:r>
              <w:rPr>
                <w:rFonts w:ascii="宋体" w:hAnsi="宋体" w:cs="宋体"/>
                <w:kern w:val="0"/>
                <w:szCs w:val="21"/>
              </w:rPr>
              <w:t>.00</w:t>
            </w:r>
            <w:r>
              <w:rPr>
                <w:rFonts w:ascii="宋体" w:hAnsi="宋体" w:cs="宋体"/>
                <w:kern w:val="0"/>
                <w:szCs w:val="21"/>
              </w:rPr>
              <w:t>万</w:t>
            </w:r>
          </w:p>
          <w:p>
            <w:pPr>
              <w:widowControl/>
              <w:spacing w:before="0" w:after="0"/>
              <w:ind w:firstLine="630"/>
              <w:jc w:val="left"/>
              <w:rPr>
                <w:rFonts w:ascii="宋体" w:hAnsi="宋体" w:cs="宋体"/>
                <w:kern w:val="0"/>
                <w:sz w:val="24"/>
              </w:rPr>
            </w:pPr>
            <w:r>
              <w:rPr>
                <w:rFonts w:ascii="宋体" w:hAnsi="宋体" w:cs="宋体"/>
                <w:kern w:val="0"/>
                <w:szCs w:val="21"/>
              </w:rPr>
              <w:t>（</w:t>
            </w:r>
            <w:r>
              <w:rPr>
                <w:rFonts w:ascii="宋体" w:hAnsi="宋体" w:cs="宋体"/>
                <w:kern w:val="0"/>
                <w:szCs w:val="21"/>
              </w:rPr>
              <w:t>1）实验聘用人员劳务费：16</w:t>
            </w:r>
            <w:r>
              <w:rPr>
                <w:rFonts w:ascii="宋体" w:hAnsi="宋体" w:cs="宋体"/>
                <w:kern w:val="0"/>
                <w:szCs w:val="21"/>
              </w:rPr>
              <w:t>.00</w:t>
            </w:r>
            <w:r>
              <w:rPr>
                <w:rFonts w:ascii="宋体" w:hAnsi="宋体" w:cs="宋体"/>
                <w:kern w:val="0"/>
                <w:szCs w:val="21"/>
              </w:rPr>
              <w:t>万</w:t>
            </w:r>
            <w:r>
              <w:rPr>
                <w:rFonts w:ascii="宋体" w:hAnsi="宋体" w:cs="宋体"/>
                <w:kern w:val="0"/>
                <w:szCs w:val="21"/>
              </w:rPr>
              <w:t xml:space="preserve"> </w:t>
            </w:r>
            <w:r>
              <w:rPr>
                <w:rFonts w:ascii="宋体" w:hAnsi="宋体" w:cs="宋体"/>
                <w:kern w:val="0"/>
                <w:szCs w:val="21"/>
              </w:rPr>
              <w:t>（</w:t>
            </w:r>
            <w:r>
              <w:rPr>
                <w:rFonts w:ascii="宋体" w:hAnsi="宋体" w:cs="宋体"/>
                <w:kern w:val="0"/>
                <w:szCs w:val="21"/>
              </w:rPr>
              <w:t>0.</w:t>
            </w:r>
            <w:r>
              <w:rPr>
                <w:rFonts w:ascii="宋体" w:hAnsi="宋体" w:cs="宋体"/>
                <w:kern w:val="0"/>
                <w:szCs w:val="21"/>
              </w:rPr>
              <w:t>10</w:t>
            </w:r>
            <w:r>
              <w:rPr>
                <w:rFonts w:ascii="宋体" w:hAnsi="宋体" w:cs="宋体"/>
                <w:kern w:val="0"/>
                <w:szCs w:val="21"/>
              </w:rPr>
              <w:t>万元</w:t>
            </w:r>
            <w:r>
              <w:rPr>
                <w:rFonts w:ascii="宋体" w:hAnsi="宋体" w:cs="宋体"/>
                <w:kern w:val="0"/>
                <w:szCs w:val="21"/>
              </w:rPr>
              <w:t>/月×</w:t>
            </w:r>
            <w:r>
              <w:rPr>
                <w:rFonts w:ascii="宋体" w:hAnsi="宋体" w:cs="宋体"/>
                <w:kern w:val="0"/>
                <w:szCs w:val="21"/>
              </w:rPr>
              <w:t>40</w:t>
            </w:r>
            <w:r>
              <w:rPr>
                <w:rFonts w:ascii="宋体" w:hAnsi="宋体" w:cs="宋体"/>
                <w:kern w:val="0"/>
                <w:szCs w:val="21"/>
              </w:rPr>
              <w:t>月</w:t>
            </w:r>
            <w:r>
              <w:rPr>
                <w:rFonts w:ascii="宋体" w:hAnsi="宋体" w:cs="宋体"/>
                <w:kern w:val="0"/>
                <w:szCs w:val="21"/>
              </w:rPr>
              <w:t>×</w:t>
            </w:r>
            <w:r>
              <w:rPr>
                <w:rFonts w:ascii="宋体" w:hAnsi="宋体" w:cs="宋体"/>
                <w:kern w:val="0"/>
                <w:szCs w:val="21"/>
              </w:rPr>
              <w:t>4</w:t>
            </w:r>
            <w:r>
              <w:rPr>
                <w:rFonts w:ascii="宋体" w:hAnsi="宋体" w:cs="宋体"/>
                <w:kern w:val="0"/>
                <w:szCs w:val="21"/>
              </w:rPr>
              <w:t>人）</w:t>
            </w:r>
            <w:r>
              <w:rPr>
                <w:rFonts w:ascii="宋体" w:hAnsi="宋体" w:cs="宋体"/>
                <w:kern w:val="0"/>
                <w:szCs w:val="21"/>
              </w:rPr>
              <w:t>=</w:t>
            </w:r>
            <w:r>
              <w:rPr>
                <w:rFonts w:ascii="宋体" w:hAnsi="宋体" w:cs="宋体"/>
                <w:kern w:val="0"/>
                <w:szCs w:val="21"/>
              </w:rPr>
              <w:t>16.00</w:t>
            </w:r>
            <w:r>
              <w:rPr>
                <w:rFonts w:ascii="宋体" w:hAnsi="宋体" w:cs="宋体"/>
                <w:kern w:val="0"/>
                <w:szCs w:val="21"/>
              </w:rPr>
              <w:t>万</w:t>
            </w:r>
          </w:p>
          <w:p>
            <w:pPr>
              <w:widowControl/>
              <w:spacing w:before="0" w:after="0"/>
              <w:ind w:firstLine="630"/>
              <w:jc w:val="left"/>
              <w:rPr>
                <w:rFonts w:ascii="宋体" w:hAnsi="宋体" w:cs="宋体"/>
                <w:kern w:val="0"/>
                <w:sz w:val="24"/>
              </w:rPr>
            </w:pPr>
            <w:r>
              <w:rPr>
                <w:rFonts w:ascii="宋体" w:hAnsi="宋体" w:cs="宋体"/>
                <w:kern w:val="0"/>
                <w:szCs w:val="21"/>
              </w:rPr>
              <w:t>（</w:t>
            </w:r>
            <w:r>
              <w:rPr>
                <w:rFonts w:ascii="宋体" w:hAnsi="宋体" w:cs="宋体"/>
                <w:kern w:val="0"/>
                <w:szCs w:val="21"/>
              </w:rPr>
              <w:t>2）专家讲座及咨询</w:t>
            </w:r>
            <w:r>
              <w:rPr>
                <w:rFonts w:ascii="宋体" w:hAnsi="宋体" w:cs="宋体"/>
                <w:kern w:val="0"/>
                <w:szCs w:val="21"/>
              </w:rPr>
              <w:t>费</w:t>
            </w:r>
            <w:r>
              <w:rPr>
                <w:rFonts w:ascii="宋体" w:hAnsi="宋体" w:cs="宋体"/>
                <w:kern w:val="0"/>
                <w:szCs w:val="21"/>
              </w:rPr>
              <w:t xml:space="preserve">: </w:t>
            </w:r>
            <w:r>
              <w:rPr>
                <w:rFonts w:ascii="宋体" w:hAnsi="宋体" w:cs="宋体"/>
                <w:kern w:val="0"/>
                <w:szCs w:val="21"/>
              </w:rPr>
              <w:t>4.00</w:t>
            </w:r>
            <w:r>
              <w:rPr>
                <w:rFonts w:ascii="宋体" w:hAnsi="宋体" w:cs="宋体"/>
                <w:kern w:val="0"/>
                <w:szCs w:val="21"/>
              </w:rPr>
              <w:t>万</w:t>
            </w:r>
            <w:r>
              <w:rPr>
                <w:rFonts w:ascii="宋体" w:hAnsi="宋体" w:cs="宋体"/>
                <w:kern w:val="0"/>
                <w:szCs w:val="21"/>
              </w:rPr>
              <w:t xml:space="preserve"> </w:t>
            </w:r>
            <w:r>
              <w:rPr>
                <w:rFonts w:ascii="宋体" w:hAnsi="宋体" w:cs="宋体"/>
                <w:kern w:val="0"/>
                <w:szCs w:val="21"/>
              </w:rPr>
              <w:t>（</w:t>
            </w:r>
            <w:r>
              <w:rPr>
                <w:rFonts w:ascii="宋体" w:hAnsi="宋体" w:cs="宋体"/>
                <w:kern w:val="0"/>
                <w:szCs w:val="21"/>
              </w:rPr>
              <w:t>0.</w:t>
            </w:r>
            <w:r>
              <w:rPr>
                <w:rFonts w:ascii="宋体" w:hAnsi="宋体" w:cs="宋体"/>
                <w:kern w:val="0"/>
                <w:szCs w:val="21"/>
              </w:rPr>
              <w:t>20</w:t>
            </w:r>
            <w:r>
              <w:rPr>
                <w:rFonts w:ascii="宋体" w:hAnsi="宋体" w:cs="宋体"/>
                <w:kern w:val="0"/>
                <w:szCs w:val="21"/>
              </w:rPr>
              <w:t>万元</w:t>
            </w:r>
            <w:r>
              <w:rPr>
                <w:rFonts w:ascii="宋体" w:hAnsi="宋体" w:cs="宋体"/>
                <w:kern w:val="0"/>
                <w:szCs w:val="21"/>
              </w:rPr>
              <w:t>/</w:t>
            </w:r>
            <w:r>
              <w:rPr>
                <w:rFonts w:ascii="宋体" w:hAnsi="宋体" w:cs="宋体"/>
                <w:kern w:val="0"/>
                <w:szCs w:val="21"/>
              </w:rPr>
              <w:t>次</w:t>
            </w:r>
            <w:r>
              <w:rPr>
                <w:rFonts w:ascii="宋体" w:hAnsi="宋体" w:cs="宋体"/>
                <w:kern w:val="0"/>
                <w:szCs w:val="21"/>
              </w:rPr>
              <w:t>×</w:t>
            </w:r>
            <w:r>
              <w:rPr>
                <w:rFonts w:ascii="宋体" w:hAnsi="宋体" w:cs="宋体"/>
                <w:kern w:val="0"/>
                <w:szCs w:val="21"/>
              </w:rPr>
              <w:t>20</w:t>
            </w:r>
            <w:r>
              <w:rPr>
                <w:rFonts w:ascii="宋体" w:hAnsi="宋体" w:cs="宋体"/>
                <w:kern w:val="0"/>
                <w:szCs w:val="21"/>
              </w:rPr>
              <w:t>人</w:t>
            </w:r>
            <w:r>
              <w:rPr>
                <w:rFonts w:ascii="宋体" w:hAnsi="宋体" w:cs="宋体"/>
                <w:kern w:val="0"/>
                <w:szCs w:val="21"/>
              </w:rPr>
              <w:t>次</w:t>
            </w:r>
            <w:r>
              <w:rPr>
                <w:rFonts w:ascii="宋体" w:hAnsi="宋体" w:cs="宋体"/>
                <w:kern w:val="0"/>
                <w:szCs w:val="21"/>
              </w:rPr>
              <w:t>）</w:t>
            </w:r>
            <w:r>
              <w:rPr>
                <w:rFonts w:ascii="宋体" w:hAnsi="宋体" w:cs="宋体"/>
                <w:kern w:val="0"/>
                <w:szCs w:val="21"/>
              </w:rPr>
              <w:t>=</w:t>
            </w:r>
            <w:r>
              <w:rPr>
                <w:rFonts w:ascii="宋体" w:hAnsi="宋体" w:cs="宋体"/>
                <w:kern w:val="0"/>
                <w:szCs w:val="21"/>
              </w:rPr>
              <w:t>4.00</w:t>
            </w:r>
            <w:r>
              <w:rPr>
                <w:rFonts w:ascii="宋体" w:hAnsi="宋体" w:cs="宋体"/>
                <w:kern w:val="0"/>
                <w:szCs w:val="21"/>
              </w:rPr>
              <w:t>万</w:t>
            </w:r>
          </w:p>
          <w:p>
            <w:pPr>
              <w:widowControl/>
              <w:spacing w:before="0" w:after="0"/>
              <w:jc w:val="left"/>
              <w:rPr>
                <w:rFonts w:ascii="宋体" w:hAnsi="宋体" w:cs="宋体"/>
                <w:kern w:val="0"/>
                <w:sz w:val="24"/>
              </w:rPr>
            </w:pPr>
            <w:r>
              <w:rPr>
                <w:rFonts w:ascii="宋体" w:hAnsi="宋体" w:cs="宋体"/>
                <w:b/>
                <w:bCs/>
                <w:kern w:val="0"/>
                <w:szCs w:val="21"/>
              </w:rPr>
              <w:t>二、其他来源资金</w:t>
            </w:r>
            <w:r>
              <w:rPr>
                <w:rFonts w:ascii="宋体" w:hAnsi="宋体" w:cs="宋体"/>
                <w:b/>
                <w:bCs/>
                <w:kern w:val="0"/>
                <w:szCs w:val="21"/>
              </w:rPr>
              <w:t>：</w:t>
            </w:r>
            <w:r>
              <w:rPr>
                <w:rFonts w:ascii="宋体" w:hAnsi="宋体" w:cs="宋体"/>
                <w:kern w:val="0"/>
                <w:szCs w:val="21"/>
              </w:rPr>
              <w:t>10</w:t>
            </w:r>
            <w:r>
              <w:rPr>
                <w:rFonts w:ascii="宋体" w:hAnsi="宋体" w:cs="宋体"/>
                <w:kern w:val="0"/>
                <w:szCs w:val="21"/>
              </w:rPr>
              <w:t>0.00万</w:t>
            </w:r>
          </w:p>
          <w:p>
            <w:pPr>
              <w:widowControl/>
              <w:spacing w:before="0" w:after="0"/>
              <w:jc w:val="left"/>
              <w:rPr>
                <w:rFonts w:ascii="宋体" w:hAnsi="宋体" w:cs="宋体"/>
                <w:kern w:val="0"/>
                <w:sz w:val="24"/>
              </w:rPr>
            </w:pPr>
            <w:r>
              <w:rPr>
                <w:rFonts w:ascii="宋体" w:hAnsi="宋体" w:cs="宋体"/>
                <w:b/>
                <w:bCs/>
                <w:kern w:val="0"/>
                <w:szCs w:val="21"/>
              </w:rPr>
              <w:t>三、合计</w:t>
            </w:r>
            <w:r>
              <w:rPr>
                <w:rFonts w:ascii="宋体" w:hAnsi="宋体" w:cs="宋体"/>
                <w:b/>
                <w:bCs/>
                <w:kern w:val="0"/>
                <w:szCs w:val="21"/>
              </w:rPr>
              <w:t>：</w:t>
            </w:r>
            <w:r>
              <w:rPr>
                <w:rFonts w:ascii="宋体" w:hAnsi="宋体" w:cs="宋体"/>
                <w:kern w:val="0"/>
                <w:szCs w:val="21"/>
              </w:rPr>
              <w:t>200.00万</w:t>
            </w:r>
          </w:p>
          <w:p w:rsidR="008E506A">
            <w:pPr>
              <w:wordWrap w:val="0"/>
              <w:spacing w:line="440" w:lineRule="exact"/>
              <w:ind w:firstLine="480" w:firstLineChars="200"/>
              <w:rPr>
                <w:rFonts w:ascii="宋体" w:hAnsi="宋体"/>
                <w:sz w:val="24"/>
                <w:highlight w:val="yellow"/>
              </w:rPr>
            </w:pPr>
            <w:bookmarkEnd w:id="75"/>
          </w:p>
        </w:tc>
      </w:tr>
      <w:tr w14:paraId="76F3795A" w14:textId="77777777">
        <w:tblPrEx>
          <w:tblW w:w="10038" w:type="dxa"/>
          <w:jc w:val="center"/>
          <w:tblLayout w:type="fixed"/>
          <w:tblLook w:val="04A0"/>
        </w:tblPrEx>
        <w:trPr>
          <w:trHeight w:val="625"/>
          <w:jc w:val="center"/>
        </w:trPr>
        <w:tc>
          <w:tcPr>
            <w:tcW w:w="10038" w:type="dxa"/>
            <w:tcBorders>
              <w:top w:val="single" w:sz="4" w:space="0" w:color="auto"/>
              <w:left w:val="single" w:sz="4" w:space="0" w:color="auto"/>
              <w:bottom w:val="single" w:sz="4" w:space="0" w:color="auto"/>
              <w:right w:val="single" w:sz="4" w:space="0" w:color="auto"/>
            </w:tcBorders>
          </w:tcPr>
          <w:p w:rsidR="008E506A" w14:paraId="30ACF9AF" w14:textId="77777777">
            <w:pPr>
              <w:wordWrap w:val="0"/>
              <w:rPr>
                <w:b/>
                <w:sz w:val="28"/>
                <w:szCs w:val="28"/>
              </w:rPr>
            </w:pPr>
            <w:r>
              <w:rPr>
                <w:rFonts w:hint="eastAsia"/>
                <w:b/>
                <w:sz w:val="28"/>
                <w:szCs w:val="28"/>
              </w:rPr>
              <w:t>单价</w:t>
            </w:r>
            <w:r>
              <w:rPr>
                <w:b/>
                <w:sz w:val="28"/>
                <w:szCs w:val="28"/>
              </w:rPr>
              <w:t>50</w:t>
            </w:r>
            <w:r>
              <w:rPr>
                <w:rFonts w:hint="eastAsia"/>
                <w:b/>
                <w:sz w:val="28"/>
                <w:szCs w:val="28"/>
              </w:rPr>
              <w:t>万元以上的设备详细说明（无相关情况，本栏填“无”）</w:t>
            </w:r>
          </w:p>
        </w:tc>
      </w:tr>
      <w:tr w14:paraId="4A8DC627" w14:textId="77777777">
        <w:tblPrEx>
          <w:tblW w:w="10038" w:type="dxa"/>
          <w:jc w:val="center"/>
          <w:tblLayout w:type="fixed"/>
          <w:tblLook w:val="04A0"/>
        </w:tblPrEx>
        <w:trPr>
          <w:jc w:val="center"/>
        </w:trPr>
        <w:tc>
          <w:tcPr>
            <w:tcW w:w="10038" w:type="dxa"/>
            <w:tcBorders>
              <w:top w:val="single" w:sz="4" w:space="0" w:color="auto"/>
              <w:left w:val="single" w:sz="4" w:space="0" w:color="auto"/>
              <w:bottom w:val="single" w:sz="4" w:space="0" w:color="auto"/>
              <w:right w:val="single" w:sz="4" w:space="0" w:color="auto"/>
            </w:tcBorders>
          </w:tcPr>
          <w:p w14:paraId="7583562C" w14:textId="77777777">
            <w:pPr>
              <w:widowControl/>
              <w:spacing w:before="0" w:after="0"/>
              <w:jc w:val="left"/>
              <w:rPr>
                <w:rFonts w:ascii="宋体" w:hAnsi="宋体" w:cs="宋体"/>
                <w:kern w:val="0"/>
                <w:sz w:val="24"/>
              </w:rPr>
            </w:pPr>
            <w:bookmarkStart w:id="76" w:name="sbxxsm"/>
            <w:r>
              <w:rPr>
                <w:rFonts w:ascii="宋体" w:hAnsi="宋体" w:cs="宋体"/>
                <w:kern w:val="0"/>
                <w:sz w:val="24"/>
              </w:rPr>
              <w:t>无</w:t>
            </w:r>
          </w:p>
          <w:p w:rsidR="008E506A">
            <w:pPr>
              <w:wordWrap w:val="0"/>
              <w:spacing w:line="440" w:lineRule="exact"/>
              <w:ind w:firstLine="480" w:firstLineChars="200"/>
              <w:rPr>
                <w:rFonts w:ascii="宋体" w:hAnsi="宋体"/>
                <w:sz w:val="24"/>
              </w:rPr>
            </w:pPr>
            <w:bookmarkEnd w:id="76"/>
          </w:p>
        </w:tc>
      </w:tr>
    </w:tbl>
    <w:p w:rsidR="008E506A" w14:paraId="3BF79CDC" w14:textId="77777777">
      <w:pPr>
        <w:wordWrap w:val="0"/>
        <w:spacing w:line="20" w:lineRule="atLeast"/>
        <w:rPr>
          <w:rFonts w:ascii="宋体" w:hAnsi="宋体" w:cs="宋体"/>
          <w:bCs/>
          <w:sz w:val="10"/>
          <w:szCs w:val="10"/>
        </w:rPr>
      </w:pPr>
    </w:p>
    <w:p w:rsidR="008E506A" w14:paraId="254983D5" w14:textId="77777777">
      <w:pPr>
        <w:wordWrap w:val="0"/>
        <w:spacing w:line="20" w:lineRule="atLeast"/>
        <w:rPr>
          <w:rFonts w:ascii="宋体" w:hAnsi="宋体" w:cs="宋体"/>
          <w:bCs/>
          <w:sz w:val="10"/>
          <w:szCs w:val="10"/>
        </w:rPr>
        <w:sectPr>
          <w:footerReference w:type="default" r:id="rId23"/>
          <w:pgSz w:w="11906" w:h="16838"/>
          <w:pgMar w:top="1418" w:right="1418" w:bottom="1418" w:left="1418" w:header="720" w:footer="850" w:gutter="0"/>
          <w:cols w:space="720"/>
          <w:docGrid w:linePitch="286"/>
        </w:sect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780"/>
        <w:gridCol w:w="3331"/>
        <w:gridCol w:w="1276"/>
        <w:gridCol w:w="4111"/>
        <w:gridCol w:w="1275"/>
        <w:gridCol w:w="1276"/>
        <w:gridCol w:w="1276"/>
        <w:gridCol w:w="1276"/>
      </w:tblGrid>
      <w:tr w14:paraId="6625C31F" w14:textId="77777777">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Ex>
        <w:trPr>
          <w:trHeight w:val="771"/>
          <w:jc w:val="center"/>
        </w:trPr>
        <w:tc>
          <w:tcPr>
            <w:tcW w:w="14601" w:type="dxa"/>
            <w:gridSpan w:val="8"/>
            <w:noWrap/>
            <w:vAlign w:val="center"/>
          </w:tcPr>
          <w:p w:rsidR="008E506A" w14:paraId="1053490A" w14:textId="77777777">
            <w:pPr>
              <w:wordWrap w:val="0"/>
              <w:jc w:val="left"/>
              <w:rPr>
                <w:rFonts w:ascii="宋体" w:hAnsi="宋体"/>
                <w:b/>
                <w:sz w:val="28"/>
              </w:rPr>
            </w:pPr>
            <w:r>
              <w:rPr>
                <w:rFonts w:ascii="宋体" w:hAnsi="宋体" w:hint="eastAsia"/>
                <w:b/>
                <w:sz w:val="28"/>
              </w:rPr>
              <w:t>承担单位、合作单位经费预算明细表</w:t>
            </w:r>
          </w:p>
        </w:tc>
      </w:tr>
      <w:tr w14:paraId="5540FF1E" w14:textId="77777777">
        <w:tblPrEx>
          <w:tblW w:w="0" w:type="auto"/>
          <w:jc w:val="center"/>
          <w:tblLayout w:type="fixed"/>
          <w:tblLook w:val="04A0"/>
        </w:tblPrEx>
        <w:trPr>
          <w:trHeight w:val="1131"/>
          <w:jc w:val="center"/>
        </w:trPr>
        <w:tc>
          <w:tcPr>
            <w:tcW w:w="780" w:type="dxa"/>
            <w:noWrap/>
            <w:vAlign w:val="center"/>
          </w:tcPr>
          <w:p w:rsidR="008E506A" w14:paraId="51BB68D5" w14:textId="77777777">
            <w:pPr>
              <w:wordWrap w:val="0"/>
              <w:jc w:val="center"/>
              <w:rPr>
                <w:rFonts w:ascii="宋体" w:hAnsi="宋体"/>
                <w:sz w:val="24"/>
              </w:rPr>
            </w:pPr>
            <w:r>
              <w:rPr>
                <w:rFonts w:ascii="宋体" w:hAnsi="宋体" w:hint="eastAsia"/>
                <w:sz w:val="24"/>
              </w:rPr>
              <w:t>序号</w:t>
            </w:r>
          </w:p>
        </w:tc>
        <w:tc>
          <w:tcPr>
            <w:tcW w:w="3331" w:type="dxa"/>
            <w:noWrap/>
            <w:vAlign w:val="center"/>
          </w:tcPr>
          <w:p w:rsidR="008E506A" w14:paraId="1DB194CA" w14:textId="77777777">
            <w:pPr>
              <w:wordWrap w:val="0"/>
              <w:jc w:val="center"/>
              <w:rPr>
                <w:rFonts w:ascii="宋体" w:hAnsi="宋体"/>
                <w:sz w:val="24"/>
              </w:rPr>
            </w:pPr>
            <w:r>
              <w:rPr>
                <w:rFonts w:ascii="宋体" w:hAnsi="宋体" w:cs="宋体" w:hint="eastAsia"/>
                <w:color w:val="000000"/>
                <w:kern w:val="0"/>
                <w:sz w:val="24"/>
              </w:rPr>
              <w:t>单位名称</w:t>
            </w:r>
          </w:p>
        </w:tc>
        <w:tc>
          <w:tcPr>
            <w:tcW w:w="1276" w:type="dxa"/>
            <w:noWrap/>
            <w:vAlign w:val="center"/>
          </w:tcPr>
          <w:p w:rsidR="008E506A" w14:paraId="40A5C1F4" w14:textId="77777777">
            <w:pPr>
              <w:wordWrap w:val="0"/>
              <w:jc w:val="center"/>
              <w:rPr>
                <w:rFonts w:ascii="宋体" w:hAnsi="宋体"/>
                <w:sz w:val="24"/>
              </w:rPr>
            </w:pPr>
            <w:r>
              <w:rPr>
                <w:rFonts w:ascii="宋体" w:hAnsi="宋体" w:hint="eastAsia"/>
                <w:sz w:val="24"/>
              </w:rPr>
              <w:t>单位类型</w:t>
            </w:r>
          </w:p>
        </w:tc>
        <w:tc>
          <w:tcPr>
            <w:tcW w:w="4111" w:type="dxa"/>
            <w:noWrap/>
            <w:vAlign w:val="center"/>
          </w:tcPr>
          <w:p w:rsidR="008E506A" w14:paraId="320E8CCD" w14:textId="77777777">
            <w:pPr>
              <w:wordWrap w:val="0"/>
              <w:jc w:val="center"/>
              <w:rPr>
                <w:rFonts w:ascii="宋体" w:hAnsi="宋体"/>
                <w:sz w:val="24"/>
              </w:rPr>
            </w:pPr>
            <w:r>
              <w:rPr>
                <w:rFonts w:ascii="宋体" w:hAnsi="宋体" w:hint="eastAsia"/>
                <w:sz w:val="24"/>
              </w:rPr>
              <w:t>任务分工</w:t>
            </w:r>
          </w:p>
        </w:tc>
        <w:tc>
          <w:tcPr>
            <w:tcW w:w="1275" w:type="dxa"/>
            <w:noWrap/>
            <w:vAlign w:val="center"/>
          </w:tcPr>
          <w:p w:rsidR="008E506A" w14:paraId="733C622C" w14:textId="77777777">
            <w:pPr>
              <w:wordWrap w:val="0"/>
              <w:jc w:val="center"/>
              <w:rPr>
                <w:rFonts w:ascii="宋体" w:hAnsi="宋体"/>
                <w:sz w:val="24"/>
              </w:rPr>
            </w:pPr>
            <w:r>
              <w:rPr>
                <w:rFonts w:ascii="宋体" w:hAnsi="宋体" w:hint="eastAsia"/>
                <w:sz w:val="24"/>
              </w:rPr>
              <w:t>研究任务</w:t>
            </w:r>
          </w:p>
          <w:p w:rsidR="008E506A" w14:paraId="6E8F19AF" w14:textId="77777777">
            <w:pPr>
              <w:wordWrap w:val="0"/>
              <w:jc w:val="center"/>
              <w:rPr>
                <w:rFonts w:ascii="宋体" w:hAnsi="宋体"/>
                <w:sz w:val="24"/>
              </w:rPr>
            </w:pPr>
            <w:r>
              <w:rPr>
                <w:rFonts w:ascii="宋体" w:hAnsi="宋体" w:hint="eastAsia"/>
                <w:sz w:val="24"/>
              </w:rPr>
              <w:t>负责人</w:t>
            </w:r>
          </w:p>
        </w:tc>
        <w:tc>
          <w:tcPr>
            <w:tcW w:w="1276" w:type="dxa"/>
            <w:noWrap/>
            <w:vAlign w:val="center"/>
          </w:tcPr>
          <w:p w:rsidR="008E506A" w14:paraId="02D93767" w14:textId="77777777">
            <w:pPr>
              <w:wordWrap w:val="0"/>
              <w:jc w:val="center"/>
              <w:rPr>
                <w:rFonts w:ascii="宋体" w:hAnsi="宋体"/>
                <w:sz w:val="24"/>
              </w:rPr>
            </w:pPr>
            <w:r>
              <w:rPr>
                <w:rFonts w:ascii="宋体" w:hAnsi="宋体" w:hint="eastAsia"/>
                <w:sz w:val="24"/>
              </w:rPr>
              <w:t>合计</w:t>
            </w:r>
          </w:p>
        </w:tc>
        <w:tc>
          <w:tcPr>
            <w:tcW w:w="1276" w:type="dxa"/>
            <w:noWrap/>
            <w:vAlign w:val="center"/>
          </w:tcPr>
          <w:p w:rsidR="008E506A" w14:paraId="622F2263" w14:textId="77777777">
            <w:pPr>
              <w:wordWrap w:val="0"/>
              <w:jc w:val="center"/>
              <w:rPr>
                <w:rFonts w:ascii="宋体" w:hAnsi="宋体"/>
                <w:sz w:val="24"/>
              </w:rPr>
            </w:pPr>
            <w:r>
              <w:rPr>
                <w:rFonts w:ascii="宋体" w:hAnsi="宋体" w:hint="eastAsia"/>
                <w:sz w:val="24"/>
              </w:rPr>
              <w:t>专项经费</w:t>
            </w:r>
          </w:p>
        </w:tc>
        <w:tc>
          <w:tcPr>
            <w:tcW w:w="1276" w:type="dxa"/>
            <w:noWrap/>
            <w:vAlign w:val="center"/>
          </w:tcPr>
          <w:p w:rsidR="008E506A" w14:paraId="4547241B" w14:textId="77777777">
            <w:pPr>
              <w:wordWrap w:val="0"/>
              <w:jc w:val="center"/>
              <w:rPr>
                <w:rFonts w:ascii="宋体" w:hAnsi="宋体"/>
                <w:sz w:val="24"/>
                <w:highlight w:val="yellow"/>
              </w:rPr>
            </w:pPr>
            <w:r>
              <w:rPr>
                <w:rFonts w:ascii="宋体" w:hAnsi="宋体" w:hint="eastAsia"/>
                <w:sz w:val="24"/>
              </w:rPr>
              <w:t>自筹经费</w:t>
            </w:r>
          </w:p>
        </w:tc>
      </w:tr>
      <w:tr w14:paraId="65EEED37" w14:textId="77777777">
        <w:tblPrEx>
          <w:tblW w:w="0" w:type="auto"/>
          <w:jc w:val="center"/>
          <w:tblLayout w:type="fixed"/>
          <w:tblLook w:val="04A0"/>
        </w:tblPrEx>
        <w:trPr>
          <w:trHeight w:val="427"/>
          <w:jc w:val="center"/>
        </w:trPr>
        <w:tc>
          <w:tcPr>
            <w:tcW w:w="780" w:type="dxa"/>
            <w:noWrap/>
            <w:vAlign w:val="center"/>
          </w:tcPr>
          <w:p w:rsidR="008E506A" w14:paraId="3987FD89" w14:textId="77777777">
            <w:pPr>
              <w:wordWrap w:val="0"/>
              <w:jc w:val="center"/>
              <w:rPr>
                <w:rFonts w:ascii="宋体" w:eastAsia="宋体" w:hAnsi="宋体" w:cs="宋体"/>
                <w:sz w:val="24"/>
              </w:rPr>
            </w:pPr>
            <w:r>
              <w:rPr>
                <w:rFonts w:ascii="宋体" w:eastAsia="宋体" w:hAnsi="宋体" w:cs="宋体"/>
                <w:sz w:val="24"/>
              </w:rPr>
              <w:t>1</w:t>
            </w:r>
          </w:p>
        </w:tc>
        <w:tc>
          <w:tcPr>
            <w:tcW w:w="3331" w:type="dxa"/>
            <w:noWrap/>
            <w:vAlign w:val="center"/>
          </w:tcPr>
          <w:p w:rsidR="008E506A" w14:paraId="3116503B" w14:textId="77777777">
            <w:pPr>
              <w:wordWrap w:val="0"/>
              <w:jc w:val="left"/>
              <w:rPr>
                <w:rFonts w:ascii="宋体" w:eastAsia="宋体" w:hAnsi="宋体" w:cs="宋体"/>
                <w:sz w:val="24"/>
              </w:rPr>
            </w:pPr>
            <w:r>
              <w:rPr>
                <w:rFonts w:ascii="宋体" w:eastAsia="宋体" w:hAnsi="宋体" w:cs="宋体"/>
                <w:sz w:val="24"/>
              </w:rPr>
              <w:t>河北医科大学第四医院</w:t>
            </w:r>
          </w:p>
        </w:tc>
        <w:tc>
          <w:tcPr>
            <w:tcW w:w="1276" w:type="dxa"/>
            <w:noWrap/>
            <w:vAlign w:val="center"/>
          </w:tcPr>
          <w:p w:rsidR="008E506A" w14:paraId="4010AAA5" w14:textId="77777777">
            <w:pPr>
              <w:wordWrap w:val="0"/>
              <w:jc w:val="center"/>
              <w:rPr>
                <w:rFonts w:ascii="宋体" w:eastAsia="宋体" w:hAnsi="宋体" w:cs="宋体"/>
                <w:sz w:val="24"/>
              </w:rPr>
            </w:pPr>
            <w:r>
              <w:rPr>
                <w:rFonts w:ascii="宋体" w:eastAsia="宋体" w:hAnsi="宋体" w:cs="宋体"/>
                <w:sz w:val="24"/>
              </w:rPr>
              <w:t>申报单位</w:t>
            </w:r>
          </w:p>
        </w:tc>
        <w:tc>
          <w:tcPr>
            <w:tcW w:w="4111" w:type="dxa"/>
            <w:noWrap/>
            <w:vAlign w:val="center"/>
          </w:tcPr>
          <w:p w:rsidR="008E506A" w14:paraId="5A6F5328" w14:textId="77777777">
            <w:pPr>
              <w:wordWrap w:val="0"/>
              <w:jc w:val="left"/>
              <w:rPr>
                <w:rFonts w:ascii="宋体" w:eastAsia="宋体" w:hAnsi="宋体" w:cs="宋体"/>
                <w:sz w:val="24"/>
              </w:rPr>
            </w:pPr>
            <w:r>
              <w:rPr>
                <w:rFonts w:ascii="宋体" w:eastAsia="宋体" w:hAnsi="宋体" w:cs="宋体"/>
                <w:sz w:val="24"/>
              </w:rPr>
              <w:t>负责人</w:t>
            </w:r>
          </w:p>
        </w:tc>
        <w:tc>
          <w:tcPr>
            <w:tcW w:w="1275" w:type="dxa"/>
            <w:noWrap/>
            <w:vAlign w:val="center"/>
          </w:tcPr>
          <w:p w:rsidR="008E506A" w14:paraId="7BD60FDA" w14:textId="77777777">
            <w:pPr>
              <w:wordWrap w:val="0"/>
              <w:jc w:val="center"/>
              <w:rPr>
                <w:rFonts w:ascii="宋体" w:eastAsia="宋体" w:hAnsi="宋体" w:cs="宋体"/>
                <w:sz w:val="24"/>
              </w:rPr>
            </w:pPr>
            <w:r>
              <w:rPr>
                <w:rFonts w:ascii="宋体" w:eastAsia="宋体" w:hAnsi="宋体" w:cs="宋体"/>
                <w:sz w:val="24"/>
              </w:rPr>
              <w:t>张香梅</w:t>
            </w:r>
          </w:p>
        </w:tc>
        <w:tc>
          <w:tcPr>
            <w:tcW w:w="1276" w:type="dxa"/>
            <w:noWrap/>
            <w:vAlign w:val="center"/>
          </w:tcPr>
          <w:p w:rsidR="008E506A" w14:paraId="5E2B14BB" w14:textId="77777777">
            <w:pPr>
              <w:wordWrap w:val="0"/>
              <w:jc w:val="center"/>
              <w:rPr>
                <w:rFonts w:ascii="宋体" w:eastAsia="宋体" w:hAnsi="宋体" w:cs="宋体"/>
                <w:sz w:val="24"/>
              </w:rPr>
            </w:pPr>
            <w:r>
              <w:rPr>
                <w:rFonts w:ascii="宋体" w:eastAsia="宋体" w:hAnsi="宋体" w:cs="宋体"/>
                <w:sz w:val="24"/>
              </w:rPr>
              <w:t>100.0</w:t>
            </w:r>
          </w:p>
        </w:tc>
        <w:tc>
          <w:tcPr>
            <w:tcW w:w="1276" w:type="dxa"/>
            <w:noWrap/>
            <w:vAlign w:val="center"/>
          </w:tcPr>
          <w:p w:rsidR="008E506A" w14:paraId="35C7318F" w14:textId="77777777">
            <w:pPr>
              <w:wordWrap w:val="0"/>
              <w:jc w:val="center"/>
              <w:rPr>
                <w:rFonts w:ascii="宋体" w:eastAsia="宋体" w:hAnsi="宋体" w:cs="宋体"/>
                <w:sz w:val="24"/>
              </w:rPr>
            </w:pPr>
            <w:r>
              <w:rPr>
                <w:rFonts w:ascii="宋体" w:eastAsia="宋体" w:hAnsi="宋体" w:cs="宋体"/>
                <w:sz w:val="24"/>
              </w:rPr>
              <w:t>100.00</w:t>
            </w:r>
          </w:p>
        </w:tc>
        <w:tc>
          <w:tcPr>
            <w:tcW w:w="1276" w:type="dxa"/>
            <w:noWrap/>
            <w:vAlign w:val="center"/>
          </w:tcPr>
          <w:p w:rsidR="008E506A" w14:paraId="35C51CCE" w14:textId="77777777">
            <w:pPr>
              <w:wordWrap w:val="0"/>
              <w:jc w:val="center"/>
              <w:rPr>
                <w:rFonts w:ascii="宋体" w:eastAsia="宋体" w:hAnsi="宋体" w:cs="宋体"/>
                <w:sz w:val="24"/>
              </w:rPr>
            </w:pPr>
            <w:r>
              <w:rPr>
                <w:rFonts w:ascii="宋体" w:eastAsia="宋体" w:hAnsi="宋体" w:cs="宋体"/>
                <w:sz w:val="24"/>
              </w:rPr>
              <w:t>0.00</w:t>
            </w:r>
          </w:p>
        </w:tc>
      </w:tr>
      <w:tr w14:paraId="65EEED37" w14:textId="77777777">
        <w:tblPrEx>
          <w:tblW w:w="0" w:type="auto"/>
          <w:jc w:val="center"/>
          <w:tblLayout w:type="fixed"/>
          <w:tblLook w:val="04A0"/>
        </w:tblPrEx>
        <w:trPr>
          <w:trHeight w:val="427"/>
          <w:jc w:val="center"/>
        </w:trPr>
        <w:tc>
          <w:tcPr>
            <w:tcW w:w="780" w:type="dxa"/>
            <w:noWrap/>
            <w:vAlign w:val="center"/>
          </w:tcPr>
          <w:p w:rsidR="008E506A" w14:textId="77777777">
            <w:pPr>
              <w:wordWrap w:val="0"/>
              <w:jc w:val="center"/>
              <w:rPr>
                <w:rFonts w:ascii="宋体" w:eastAsia="宋体" w:hAnsi="宋体" w:cs="宋体"/>
                <w:sz w:val="24"/>
              </w:rPr>
            </w:pPr>
            <w:r>
              <w:rPr>
                <w:rFonts w:ascii="宋体" w:eastAsia="宋体" w:hAnsi="宋体" w:cs="宋体"/>
                <w:sz w:val="24"/>
              </w:rPr>
              <w:t>2</w:t>
            </w:r>
          </w:p>
        </w:tc>
        <w:tc>
          <w:tcPr>
            <w:tcW w:w="3331" w:type="dxa"/>
            <w:noWrap/>
            <w:vAlign w:val="center"/>
          </w:tcPr>
          <w:p w:rsidR="008E506A" w14:textId="77777777">
            <w:pPr>
              <w:wordWrap w:val="0"/>
              <w:jc w:val="left"/>
              <w:rPr>
                <w:rFonts w:ascii="宋体" w:eastAsia="宋体" w:hAnsi="宋体" w:cs="宋体"/>
                <w:sz w:val="24"/>
              </w:rPr>
            </w:pPr>
            <w:r>
              <w:rPr>
                <w:rFonts w:ascii="宋体" w:eastAsia="宋体" w:hAnsi="宋体" w:cs="宋体"/>
                <w:sz w:val="24"/>
              </w:rPr>
              <w:t>河北泰禾云杉生物科技有限公司</w:t>
            </w:r>
          </w:p>
        </w:tc>
        <w:tc>
          <w:tcPr>
            <w:tcW w:w="1276" w:type="dxa"/>
            <w:noWrap/>
            <w:vAlign w:val="center"/>
          </w:tcPr>
          <w:p w:rsidR="008E506A" w14:textId="77777777">
            <w:pPr>
              <w:wordWrap w:val="0"/>
              <w:jc w:val="center"/>
              <w:rPr>
                <w:rFonts w:ascii="宋体" w:eastAsia="宋体" w:hAnsi="宋体" w:cs="宋体"/>
                <w:sz w:val="24"/>
              </w:rPr>
            </w:pPr>
            <w:r>
              <w:rPr>
                <w:rFonts w:ascii="宋体" w:eastAsia="宋体" w:hAnsi="宋体" w:cs="宋体"/>
                <w:sz w:val="24"/>
              </w:rPr>
              <w:t>合作单位</w:t>
            </w:r>
          </w:p>
        </w:tc>
        <w:tc>
          <w:tcPr>
            <w:tcW w:w="4111" w:type="dxa"/>
            <w:noWrap/>
            <w:vAlign w:val="center"/>
          </w:tcPr>
          <w:p w:rsidR="008E506A" w14:textId="77777777">
            <w:pPr>
              <w:wordWrap w:val="0"/>
              <w:jc w:val="left"/>
              <w:rPr>
                <w:rFonts w:ascii="宋体" w:eastAsia="宋体" w:hAnsi="宋体" w:cs="宋体"/>
                <w:sz w:val="24"/>
              </w:rPr>
            </w:pPr>
            <w:r>
              <w:rPr>
                <w:rFonts w:ascii="宋体" w:eastAsia="宋体" w:hAnsi="宋体" w:cs="宋体"/>
                <w:sz w:val="24"/>
              </w:rPr>
              <w:t>合作单位</w:t>
            </w:r>
          </w:p>
        </w:tc>
        <w:tc>
          <w:tcPr>
            <w:tcW w:w="1275" w:type="dxa"/>
            <w:noWrap/>
            <w:vAlign w:val="center"/>
          </w:tcPr>
          <w:p w:rsidR="008E506A" w14:textId="77777777">
            <w:pPr>
              <w:wordWrap w:val="0"/>
              <w:jc w:val="center"/>
              <w:rPr>
                <w:rFonts w:ascii="宋体" w:eastAsia="宋体" w:hAnsi="宋体" w:cs="宋体"/>
                <w:sz w:val="24"/>
              </w:rPr>
            </w:pPr>
            <w:r>
              <w:rPr>
                <w:rFonts w:ascii="宋体" w:eastAsia="宋体" w:hAnsi="宋体" w:cs="宋体"/>
                <w:sz w:val="24"/>
              </w:rPr>
              <w:t>齐立斐</w:t>
            </w:r>
          </w:p>
        </w:tc>
        <w:tc>
          <w:tcPr>
            <w:tcW w:w="1276" w:type="dxa"/>
            <w:noWrap/>
            <w:vAlign w:val="center"/>
          </w:tcPr>
          <w:p w:rsidR="008E506A" w14:textId="77777777">
            <w:pPr>
              <w:wordWrap w:val="0"/>
              <w:jc w:val="center"/>
              <w:rPr>
                <w:rFonts w:ascii="宋体" w:eastAsia="宋体" w:hAnsi="宋体" w:cs="宋体"/>
                <w:sz w:val="24"/>
              </w:rPr>
            </w:pPr>
            <w:r>
              <w:rPr>
                <w:rFonts w:ascii="宋体" w:eastAsia="宋体" w:hAnsi="宋体" w:cs="宋体"/>
                <w:sz w:val="24"/>
              </w:rPr>
              <w:t>100.0</w:t>
            </w:r>
          </w:p>
        </w:tc>
        <w:tc>
          <w:tcPr>
            <w:tcW w:w="1276" w:type="dxa"/>
            <w:noWrap/>
            <w:vAlign w:val="center"/>
          </w:tcPr>
          <w:p w:rsidR="008E506A" w14:textId="77777777">
            <w:pPr>
              <w:wordWrap w:val="0"/>
              <w:jc w:val="center"/>
              <w:rPr>
                <w:rFonts w:ascii="宋体" w:eastAsia="宋体" w:hAnsi="宋体" w:cs="宋体"/>
                <w:sz w:val="24"/>
              </w:rPr>
            </w:pPr>
            <w:r>
              <w:rPr>
                <w:rFonts w:ascii="宋体" w:eastAsia="宋体" w:hAnsi="宋体" w:cs="宋体"/>
                <w:sz w:val="24"/>
              </w:rPr>
              <w:t>0.00</w:t>
            </w:r>
          </w:p>
        </w:tc>
        <w:tc>
          <w:tcPr>
            <w:tcW w:w="1276" w:type="dxa"/>
            <w:noWrap/>
            <w:vAlign w:val="center"/>
          </w:tcPr>
          <w:p w:rsidR="008E506A" w14:textId="77777777">
            <w:pPr>
              <w:wordWrap w:val="0"/>
              <w:jc w:val="center"/>
              <w:rPr>
                <w:rFonts w:ascii="宋体" w:eastAsia="宋体" w:hAnsi="宋体" w:cs="宋体"/>
                <w:sz w:val="24"/>
              </w:rPr>
            </w:pPr>
            <w:r>
              <w:rPr>
                <w:rFonts w:ascii="宋体" w:eastAsia="宋体" w:hAnsi="宋体" w:cs="宋体"/>
                <w:sz w:val="24"/>
              </w:rPr>
              <w:t>100.00</w:t>
            </w:r>
          </w:p>
        </w:tc>
      </w:tr>
    </w:tbl>
    <w:p w:rsidR="008E506A" w14:paraId="1A0F43C7" w14:textId="77777777">
      <w:pPr>
        <w:wordWrap w:val="0"/>
        <w:spacing w:line="20" w:lineRule="atLeast"/>
        <w:rPr>
          <w:rFonts w:ascii="宋体" w:hAnsi="宋体" w:cs="宋体"/>
          <w:bCs/>
          <w:sz w:val="10"/>
          <w:szCs w:val="10"/>
        </w:rPr>
        <w:sectPr>
          <w:footerReference w:type="default" r:id="rId24"/>
          <w:pgSz w:w="16838" w:h="11906" w:orient="landscape"/>
          <w:pgMar w:top="1418" w:right="1418" w:bottom="1418" w:left="1418" w:header="720" w:footer="850" w:gutter="0"/>
          <w:cols w:space="720"/>
          <w:docGrid w:linePitch="286"/>
        </w:sectPr>
      </w:pPr>
      <w:r>
        <w:rPr>
          <w:rFonts w:ascii="宋体" w:hAnsi="宋体" w:cs="宋体" w:hint="eastAsia"/>
          <w:bCs/>
          <w:sz w:val="10"/>
          <w:szCs w:val="10"/>
        </w:rPr>
        <w:t xml:space="preserve"> </w:t>
      </w:r>
    </w:p>
    <w:tbl>
      <w:tblPr>
        <w:tblW w:w="1010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10108"/>
      </w:tblGrid>
      <w:tr w14:paraId="0E1E8301" w14:textId="77777777">
        <w:tblPrEx>
          <w:tblW w:w="1010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Ex>
        <w:trPr>
          <w:jc w:val="center"/>
        </w:trPr>
        <w:tc>
          <w:tcPr>
            <w:tcW w:w="10108" w:type="dxa"/>
            <w:noWrap/>
          </w:tcPr>
          <w:p w:rsidR="008E506A" w14:paraId="05119219" w14:textId="77777777">
            <w:pPr>
              <w:wordWrap w:val="0"/>
              <w:jc w:val="center"/>
              <w:rPr>
                <w:rFonts w:ascii="宋体" w:hAnsi="宋体"/>
                <w:sz w:val="28"/>
              </w:rPr>
            </w:pPr>
            <w:r>
              <w:rPr>
                <w:rFonts w:ascii="宋体" w:hAnsi="宋体" w:hint="eastAsia"/>
                <w:b/>
                <w:bCs/>
                <w:sz w:val="28"/>
              </w:rPr>
              <w:t>归口管理部门意见</w:t>
            </w:r>
          </w:p>
        </w:tc>
      </w:tr>
      <w:tr w14:paraId="2CEBC01B" w14:textId="77777777">
        <w:tblPrEx>
          <w:tblW w:w="10108" w:type="dxa"/>
          <w:jc w:val="center"/>
          <w:tblLayout w:type="fixed"/>
          <w:tblLook w:val="04A0"/>
        </w:tblPrEx>
        <w:trPr>
          <w:trHeight w:val="12543"/>
          <w:jc w:val="center"/>
        </w:trPr>
        <w:tc>
          <w:tcPr>
            <w:tcW w:w="10108" w:type="dxa"/>
            <w:noWrap/>
          </w:tcPr>
          <w:p w:rsidR="008E506A" w14:paraId="43948080" w14:textId="77777777">
            <w:pPr>
              <w:wordWrap w:val="0"/>
              <w:rPr>
                <w:rFonts w:ascii="宋体" w:hAnsi="宋体"/>
                <w:sz w:val="24"/>
              </w:rPr>
            </w:pPr>
          </w:p>
          <w:p w:rsidR="008E506A" w14:paraId="33127EC0" w14:textId="77777777">
            <w:pPr>
              <w:wordWrap w:val="0"/>
              <w:rPr>
                <w:rFonts w:ascii="宋体" w:hAnsi="宋体"/>
                <w:sz w:val="24"/>
              </w:rPr>
            </w:pPr>
          </w:p>
          <w:p w:rsidR="008E506A" w14:paraId="679553D4" w14:textId="77777777">
            <w:pPr>
              <w:wordWrap w:val="0"/>
              <w:rPr>
                <w:rFonts w:ascii="宋体" w:hAnsi="宋体"/>
                <w:sz w:val="24"/>
              </w:rPr>
            </w:pPr>
          </w:p>
          <w:p w:rsidR="008E506A" w14:paraId="66BDE22D" w14:textId="77777777">
            <w:pPr>
              <w:wordWrap w:val="0"/>
              <w:rPr>
                <w:rFonts w:ascii="宋体" w:hAnsi="宋体"/>
                <w:sz w:val="24"/>
              </w:rPr>
            </w:pPr>
          </w:p>
          <w:p w:rsidR="008E506A" w14:paraId="1D9AC359" w14:textId="77777777">
            <w:pPr>
              <w:wordWrap w:val="0"/>
              <w:ind w:firstLine="6240" w:firstLineChars="2600"/>
              <w:rPr>
                <w:rFonts w:ascii="宋体" w:hAnsi="宋体"/>
                <w:sz w:val="24"/>
              </w:rPr>
            </w:pPr>
          </w:p>
          <w:p w:rsidR="008E506A" w14:paraId="5544EF7E" w14:textId="77777777">
            <w:pPr>
              <w:wordWrap w:val="0"/>
              <w:ind w:firstLine="6240" w:firstLineChars="2600"/>
              <w:rPr>
                <w:rFonts w:ascii="宋体" w:hAnsi="宋体"/>
                <w:sz w:val="24"/>
              </w:rPr>
            </w:pPr>
          </w:p>
          <w:p w:rsidR="008E506A" w14:paraId="50A49D86" w14:textId="77777777">
            <w:pPr>
              <w:wordWrap w:val="0"/>
              <w:ind w:firstLine="6240" w:firstLineChars="2600"/>
              <w:rPr>
                <w:rFonts w:ascii="宋体" w:hAnsi="宋体"/>
                <w:sz w:val="24"/>
              </w:rPr>
            </w:pPr>
          </w:p>
          <w:p w:rsidR="008E506A" w14:paraId="563BF4F8" w14:textId="77777777">
            <w:pPr>
              <w:wordWrap w:val="0"/>
              <w:ind w:firstLine="6240" w:firstLineChars="2600"/>
              <w:rPr>
                <w:rFonts w:ascii="宋体" w:hAnsi="宋体"/>
                <w:sz w:val="24"/>
              </w:rPr>
            </w:pPr>
          </w:p>
          <w:p w:rsidR="008E506A" w14:paraId="5531BF62" w14:textId="77777777">
            <w:pPr>
              <w:wordWrap w:val="0"/>
              <w:ind w:firstLine="6240" w:firstLineChars="2600"/>
              <w:rPr>
                <w:rFonts w:ascii="宋体" w:hAnsi="宋体"/>
                <w:sz w:val="24"/>
              </w:rPr>
            </w:pPr>
          </w:p>
          <w:p w:rsidR="008E506A" w14:paraId="70880504" w14:textId="77777777">
            <w:pPr>
              <w:wordWrap w:val="0"/>
              <w:ind w:firstLine="6240" w:firstLineChars="2600"/>
              <w:rPr>
                <w:rFonts w:ascii="宋体" w:hAnsi="宋体"/>
                <w:sz w:val="24"/>
              </w:rPr>
            </w:pPr>
          </w:p>
          <w:p w:rsidR="008E506A" w14:paraId="2D35524E" w14:textId="77777777">
            <w:pPr>
              <w:wordWrap w:val="0"/>
              <w:ind w:firstLine="6240" w:firstLineChars="2600"/>
              <w:rPr>
                <w:rFonts w:ascii="宋体" w:hAnsi="宋体"/>
                <w:sz w:val="24"/>
              </w:rPr>
            </w:pPr>
          </w:p>
          <w:p w:rsidR="008E506A" w14:paraId="71A34AE2" w14:textId="77777777">
            <w:pPr>
              <w:wordWrap w:val="0"/>
              <w:ind w:firstLine="6240" w:firstLineChars="2600"/>
              <w:rPr>
                <w:rFonts w:ascii="宋体" w:hAnsi="宋体"/>
                <w:sz w:val="24"/>
              </w:rPr>
            </w:pPr>
          </w:p>
          <w:p w:rsidR="008E506A" w14:paraId="207CA40F" w14:textId="77777777">
            <w:pPr>
              <w:wordWrap w:val="0"/>
              <w:ind w:firstLine="6240" w:firstLineChars="2600"/>
              <w:rPr>
                <w:rFonts w:ascii="宋体" w:hAnsi="宋体"/>
                <w:sz w:val="24"/>
              </w:rPr>
            </w:pPr>
          </w:p>
          <w:p w:rsidR="008E506A" w14:paraId="68AE92E9" w14:textId="77777777">
            <w:pPr>
              <w:wordWrap w:val="0"/>
              <w:ind w:firstLine="6240" w:firstLineChars="2600"/>
              <w:rPr>
                <w:rFonts w:ascii="宋体" w:hAnsi="宋体"/>
                <w:sz w:val="24"/>
              </w:rPr>
            </w:pPr>
          </w:p>
          <w:p w:rsidR="008E506A" w14:paraId="0C46EF15" w14:textId="77777777">
            <w:pPr>
              <w:wordWrap w:val="0"/>
              <w:ind w:firstLine="6240" w:firstLineChars="2600"/>
              <w:rPr>
                <w:rFonts w:ascii="宋体" w:hAnsi="宋体"/>
                <w:sz w:val="24"/>
              </w:rPr>
            </w:pPr>
          </w:p>
          <w:p w:rsidR="008E506A" w14:paraId="184EA477" w14:textId="77777777">
            <w:pPr>
              <w:wordWrap w:val="0"/>
              <w:ind w:firstLine="6240" w:firstLineChars="2600"/>
              <w:rPr>
                <w:rFonts w:ascii="宋体" w:hAnsi="宋体"/>
                <w:sz w:val="24"/>
              </w:rPr>
            </w:pPr>
          </w:p>
          <w:p w:rsidR="008E506A" w14:paraId="1C0826AD" w14:textId="77777777">
            <w:pPr>
              <w:wordWrap w:val="0"/>
              <w:ind w:firstLine="6240" w:firstLineChars="2600"/>
              <w:rPr>
                <w:rFonts w:ascii="宋体" w:hAnsi="宋体"/>
                <w:sz w:val="24"/>
              </w:rPr>
            </w:pPr>
          </w:p>
          <w:p w:rsidR="008E506A" w14:paraId="7FC06C39" w14:textId="77777777">
            <w:pPr>
              <w:wordWrap w:val="0"/>
              <w:ind w:firstLine="6240" w:firstLineChars="2600"/>
              <w:rPr>
                <w:rFonts w:ascii="宋体" w:hAnsi="宋体"/>
                <w:sz w:val="24"/>
              </w:rPr>
            </w:pPr>
          </w:p>
          <w:p w:rsidR="008E506A" w14:paraId="1404BB73" w14:textId="77777777">
            <w:pPr>
              <w:wordWrap w:val="0"/>
              <w:ind w:firstLine="6240" w:firstLineChars="2600"/>
              <w:rPr>
                <w:rFonts w:ascii="宋体" w:hAnsi="宋体"/>
                <w:sz w:val="24"/>
              </w:rPr>
            </w:pPr>
          </w:p>
          <w:p w:rsidR="008E506A" w14:paraId="1497DE42" w14:textId="77777777">
            <w:pPr>
              <w:wordWrap w:val="0"/>
              <w:ind w:firstLine="6240" w:firstLineChars="2600"/>
              <w:rPr>
                <w:rFonts w:ascii="宋体" w:hAnsi="宋体"/>
                <w:sz w:val="24"/>
              </w:rPr>
            </w:pPr>
          </w:p>
          <w:p w:rsidR="008E506A" w14:paraId="2136354A" w14:textId="77777777">
            <w:pPr>
              <w:wordWrap w:val="0"/>
              <w:ind w:firstLine="6240" w:firstLineChars="2600"/>
              <w:rPr>
                <w:rFonts w:ascii="宋体" w:hAnsi="宋体"/>
                <w:sz w:val="24"/>
              </w:rPr>
            </w:pPr>
          </w:p>
          <w:p w:rsidR="008E506A" w14:paraId="37A70AE9" w14:textId="77777777">
            <w:pPr>
              <w:wordWrap w:val="0"/>
              <w:ind w:firstLine="6240" w:firstLineChars="2600"/>
              <w:rPr>
                <w:rFonts w:ascii="宋体" w:hAnsi="宋体"/>
                <w:sz w:val="24"/>
              </w:rPr>
            </w:pPr>
          </w:p>
          <w:p w:rsidR="008E506A" w14:paraId="1E5A5ADF" w14:textId="77777777">
            <w:pPr>
              <w:wordWrap w:val="0"/>
              <w:ind w:firstLine="6240" w:firstLineChars="2600"/>
              <w:rPr>
                <w:rFonts w:ascii="宋体" w:hAnsi="宋体"/>
                <w:sz w:val="24"/>
              </w:rPr>
            </w:pPr>
          </w:p>
          <w:p w:rsidR="008E506A" w14:paraId="0B5CE8C5" w14:textId="77777777">
            <w:pPr>
              <w:wordWrap w:val="0"/>
              <w:ind w:firstLine="6240" w:firstLineChars="2600"/>
              <w:rPr>
                <w:rFonts w:ascii="宋体" w:hAnsi="宋体"/>
                <w:sz w:val="24"/>
              </w:rPr>
            </w:pPr>
          </w:p>
          <w:p w:rsidR="008E506A" w14:paraId="065A732F" w14:textId="77777777">
            <w:pPr>
              <w:wordWrap w:val="0"/>
              <w:ind w:firstLine="6240" w:firstLineChars="2600"/>
              <w:rPr>
                <w:rFonts w:ascii="宋体" w:hAnsi="宋体"/>
                <w:sz w:val="24"/>
              </w:rPr>
            </w:pPr>
          </w:p>
          <w:p w:rsidR="008E506A" w14:paraId="57018C98" w14:textId="77777777">
            <w:pPr>
              <w:wordWrap w:val="0"/>
              <w:ind w:firstLine="6240" w:firstLineChars="2600"/>
              <w:rPr>
                <w:rFonts w:ascii="宋体" w:hAnsi="宋体"/>
                <w:sz w:val="24"/>
              </w:rPr>
            </w:pPr>
          </w:p>
          <w:p w:rsidR="008E506A" w14:paraId="717B77BC" w14:textId="77777777">
            <w:pPr>
              <w:wordWrap w:val="0"/>
              <w:ind w:firstLine="6240" w:firstLineChars="2600"/>
              <w:rPr>
                <w:rFonts w:ascii="宋体" w:hAnsi="宋体"/>
                <w:sz w:val="24"/>
              </w:rPr>
            </w:pPr>
          </w:p>
          <w:p w:rsidR="008E506A" w14:paraId="28AD634E" w14:textId="77777777">
            <w:pPr>
              <w:wordWrap w:val="0"/>
              <w:ind w:firstLine="6240" w:firstLineChars="2600"/>
              <w:rPr>
                <w:rFonts w:ascii="宋体" w:hAnsi="宋体"/>
                <w:sz w:val="24"/>
              </w:rPr>
            </w:pPr>
          </w:p>
          <w:p w:rsidR="008E506A" w14:paraId="1EC7727E" w14:textId="77777777">
            <w:pPr>
              <w:wordWrap w:val="0"/>
              <w:ind w:firstLine="6240" w:firstLineChars="2600"/>
              <w:rPr>
                <w:rFonts w:ascii="宋体" w:hAnsi="宋体"/>
                <w:sz w:val="24"/>
              </w:rPr>
            </w:pPr>
          </w:p>
          <w:p w:rsidR="008E506A" w14:paraId="6480065E" w14:textId="77777777">
            <w:pPr>
              <w:wordWrap w:val="0"/>
              <w:ind w:firstLine="6240" w:firstLineChars="2600"/>
              <w:rPr>
                <w:rFonts w:ascii="宋体" w:hAnsi="宋体"/>
                <w:sz w:val="24"/>
              </w:rPr>
            </w:pPr>
          </w:p>
          <w:p w:rsidR="008E506A" w14:paraId="1E811FA3" w14:textId="77777777">
            <w:pPr>
              <w:wordWrap w:val="0"/>
              <w:ind w:firstLine="6240" w:firstLineChars="2600"/>
              <w:rPr>
                <w:rFonts w:ascii="宋体" w:hAnsi="宋体"/>
                <w:sz w:val="24"/>
              </w:rPr>
            </w:pPr>
          </w:p>
          <w:p w:rsidR="008E506A" w14:paraId="5AA781BC" w14:textId="77777777">
            <w:pPr>
              <w:wordWrap w:val="0"/>
              <w:ind w:firstLine="6240" w:firstLineChars="2600"/>
              <w:rPr>
                <w:rFonts w:ascii="宋体" w:hAnsi="宋体"/>
                <w:sz w:val="24"/>
              </w:rPr>
            </w:pPr>
          </w:p>
          <w:p w:rsidR="008E506A" w14:paraId="6728FB1C" w14:textId="77777777">
            <w:pPr>
              <w:wordWrap w:val="0"/>
              <w:ind w:firstLine="6240" w:firstLineChars="2600"/>
              <w:rPr>
                <w:rFonts w:ascii="宋体" w:hAnsi="宋体"/>
                <w:sz w:val="24"/>
              </w:rPr>
            </w:pPr>
          </w:p>
          <w:p w:rsidR="008E506A" w14:paraId="2A365E01" w14:textId="77777777">
            <w:pPr>
              <w:wordWrap w:val="0"/>
              <w:ind w:firstLine="6240" w:firstLineChars="2600"/>
              <w:rPr>
                <w:rFonts w:ascii="宋体" w:hAnsi="宋体"/>
                <w:sz w:val="24"/>
              </w:rPr>
            </w:pPr>
          </w:p>
          <w:p w:rsidR="008E506A" w14:paraId="02C1175F" w14:textId="77777777">
            <w:pPr>
              <w:wordWrap w:val="0"/>
              <w:ind w:firstLine="6240" w:firstLineChars="2600"/>
              <w:rPr>
                <w:rFonts w:ascii="宋体" w:hAnsi="宋体"/>
                <w:sz w:val="24"/>
              </w:rPr>
            </w:pPr>
          </w:p>
          <w:p w:rsidR="008E506A" w14:paraId="44AA442B" w14:textId="77777777">
            <w:pPr>
              <w:wordWrap w:val="0"/>
              <w:ind w:firstLine="6240" w:firstLineChars="2600"/>
              <w:rPr>
                <w:rFonts w:ascii="宋体" w:hAnsi="宋体"/>
                <w:sz w:val="24"/>
              </w:rPr>
            </w:pPr>
          </w:p>
          <w:p w:rsidR="008E506A" w14:paraId="5306095A" w14:textId="77777777">
            <w:pPr>
              <w:wordWrap w:val="0"/>
              <w:ind w:firstLine="6720" w:firstLineChars="2800"/>
              <w:rPr>
                <w:rFonts w:ascii="宋体" w:hAnsi="宋体"/>
                <w:sz w:val="24"/>
              </w:rPr>
            </w:pPr>
            <w:r>
              <w:rPr>
                <w:rFonts w:ascii="宋体" w:hAnsi="宋体" w:hint="eastAsia"/>
                <w:sz w:val="24"/>
              </w:rPr>
              <w:t>（盖章）</w:t>
            </w:r>
          </w:p>
          <w:p w:rsidR="008E506A" w14:paraId="29A1A979" w14:textId="77777777">
            <w:pPr>
              <w:wordWrap w:val="0"/>
              <w:ind w:firstLine="6720" w:firstLineChars="2800"/>
              <w:rPr>
                <w:rFonts w:ascii="宋体" w:hAnsi="宋体"/>
                <w:sz w:val="24"/>
              </w:rPr>
            </w:pPr>
          </w:p>
          <w:p w:rsidR="008E506A" w14:paraId="39EF5063" w14:textId="77777777">
            <w:pPr>
              <w:wordWrap w:val="0"/>
              <w:ind w:firstLine="6480" w:firstLineChars="2700"/>
              <w:rPr>
                <w:rFonts w:ascii="宋体" w:hAnsi="宋体"/>
                <w:sz w:val="24"/>
              </w:rPr>
            </w:pPr>
            <w:r>
              <w:rPr>
                <w:rFonts w:ascii="宋体" w:hAnsi="宋体" w:hint="eastAsia"/>
                <w:sz w:val="24"/>
              </w:rPr>
              <w:t xml:space="preserve">年   月   日 </w:t>
            </w:r>
          </w:p>
        </w:tc>
      </w:tr>
    </w:tbl>
    <w:p w:rsidR="008E506A" w14:paraId="6B3592FD" w14:textId="77777777">
      <w:pPr>
        <w:widowControl/>
        <w:wordWrap w:val="0"/>
        <w:spacing w:line="20" w:lineRule="atLeast"/>
        <w:jc w:val="left"/>
        <w:rPr>
          <w:rFonts w:ascii="宋体" w:hAnsi="宋体" w:cs="黑体"/>
          <w:bCs/>
          <w:sz w:val="10"/>
          <w:szCs w:val="10"/>
        </w:rPr>
      </w:pPr>
      <w:r>
        <w:rPr>
          <w:rFonts w:ascii="宋体" w:hAnsi="宋体" w:cs="黑体"/>
          <w:bCs/>
          <w:sz w:val="10"/>
          <w:szCs w:val="10"/>
        </w:rPr>
        <w:br w:type="page"/>
      </w:r>
    </w:p>
    <w:p w:rsidR="008E506A" w14:paraId="0154E32F" w14:textId="77777777">
      <w:pPr>
        <w:wordWrap w:val="0"/>
        <w:ind w:firstLine="420"/>
        <w:jc w:val="center"/>
        <w:rPr>
          <w:rFonts w:ascii="宋体" w:hAnsi="宋体" w:cs="黑体"/>
          <w:b/>
          <w:sz w:val="32"/>
          <w:szCs w:val="32"/>
        </w:rPr>
      </w:pPr>
      <w:r>
        <w:rPr>
          <w:rFonts w:ascii="宋体" w:hAnsi="宋体" w:cs="黑体" w:hint="eastAsia"/>
          <w:b/>
          <w:sz w:val="32"/>
          <w:szCs w:val="32"/>
        </w:rPr>
        <w:t>第八部分  附件</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920"/>
        <w:gridCol w:w="3805"/>
        <w:gridCol w:w="5481"/>
      </w:tblGrid>
      <w:tr w14:paraId="723E0539" w14:textId="77777777">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Ex>
        <w:trPr>
          <w:trHeight w:val="465"/>
          <w:jc w:val="center"/>
        </w:trPr>
        <w:tc>
          <w:tcPr>
            <w:tcW w:w="10206" w:type="dxa"/>
            <w:gridSpan w:val="3"/>
            <w:noWrap/>
            <w:vAlign w:val="center"/>
          </w:tcPr>
          <w:p w:rsidR="008E506A" w14:paraId="309C2B83" w14:textId="77777777">
            <w:pPr>
              <w:wordWrap w:val="0"/>
              <w:rPr>
                <w:rFonts w:ascii="宋体" w:hAnsi="宋体"/>
                <w:sz w:val="24"/>
              </w:rPr>
            </w:pPr>
            <w:r>
              <w:rPr>
                <w:rFonts w:ascii="宋体" w:hAnsi="宋体" w:hint="eastAsia"/>
                <w:sz w:val="24"/>
              </w:rPr>
              <w:t>附件目录：</w:t>
            </w:r>
          </w:p>
        </w:tc>
      </w:tr>
      <w:tr w14:paraId="4247C50A" w14:textId="77777777">
        <w:tblPrEx>
          <w:tblW w:w="0" w:type="auto"/>
          <w:jc w:val="center"/>
          <w:tblLayout w:type="fixed"/>
          <w:tblLook w:val="04A0"/>
        </w:tblPrEx>
        <w:trPr>
          <w:trHeight w:val="465"/>
          <w:jc w:val="center"/>
        </w:trPr>
        <w:tc>
          <w:tcPr>
            <w:tcW w:w="920" w:type="dxa"/>
            <w:noWrap/>
            <w:vAlign w:val="center"/>
          </w:tcPr>
          <w:p w:rsidR="008E506A" w14:paraId="505B4FBC" w14:textId="77777777">
            <w:pPr>
              <w:wordWrap w:val="0"/>
              <w:jc w:val="center"/>
              <w:rPr>
                <w:rFonts w:ascii="宋体" w:hAnsi="宋体"/>
                <w:sz w:val="24"/>
              </w:rPr>
            </w:pPr>
            <w:r>
              <w:rPr>
                <w:rFonts w:ascii="宋体" w:hAnsi="宋体" w:hint="eastAsia"/>
                <w:sz w:val="24"/>
              </w:rPr>
              <w:t>序号</w:t>
            </w:r>
          </w:p>
        </w:tc>
        <w:tc>
          <w:tcPr>
            <w:tcW w:w="3805" w:type="dxa"/>
            <w:noWrap/>
            <w:vAlign w:val="center"/>
          </w:tcPr>
          <w:p w:rsidR="008E506A" w14:paraId="5A0EB071" w14:textId="77777777">
            <w:pPr>
              <w:wordWrap w:val="0"/>
              <w:jc w:val="center"/>
              <w:rPr>
                <w:rFonts w:ascii="宋体" w:hAnsi="宋体"/>
                <w:sz w:val="24"/>
              </w:rPr>
            </w:pPr>
            <w:r>
              <w:rPr>
                <w:rFonts w:ascii="宋体" w:hAnsi="宋体" w:hint="eastAsia"/>
                <w:sz w:val="24"/>
              </w:rPr>
              <w:t>附件类型</w:t>
            </w:r>
          </w:p>
        </w:tc>
        <w:tc>
          <w:tcPr>
            <w:tcW w:w="5481" w:type="dxa"/>
            <w:noWrap/>
            <w:vAlign w:val="center"/>
          </w:tcPr>
          <w:p w:rsidR="008E506A" w14:paraId="0093D465" w14:textId="77777777">
            <w:pPr>
              <w:wordWrap w:val="0"/>
              <w:jc w:val="center"/>
              <w:rPr>
                <w:rFonts w:ascii="宋体" w:hAnsi="宋体"/>
                <w:sz w:val="24"/>
              </w:rPr>
            </w:pPr>
            <w:r>
              <w:rPr>
                <w:rFonts w:ascii="宋体" w:hAnsi="宋体" w:hint="eastAsia"/>
                <w:sz w:val="24"/>
              </w:rPr>
              <w:t>附件名称</w:t>
            </w:r>
          </w:p>
        </w:tc>
      </w:tr>
      <w:tr w14:paraId="238CC405" w14:textId="77777777">
        <w:tblPrEx>
          <w:tblW w:w="0" w:type="auto"/>
          <w:jc w:val="center"/>
          <w:tblLayout w:type="fixed"/>
          <w:tblLook w:val="04A0"/>
        </w:tblPrEx>
        <w:trPr>
          <w:trHeight w:val="465"/>
          <w:jc w:val="center"/>
        </w:trPr>
        <w:tc>
          <w:tcPr>
            <w:tcW w:w="920" w:type="dxa"/>
            <w:noWrap/>
            <w:vAlign w:val="center"/>
          </w:tcPr>
          <w:p w:rsidR="008E506A" w14:paraId="565ED9C3" w14:textId="77777777">
            <w:pPr>
              <w:wordWrap w:val="0"/>
              <w:jc w:val="center"/>
              <w:rPr>
                <w:rFonts w:ascii="宋体" w:eastAsia="宋体" w:hAnsi="宋体" w:cs="宋体"/>
                <w:sz w:val="24"/>
              </w:rPr>
            </w:pPr>
            <w:r>
              <w:rPr>
                <w:rFonts w:ascii="宋体" w:eastAsia="宋体" w:hAnsi="宋体" w:cs="宋体"/>
                <w:sz w:val="24"/>
              </w:rPr>
              <w:t>1</w:t>
            </w:r>
          </w:p>
        </w:tc>
        <w:tc>
          <w:tcPr>
            <w:tcW w:w="3805" w:type="dxa"/>
            <w:noWrap/>
            <w:vAlign w:val="center"/>
          </w:tcPr>
          <w:p w:rsidR="008E506A" w14:paraId="0FD4FDF0" w14:textId="77777777">
            <w:pPr>
              <w:wordWrap w:val="0"/>
              <w:jc w:val="left"/>
              <w:rPr>
                <w:rFonts w:ascii="宋体" w:eastAsia="宋体" w:hAnsi="宋体" w:cs="宋体"/>
                <w:sz w:val="24"/>
              </w:rPr>
            </w:pPr>
            <w:r>
              <w:rPr>
                <w:rFonts w:ascii="宋体" w:eastAsia="宋体" w:hAnsi="宋体" w:cs="宋体"/>
                <w:sz w:val="24"/>
              </w:rPr>
              <w:t>营业执照（统一社会信用代码证）</w:t>
            </w:r>
          </w:p>
        </w:tc>
        <w:tc>
          <w:tcPr>
            <w:tcW w:w="5481" w:type="dxa"/>
            <w:noWrap/>
            <w:vAlign w:val="center"/>
          </w:tcPr>
          <w:p w:rsidR="008E506A" w14:paraId="791E8978" w14:textId="77777777">
            <w:pPr>
              <w:wordWrap w:val="0"/>
              <w:jc w:val="left"/>
              <w:rPr>
                <w:rFonts w:ascii="宋体" w:eastAsia="宋体" w:hAnsi="宋体" w:cs="宋体"/>
                <w:sz w:val="24"/>
              </w:rPr>
            </w:pPr>
            <w:r>
              <w:rPr>
                <w:rFonts w:ascii="宋体" w:eastAsia="宋体" w:hAnsi="宋体" w:cs="宋体"/>
                <w:sz w:val="24"/>
              </w:rPr>
              <w:t>法人证书</w:t>
            </w:r>
          </w:p>
        </w:tc>
      </w:tr>
      <w:tr w14:paraId="238CC405" w14:textId="77777777">
        <w:tblPrEx>
          <w:tblW w:w="0" w:type="auto"/>
          <w:jc w:val="center"/>
          <w:tblLayout w:type="fixed"/>
          <w:tblLook w:val="04A0"/>
        </w:tblPrEx>
        <w:trPr>
          <w:trHeight w:val="465"/>
          <w:jc w:val="center"/>
        </w:trPr>
        <w:tc>
          <w:tcPr>
            <w:tcW w:w="920" w:type="dxa"/>
            <w:noWrap/>
            <w:vAlign w:val="center"/>
          </w:tcPr>
          <w:p w:rsidR="008E506A" w14:textId="77777777">
            <w:pPr>
              <w:wordWrap w:val="0"/>
              <w:jc w:val="center"/>
              <w:rPr>
                <w:rFonts w:ascii="宋体" w:eastAsia="宋体" w:hAnsi="宋体" w:cs="宋体"/>
                <w:sz w:val="24"/>
              </w:rPr>
            </w:pPr>
            <w:r>
              <w:rPr>
                <w:rFonts w:ascii="宋体" w:eastAsia="宋体" w:hAnsi="宋体" w:cs="宋体"/>
                <w:sz w:val="24"/>
              </w:rPr>
              <w:t>2</w:t>
            </w:r>
          </w:p>
        </w:tc>
        <w:tc>
          <w:tcPr>
            <w:tcW w:w="3805" w:type="dxa"/>
            <w:noWrap/>
            <w:vAlign w:val="center"/>
          </w:tcPr>
          <w:p w:rsidR="008E506A" w14:textId="77777777">
            <w:pPr>
              <w:wordWrap w:val="0"/>
              <w:jc w:val="left"/>
              <w:rPr>
                <w:rFonts w:ascii="宋体" w:eastAsia="宋体" w:hAnsi="宋体" w:cs="宋体"/>
                <w:sz w:val="24"/>
              </w:rPr>
            </w:pPr>
            <w:r>
              <w:rPr>
                <w:rFonts w:ascii="宋体" w:eastAsia="宋体" w:hAnsi="宋体" w:cs="宋体"/>
                <w:sz w:val="24"/>
              </w:rPr>
              <w:t>合作协议（工作协议）</w:t>
            </w:r>
          </w:p>
        </w:tc>
        <w:tc>
          <w:tcPr>
            <w:tcW w:w="5481" w:type="dxa"/>
            <w:noWrap/>
            <w:vAlign w:val="center"/>
          </w:tcPr>
          <w:p w:rsidR="008E506A" w14:textId="77777777">
            <w:pPr>
              <w:wordWrap w:val="0"/>
              <w:jc w:val="left"/>
              <w:rPr>
                <w:rFonts w:ascii="宋体" w:eastAsia="宋体" w:hAnsi="宋体" w:cs="宋体"/>
                <w:sz w:val="24"/>
              </w:rPr>
            </w:pPr>
            <w:r>
              <w:rPr>
                <w:rFonts w:ascii="宋体" w:eastAsia="宋体" w:hAnsi="宋体" w:cs="宋体"/>
                <w:sz w:val="24"/>
              </w:rPr>
              <w:t>合作协议</w:t>
            </w:r>
          </w:p>
        </w:tc>
      </w:tr>
      <w:tr w14:paraId="238CC405" w14:textId="77777777">
        <w:tblPrEx>
          <w:tblW w:w="0" w:type="auto"/>
          <w:jc w:val="center"/>
          <w:tblLayout w:type="fixed"/>
          <w:tblLook w:val="04A0"/>
        </w:tblPrEx>
        <w:trPr>
          <w:trHeight w:val="465"/>
          <w:jc w:val="center"/>
        </w:trPr>
        <w:tc>
          <w:tcPr>
            <w:tcW w:w="920" w:type="dxa"/>
            <w:noWrap/>
            <w:vAlign w:val="center"/>
          </w:tcPr>
          <w:p w:rsidR="008E506A" w14:textId="77777777">
            <w:pPr>
              <w:wordWrap w:val="0"/>
              <w:jc w:val="center"/>
              <w:rPr>
                <w:rFonts w:ascii="宋体" w:eastAsia="宋体" w:hAnsi="宋体" w:cs="宋体"/>
                <w:sz w:val="24"/>
              </w:rPr>
            </w:pPr>
            <w:r>
              <w:rPr>
                <w:rFonts w:ascii="宋体" w:eastAsia="宋体" w:hAnsi="宋体" w:cs="宋体"/>
                <w:sz w:val="24"/>
              </w:rPr>
              <w:t>3</w:t>
            </w:r>
          </w:p>
        </w:tc>
        <w:tc>
          <w:tcPr>
            <w:tcW w:w="3805" w:type="dxa"/>
            <w:noWrap/>
            <w:vAlign w:val="center"/>
          </w:tcPr>
          <w:p w:rsidR="008E506A" w14:textId="77777777">
            <w:pPr>
              <w:wordWrap w:val="0"/>
              <w:jc w:val="left"/>
              <w:rPr>
                <w:rFonts w:ascii="宋体" w:eastAsia="宋体" w:hAnsi="宋体" w:cs="宋体"/>
                <w:sz w:val="24"/>
              </w:rPr>
            </w:pPr>
            <w:r>
              <w:rPr>
                <w:rFonts w:ascii="宋体" w:eastAsia="宋体" w:hAnsi="宋体" w:cs="宋体"/>
                <w:sz w:val="24"/>
              </w:rPr>
              <w:t>基地固定人员证明</w:t>
            </w:r>
          </w:p>
        </w:tc>
        <w:tc>
          <w:tcPr>
            <w:tcW w:w="5481" w:type="dxa"/>
            <w:noWrap/>
            <w:vAlign w:val="center"/>
          </w:tcPr>
          <w:p w:rsidR="008E506A" w14:textId="77777777">
            <w:pPr>
              <w:wordWrap w:val="0"/>
              <w:jc w:val="left"/>
              <w:rPr>
                <w:rFonts w:ascii="宋体" w:eastAsia="宋体" w:hAnsi="宋体" w:cs="宋体"/>
                <w:sz w:val="24"/>
              </w:rPr>
            </w:pPr>
            <w:r>
              <w:rPr>
                <w:rFonts w:ascii="宋体" w:eastAsia="宋体" w:hAnsi="宋体" w:cs="宋体"/>
                <w:sz w:val="24"/>
              </w:rPr>
              <w:t>基地固定人员证明</w:t>
            </w:r>
          </w:p>
        </w:tc>
      </w:tr>
      <w:tr w14:paraId="238CC405" w14:textId="77777777">
        <w:tblPrEx>
          <w:tblW w:w="0" w:type="auto"/>
          <w:jc w:val="center"/>
          <w:tblLayout w:type="fixed"/>
          <w:tblLook w:val="04A0"/>
        </w:tblPrEx>
        <w:trPr>
          <w:trHeight w:val="465"/>
          <w:jc w:val="center"/>
        </w:trPr>
        <w:tc>
          <w:tcPr>
            <w:tcW w:w="920" w:type="dxa"/>
            <w:noWrap/>
            <w:vAlign w:val="center"/>
          </w:tcPr>
          <w:p w:rsidR="008E506A" w14:textId="77777777">
            <w:pPr>
              <w:wordWrap w:val="0"/>
              <w:jc w:val="center"/>
              <w:rPr>
                <w:rFonts w:ascii="宋体" w:eastAsia="宋体" w:hAnsi="宋体" w:cs="宋体"/>
                <w:sz w:val="24"/>
              </w:rPr>
            </w:pPr>
            <w:r>
              <w:rPr>
                <w:rFonts w:ascii="宋体" w:eastAsia="宋体" w:hAnsi="宋体" w:cs="宋体"/>
                <w:sz w:val="24"/>
              </w:rPr>
              <w:t>4</w:t>
            </w:r>
          </w:p>
        </w:tc>
        <w:tc>
          <w:tcPr>
            <w:tcW w:w="3805" w:type="dxa"/>
            <w:noWrap/>
            <w:vAlign w:val="center"/>
          </w:tcPr>
          <w:p w:rsidR="008E506A" w14:textId="77777777">
            <w:pPr>
              <w:wordWrap w:val="0"/>
              <w:jc w:val="left"/>
              <w:rPr>
                <w:rFonts w:ascii="宋体" w:eastAsia="宋体" w:hAnsi="宋体" w:cs="宋体"/>
                <w:sz w:val="24"/>
              </w:rPr>
            </w:pPr>
            <w:r>
              <w:rPr>
                <w:rFonts w:ascii="宋体" w:eastAsia="宋体" w:hAnsi="宋体" w:cs="宋体"/>
                <w:sz w:val="24"/>
              </w:rPr>
              <w:t>技术路线图</w:t>
            </w:r>
          </w:p>
        </w:tc>
        <w:tc>
          <w:tcPr>
            <w:tcW w:w="5481" w:type="dxa"/>
            <w:noWrap/>
            <w:vAlign w:val="center"/>
          </w:tcPr>
          <w:p w:rsidR="008E506A" w14:textId="77777777">
            <w:pPr>
              <w:wordWrap w:val="0"/>
              <w:jc w:val="left"/>
              <w:rPr>
                <w:rFonts w:ascii="宋体" w:eastAsia="宋体" w:hAnsi="宋体" w:cs="宋体"/>
                <w:sz w:val="24"/>
              </w:rPr>
            </w:pPr>
            <w:r>
              <w:rPr>
                <w:rFonts w:ascii="宋体" w:eastAsia="宋体" w:hAnsi="宋体" w:cs="宋体"/>
                <w:sz w:val="24"/>
              </w:rPr>
              <w:t>技术路线图</w:t>
            </w:r>
          </w:p>
        </w:tc>
      </w:tr>
      <w:tr w14:paraId="238CC405" w14:textId="77777777">
        <w:tblPrEx>
          <w:tblW w:w="0" w:type="auto"/>
          <w:jc w:val="center"/>
          <w:tblLayout w:type="fixed"/>
          <w:tblLook w:val="04A0"/>
        </w:tblPrEx>
        <w:trPr>
          <w:trHeight w:val="465"/>
          <w:jc w:val="center"/>
        </w:trPr>
        <w:tc>
          <w:tcPr>
            <w:tcW w:w="920" w:type="dxa"/>
            <w:noWrap/>
            <w:vAlign w:val="center"/>
          </w:tcPr>
          <w:p w:rsidR="008E506A" w14:textId="77777777">
            <w:pPr>
              <w:wordWrap w:val="0"/>
              <w:jc w:val="center"/>
              <w:rPr>
                <w:rFonts w:ascii="宋体" w:eastAsia="宋体" w:hAnsi="宋体" w:cs="宋体"/>
                <w:sz w:val="24"/>
              </w:rPr>
            </w:pPr>
            <w:r>
              <w:rPr>
                <w:rFonts w:ascii="宋体" w:eastAsia="宋体" w:hAnsi="宋体" w:cs="宋体"/>
                <w:sz w:val="24"/>
              </w:rPr>
              <w:t>5</w:t>
            </w:r>
          </w:p>
        </w:tc>
        <w:tc>
          <w:tcPr>
            <w:tcW w:w="3805" w:type="dxa"/>
            <w:noWrap/>
            <w:vAlign w:val="center"/>
          </w:tcPr>
          <w:p w:rsidR="008E506A" w14:textId="77777777">
            <w:pPr>
              <w:wordWrap w:val="0"/>
              <w:jc w:val="left"/>
              <w:rPr>
                <w:rFonts w:ascii="宋体" w:eastAsia="宋体" w:hAnsi="宋体" w:cs="宋体"/>
                <w:sz w:val="24"/>
              </w:rPr>
            </w:pPr>
            <w:r>
              <w:rPr>
                <w:rFonts w:ascii="宋体" w:eastAsia="宋体" w:hAnsi="宋体" w:cs="宋体"/>
                <w:sz w:val="24"/>
              </w:rPr>
              <w:t>其他</w:t>
            </w:r>
          </w:p>
        </w:tc>
        <w:tc>
          <w:tcPr>
            <w:tcW w:w="5481" w:type="dxa"/>
            <w:noWrap/>
            <w:vAlign w:val="center"/>
          </w:tcPr>
          <w:p w:rsidR="008E506A" w14:textId="77777777">
            <w:pPr>
              <w:wordWrap w:val="0"/>
              <w:jc w:val="left"/>
              <w:rPr>
                <w:rFonts w:ascii="宋体" w:eastAsia="宋体" w:hAnsi="宋体" w:cs="宋体"/>
                <w:sz w:val="24"/>
              </w:rPr>
            </w:pPr>
            <w:r>
              <w:rPr>
                <w:rFonts w:ascii="宋体" w:eastAsia="宋体" w:hAnsi="宋体" w:cs="宋体"/>
                <w:sz w:val="24"/>
              </w:rPr>
              <w:t>省科技进步一等奖证书-2024年</w:t>
            </w:r>
          </w:p>
        </w:tc>
      </w:tr>
      <w:tr w14:paraId="238CC405" w14:textId="77777777">
        <w:tblPrEx>
          <w:tblW w:w="0" w:type="auto"/>
          <w:jc w:val="center"/>
          <w:tblLayout w:type="fixed"/>
          <w:tblLook w:val="04A0"/>
        </w:tblPrEx>
        <w:trPr>
          <w:trHeight w:val="465"/>
          <w:jc w:val="center"/>
        </w:trPr>
        <w:tc>
          <w:tcPr>
            <w:tcW w:w="920" w:type="dxa"/>
            <w:noWrap/>
            <w:vAlign w:val="center"/>
          </w:tcPr>
          <w:p w:rsidR="008E506A" w14:textId="77777777">
            <w:pPr>
              <w:wordWrap w:val="0"/>
              <w:jc w:val="center"/>
              <w:rPr>
                <w:rFonts w:ascii="宋体" w:eastAsia="宋体" w:hAnsi="宋体" w:cs="宋体"/>
                <w:sz w:val="24"/>
              </w:rPr>
            </w:pPr>
            <w:r>
              <w:rPr>
                <w:rFonts w:ascii="宋体" w:eastAsia="宋体" w:hAnsi="宋体" w:cs="宋体"/>
                <w:sz w:val="24"/>
              </w:rPr>
              <w:t>6</w:t>
            </w:r>
          </w:p>
        </w:tc>
        <w:tc>
          <w:tcPr>
            <w:tcW w:w="3805" w:type="dxa"/>
            <w:noWrap/>
            <w:vAlign w:val="center"/>
          </w:tcPr>
          <w:p w:rsidR="008E506A" w14:textId="77777777">
            <w:pPr>
              <w:wordWrap w:val="0"/>
              <w:jc w:val="left"/>
              <w:rPr>
                <w:rFonts w:ascii="宋体" w:eastAsia="宋体" w:hAnsi="宋体" w:cs="宋体"/>
                <w:sz w:val="24"/>
              </w:rPr>
            </w:pPr>
            <w:r>
              <w:rPr>
                <w:rFonts w:ascii="宋体" w:eastAsia="宋体" w:hAnsi="宋体" w:cs="宋体"/>
                <w:sz w:val="24"/>
              </w:rPr>
              <w:t>其他</w:t>
            </w:r>
          </w:p>
        </w:tc>
        <w:tc>
          <w:tcPr>
            <w:tcW w:w="5481" w:type="dxa"/>
            <w:noWrap/>
            <w:vAlign w:val="center"/>
          </w:tcPr>
          <w:p w:rsidR="008E506A" w14:textId="77777777">
            <w:pPr>
              <w:wordWrap w:val="0"/>
              <w:jc w:val="left"/>
              <w:rPr>
                <w:rFonts w:ascii="宋体" w:eastAsia="宋体" w:hAnsi="宋体" w:cs="宋体"/>
                <w:sz w:val="24"/>
              </w:rPr>
            </w:pPr>
            <w:r>
              <w:rPr>
                <w:rFonts w:ascii="宋体" w:eastAsia="宋体" w:hAnsi="宋体" w:cs="宋体"/>
                <w:sz w:val="24"/>
              </w:rPr>
              <w:t>省科技进步一等奖证书-2022年</w:t>
            </w:r>
          </w:p>
        </w:tc>
      </w:tr>
      <w:tr w14:paraId="238CC405" w14:textId="77777777">
        <w:tblPrEx>
          <w:tblW w:w="0" w:type="auto"/>
          <w:jc w:val="center"/>
          <w:tblLayout w:type="fixed"/>
          <w:tblLook w:val="04A0"/>
        </w:tblPrEx>
        <w:trPr>
          <w:trHeight w:val="465"/>
          <w:jc w:val="center"/>
        </w:trPr>
        <w:tc>
          <w:tcPr>
            <w:tcW w:w="920" w:type="dxa"/>
            <w:noWrap/>
            <w:vAlign w:val="center"/>
          </w:tcPr>
          <w:p w:rsidR="008E506A" w14:textId="77777777">
            <w:pPr>
              <w:wordWrap w:val="0"/>
              <w:jc w:val="center"/>
              <w:rPr>
                <w:rFonts w:ascii="宋体" w:eastAsia="宋体" w:hAnsi="宋体" w:cs="宋体"/>
                <w:sz w:val="24"/>
              </w:rPr>
            </w:pPr>
            <w:r>
              <w:rPr>
                <w:rFonts w:ascii="宋体" w:eastAsia="宋体" w:hAnsi="宋体" w:cs="宋体"/>
                <w:sz w:val="24"/>
              </w:rPr>
              <w:t>7</w:t>
            </w:r>
          </w:p>
        </w:tc>
        <w:tc>
          <w:tcPr>
            <w:tcW w:w="3805" w:type="dxa"/>
            <w:noWrap/>
            <w:vAlign w:val="center"/>
          </w:tcPr>
          <w:p w:rsidR="008E506A" w14:textId="77777777">
            <w:pPr>
              <w:wordWrap w:val="0"/>
              <w:jc w:val="left"/>
              <w:rPr>
                <w:rFonts w:ascii="宋体" w:eastAsia="宋体" w:hAnsi="宋体" w:cs="宋体"/>
                <w:sz w:val="24"/>
              </w:rPr>
            </w:pPr>
            <w:r>
              <w:rPr>
                <w:rFonts w:ascii="宋体" w:eastAsia="宋体" w:hAnsi="宋体" w:cs="宋体"/>
                <w:sz w:val="24"/>
              </w:rPr>
              <w:t>其他</w:t>
            </w:r>
          </w:p>
        </w:tc>
        <w:tc>
          <w:tcPr>
            <w:tcW w:w="5481" w:type="dxa"/>
            <w:noWrap/>
            <w:vAlign w:val="center"/>
          </w:tcPr>
          <w:p w:rsidR="008E506A" w14:textId="77777777">
            <w:pPr>
              <w:wordWrap w:val="0"/>
              <w:jc w:val="left"/>
              <w:rPr>
                <w:rFonts w:ascii="宋体" w:eastAsia="宋体" w:hAnsi="宋体" w:cs="宋体"/>
                <w:sz w:val="24"/>
              </w:rPr>
            </w:pPr>
            <w:r>
              <w:rPr>
                <w:rFonts w:ascii="宋体" w:eastAsia="宋体" w:hAnsi="宋体" w:cs="宋体"/>
                <w:sz w:val="24"/>
              </w:rPr>
              <w:t>代表性论文①：1区top，IF=24.3</w:t>
            </w:r>
          </w:p>
        </w:tc>
      </w:tr>
      <w:tr w14:paraId="238CC405" w14:textId="77777777">
        <w:tblPrEx>
          <w:tblW w:w="0" w:type="auto"/>
          <w:jc w:val="center"/>
          <w:tblLayout w:type="fixed"/>
          <w:tblLook w:val="04A0"/>
        </w:tblPrEx>
        <w:trPr>
          <w:trHeight w:val="465"/>
          <w:jc w:val="center"/>
        </w:trPr>
        <w:tc>
          <w:tcPr>
            <w:tcW w:w="920" w:type="dxa"/>
            <w:noWrap/>
            <w:vAlign w:val="center"/>
          </w:tcPr>
          <w:p w:rsidR="008E506A" w14:textId="77777777">
            <w:pPr>
              <w:wordWrap w:val="0"/>
              <w:jc w:val="center"/>
              <w:rPr>
                <w:rFonts w:ascii="宋体" w:eastAsia="宋体" w:hAnsi="宋体" w:cs="宋体"/>
                <w:sz w:val="24"/>
              </w:rPr>
            </w:pPr>
            <w:r>
              <w:rPr>
                <w:rFonts w:ascii="宋体" w:eastAsia="宋体" w:hAnsi="宋体" w:cs="宋体"/>
                <w:sz w:val="24"/>
              </w:rPr>
              <w:t>8</w:t>
            </w:r>
          </w:p>
        </w:tc>
        <w:tc>
          <w:tcPr>
            <w:tcW w:w="3805" w:type="dxa"/>
            <w:noWrap/>
            <w:vAlign w:val="center"/>
          </w:tcPr>
          <w:p w:rsidR="008E506A" w14:textId="77777777">
            <w:pPr>
              <w:wordWrap w:val="0"/>
              <w:jc w:val="left"/>
              <w:rPr>
                <w:rFonts w:ascii="宋体" w:eastAsia="宋体" w:hAnsi="宋体" w:cs="宋体"/>
                <w:sz w:val="24"/>
              </w:rPr>
            </w:pPr>
            <w:r>
              <w:rPr>
                <w:rFonts w:ascii="宋体" w:eastAsia="宋体" w:hAnsi="宋体" w:cs="宋体"/>
                <w:sz w:val="24"/>
              </w:rPr>
              <w:t>其他</w:t>
            </w:r>
          </w:p>
        </w:tc>
        <w:tc>
          <w:tcPr>
            <w:tcW w:w="5481" w:type="dxa"/>
            <w:noWrap/>
            <w:vAlign w:val="center"/>
          </w:tcPr>
          <w:p w:rsidR="008E506A" w14:textId="77777777">
            <w:pPr>
              <w:wordWrap w:val="0"/>
              <w:jc w:val="left"/>
              <w:rPr>
                <w:rFonts w:ascii="宋体" w:eastAsia="宋体" w:hAnsi="宋体" w:cs="宋体"/>
                <w:sz w:val="24"/>
              </w:rPr>
            </w:pPr>
            <w:r>
              <w:rPr>
                <w:rFonts w:ascii="宋体" w:eastAsia="宋体" w:hAnsi="宋体" w:cs="宋体"/>
                <w:sz w:val="24"/>
              </w:rPr>
              <w:t>代表性论文②：1区top，IF=10.8</w:t>
            </w:r>
          </w:p>
        </w:tc>
      </w:tr>
      <w:tr w14:paraId="238CC405" w14:textId="77777777">
        <w:tblPrEx>
          <w:tblW w:w="0" w:type="auto"/>
          <w:jc w:val="center"/>
          <w:tblLayout w:type="fixed"/>
          <w:tblLook w:val="04A0"/>
        </w:tblPrEx>
        <w:trPr>
          <w:trHeight w:val="465"/>
          <w:jc w:val="center"/>
        </w:trPr>
        <w:tc>
          <w:tcPr>
            <w:tcW w:w="920" w:type="dxa"/>
            <w:noWrap/>
            <w:vAlign w:val="center"/>
          </w:tcPr>
          <w:p w:rsidR="008E506A" w14:textId="77777777">
            <w:pPr>
              <w:wordWrap w:val="0"/>
              <w:jc w:val="center"/>
              <w:rPr>
                <w:rFonts w:ascii="宋体" w:eastAsia="宋体" w:hAnsi="宋体" w:cs="宋体"/>
                <w:sz w:val="24"/>
              </w:rPr>
            </w:pPr>
            <w:r>
              <w:rPr>
                <w:rFonts w:ascii="宋体" w:eastAsia="宋体" w:hAnsi="宋体" w:cs="宋体"/>
                <w:sz w:val="24"/>
              </w:rPr>
              <w:t>9</w:t>
            </w:r>
          </w:p>
        </w:tc>
        <w:tc>
          <w:tcPr>
            <w:tcW w:w="3805" w:type="dxa"/>
            <w:noWrap/>
            <w:vAlign w:val="center"/>
          </w:tcPr>
          <w:p w:rsidR="008E506A" w14:textId="77777777">
            <w:pPr>
              <w:wordWrap w:val="0"/>
              <w:jc w:val="left"/>
              <w:rPr>
                <w:rFonts w:ascii="宋体" w:eastAsia="宋体" w:hAnsi="宋体" w:cs="宋体"/>
                <w:sz w:val="24"/>
              </w:rPr>
            </w:pPr>
            <w:r>
              <w:rPr>
                <w:rFonts w:ascii="宋体" w:eastAsia="宋体" w:hAnsi="宋体" w:cs="宋体"/>
                <w:sz w:val="24"/>
              </w:rPr>
              <w:t>其他</w:t>
            </w:r>
          </w:p>
        </w:tc>
        <w:tc>
          <w:tcPr>
            <w:tcW w:w="5481" w:type="dxa"/>
            <w:noWrap/>
            <w:vAlign w:val="center"/>
          </w:tcPr>
          <w:p w:rsidR="008E506A" w14:textId="77777777">
            <w:pPr>
              <w:wordWrap w:val="0"/>
              <w:jc w:val="left"/>
              <w:rPr>
                <w:rFonts w:ascii="宋体" w:eastAsia="宋体" w:hAnsi="宋体" w:cs="宋体"/>
                <w:sz w:val="24"/>
              </w:rPr>
            </w:pPr>
            <w:r>
              <w:rPr>
                <w:rFonts w:ascii="宋体" w:eastAsia="宋体" w:hAnsi="宋体" w:cs="宋体"/>
                <w:sz w:val="24"/>
              </w:rPr>
              <w:t>代表性论文③：2区，IF=5.1</w:t>
            </w:r>
          </w:p>
        </w:tc>
      </w:tr>
      <w:tr w14:paraId="238CC405" w14:textId="77777777">
        <w:tblPrEx>
          <w:tblW w:w="0" w:type="auto"/>
          <w:jc w:val="center"/>
          <w:tblLayout w:type="fixed"/>
          <w:tblLook w:val="04A0"/>
        </w:tblPrEx>
        <w:trPr>
          <w:trHeight w:val="465"/>
          <w:jc w:val="center"/>
        </w:trPr>
        <w:tc>
          <w:tcPr>
            <w:tcW w:w="920" w:type="dxa"/>
            <w:noWrap/>
            <w:vAlign w:val="center"/>
          </w:tcPr>
          <w:p w:rsidR="008E506A" w14:textId="77777777">
            <w:pPr>
              <w:wordWrap w:val="0"/>
              <w:jc w:val="center"/>
              <w:rPr>
                <w:rFonts w:ascii="宋体" w:eastAsia="宋体" w:hAnsi="宋体" w:cs="宋体"/>
                <w:sz w:val="24"/>
              </w:rPr>
            </w:pPr>
            <w:r>
              <w:rPr>
                <w:rFonts w:ascii="宋体" w:eastAsia="宋体" w:hAnsi="宋体" w:cs="宋体"/>
                <w:sz w:val="24"/>
              </w:rPr>
              <w:t>10</w:t>
            </w:r>
          </w:p>
        </w:tc>
        <w:tc>
          <w:tcPr>
            <w:tcW w:w="3805" w:type="dxa"/>
            <w:noWrap/>
            <w:vAlign w:val="center"/>
          </w:tcPr>
          <w:p w:rsidR="008E506A" w14:textId="77777777">
            <w:pPr>
              <w:wordWrap w:val="0"/>
              <w:jc w:val="left"/>
              <w:rPr>
                <w:rFonts w:ascii="宋体" w:eastAsia="宋体" w:hAnsi="宋体" w:cs="宋体"/>
                <w:sz w:val="24"/>
              </w:rPr>
            </w:pPr>
            <w:r>
              <w:rPr>
                <w:rFonts w:ascii="宋体" w:eastAsia="宋体" w:hAnsi="宋体" w:cs="宋体"/>
                <w:sz w:val="24"/>
              </w:rPr>
              <w:t>其他</w:t>
            </w:r>
          </w:p>
        </w:tc>
        <w:tc>
          <w:tcPr>
            <w:tcW w:w="5481" w:type="dxa"/>
            <w:noWrap/>
            <w:vAlign w:val="center"/>
          </w:tcPr>
          <w:p w:rsidR="008E506A" w14:textId="77777777">
            <w:pPr>
              <w:wordWrap w:val="0"/>
              <w:jc w:val="left"/>
              <w:rPr>
                <w:rFonts w:ascii="宋体" w:eastAsia="宋体" w:hAnsi="宋体" w:cs="宋体"/>
                <w:sz w:val="24"/>
              </w:rPr>
            </w:pPr>
            <w:r>
              <w:rPr>
                <w:rFonts w:ascii="宋体" w:eastAsia="宋体" w:hAnsi="宋体" w:cs="宋体"/>
                <w:sz w:val="24"/>
              </w:rPr>
              <w:t>代表性论文④：1区top，IF=14.3</w:t>
            </w:r>
          </w:p>
        </w:tc>
      </w:tr>
      <w:tr w14:paraId="238CC405" w14:textId="77777777">
        <w:tblPrEx>
          <w:tblW w:w="0" w:type="auto"/>
          <w:jc w:val="center"/>
          <w:tblLayout w:type="fixed"/>
          <w:tblLook w:val="04A0"/>
        </w:tblPrEx>
        <w:trPr>
          <w:trHeight w:val="465"/>
          <w:jc w:val="center"/>
        </w:trPr>
        <w:tc>
          <w:tcPr>
            <w:tcW w:w="920" w:type="dxa"/>
            <w:noWrap/>
            <w:vAlign w:val="center"/>
          </w:tcPr>
          <w:p w:rsidR="008E506A" w14:textId="77777777">
            <w:pPr>
              <w:wordWrap w:val="0"/>
              <w:jc w:val="center"/>
              <w:rPr>
                <w:rFonts w:ascii="宋体" w:eastAsia="宋体" w:hAnsi="宋体" w:cs="宋体"/>
                <w:sz w:val="24"/>
              </w:rPr>
            </w:pPr>
            <w:r>
              <w:rPr>
                <w:rFonts w:ascii="宋体" w:eastAsia="宋体" w:hAnsi="宋体" w:cs="宋体"/>
                <w:sz w:val="24"/>
              </w:rPr>
              <w:t>11</w:t>
            </w:r>
          </w:p>
        </w:tc>
        <w:tc>
          <w:tcPr>
            <w:tcW w:w="3805" w:type="dxa"/>
            <w:noWrap/>
            <w:vAlign w:val="center"/>
          </w:tcPr>
          <w:p w:rsidR="008E506A" w14:textId="77777777">
            <w:pPr>
              <w:wordWrap w:val="0"/>
              <w:jc w:val="left"/>
              <w:rPr>
                <w:rFonts w:ascii="宋体" w:eastAsia="宋体" w:hAnsi="宋体" w:cs="宋体"/>
                <w:sz w:val="24"/>
              </w:rPr>
            </w:pPr>
            <w:r>
              <w:rPr>
                <w:rFonts w:ascii="宋体" w:eastAsia="宋体" w:hAnsi="宋体" w:cs="宋体"/>
                <w:sz w:val="24"/>
              </w:rPr>
              <w:t>其他</w:t>
            </w:r>
          </w:p>
        </w:tc>
        <w:tc>
          <w:tcPr>
            <w:tcW w:w="5481" w:type="dxa"/>
            <w:noWrap/>
            <w:vAlign w:val="center"/>
          </w:tcPr>
          <w:p w:rsidR="008E506A" w14:textId="77777777">
            <w:pPr>
              <w:wordWrap w:val="0"/>
              <w:jc w:val="left"/>
              <w:rPr>
                <w:rFonts w:ascii="宋体" w:eastAsia="宋体" w:hAnsi="宋体" w:cs="宋体"/>
                <w:sz w:val="24"/>
              </w:rPr>
            </w:pPr>
            <w:r>
              <w:rPr>
                <w:rFonts w:ascii="宋体" w:eastAsia="宋体" w:hAnsi="宋体" w:cs="宋体"/>
                <w:sz w:val="24"/>
              </w:rPr>
              <w:t>代表性论文⑤：3区，IF=2.9</w:t>
            </w:r>
          </w:p>
        </w:tc>
      </w:tr>
      <w:tr w14:paraId="238CC405" w14:textId="77777777">
        <w:tblPrEx>
          <w:tblW w:w="0" w:type="auto"/>
          <w:jc w:val="center"/>
          <w:tblLayout w:type="fixed"/>
          <w:tblLook w:val="04A0"/>
        </w:tblPrEx>
        <w:trPr>
          <w:trHeight w:val="465"/>
          <w:jc w:val="center"/>
        </w:trPr>
        <w:tc>
          <w:tcPr>
            <w:tcW w:w="920" w:type="dxa"/>
            <w:noWrap/>
            <w:vAlign w:val="center"/>
          </w:tcPr>
          <w:p w:rsidR="008E506A" w14:textId="77777777">
            <w:pPr>
              <w:wordWrap w:val="0"/>
              <w:jc w:val="center"/>
              <w:rPr>
                <w:rFonts w:ascii="宋体" w:eastAsia="宋体" w:hAnsi="宋体" w:cs="宋体"/>
                <w:sz w:val="24"/>
              </w:rPr>
            </w:pPr>
            <w:r>
              <w:rPr>
                <w:rFonts w:ascii="宋体" w:eastAsia="宋体" w:hAnsi="宋体" w:cs="宋体"/>
                <w:sz w:val="24"/>
              </w:rPr>
              <w:t>12</w:t>
            </w:r>
          </w:p>
        </w:tc>
        <w:tc>
          <w:tcPr>
            <w:tcW w:w="3805" w:type="dxa"/>
            <w:noWrap/>
            <w:vAlign w:val="center"/>
          </w:tcPr>
          <w:p w:rsidR="008E506A" w14:textId="77777777">
            <w:pPr>
              <w:wordWrap w:val="0"/>
              <w:jc w:val="left"/>
              <w:rPr>
                <w:rFonts w:ascii="宋体" w:eastAsia="宋体" w:hAnsi="宋体" w:cs="宋体"/>
                <w:sz w:val="24"/>
              </w:rPr>
            </w:pPr>
            <w:r>
              <w:rPr>
                <w:rFonts w:ascii="宋体" w:eastAsia="宋体" w:hAnsi="宋体" w:cs="宋体"/>
                <w:sz w:val="24"/>
              </w:rPr>
              <w:t>其他</w:t>
            </w:r>
          </w:p>
        </w:tc>
        <w:tc>
          <w:tcPr>
            <w:tcW w:w="5481" w:type="dxa"/>
            <w:noWrap/>
            <w:vAlign w:val="center"/>
          </w:tcPr>
          <w:p w:rsidR="008E506A" w14:textId="77777777">
            <w:pPr>
              <w:wordWrap w:val="0"/>
              <w:jc w:val="left"/>
              <w:rPr>
                <w:rFonts w:ascii="宋体" w:eastAsia="宋体" w:hAnsi="宋体" w:cs="宋体"/>
                <w:sz w:val="24"/>
              </w:rPr>
            </w:pPr>
            <w:r>
              <w:rPr>
                <w:rFonts w:ascii="宋体" w:eastAsia="宋体" w:hAnsi="宋体" w:cs="宋体"/>
                <w:sz w:val="24"/>
              </w:rPr>
              <w:t>课题伦理批件</w:t>
            </w:r>
          </w:p>
        </w:tc>
      </w:tr>
      <w:tr w14:paraId="238CC405" w14:textId="77777777">
        <w:tblPrEx>
          <w:tblW w:w="0" w:type="auto"/>
          <w:jc w:val="center"/>
          <w:tblLayout w:type="fixed"/>
          <w:tblLook w:val="04A0"/>
        </w:tblPrEx>
        <w:trPr>
          <w:trHeight w:val="465"/>
          <w:jc w:val="center"/>
        </w:trPr>
        <w:tc>
          <w:tcPr>
            <w:tcW w:w="920" w:type="dxa"/>
            <w:noWrap/>
            <w:vAlign w:val="center"/>
          </w:tcPr>
          <w:p w:rsidR="008E506A" w14:textId="77777777">
            <w:pPr>
              <w:wordWrap w:val="0"/>
              <w:jc w:val="center"/>
              <w:rPr>
                <w:rFonts w:ascii="宋体" w:eastAsia="宋体" w:hAnsi="宋体" w:cs="宋体"/>
                <w:sz w:val="24"/>
              </w:rPr>
            </w:pPr>
            <w:r>
              <w:rPr>
                <w:rFonts w:ascii="宋体" w:eastAsia="宋体" w:hAnsi="宋体" w:cs="宋体"/>
                <w:sz w:val="24"/>
              </w:rPr>
              <w:t>13</w:t>
            </w:r>
          </w:p>
        </w:tc>
        <w:tc>
          <w:tcPr>
            <w:tcW w:w="3805" w:type="dxa"/>
            <w:noWrap/>
            <w:vAlign w:val="center"/>
          </w:tcPr>
          <w:p w:rsidR="008E506A" w14:textId="77777777">
            <w:pPr>
              <w:wordWrap w:val="0"/>
              <w:jc w:val="left"/>
              <w:rPr>
                <w:rFonts w:ascii="宋体" w:eastAsia="宋体" w:hAnsi="宋体" w:cs="宋体"/>
                <w:sz w:val="24"/>
              </w:rPr>
            </w:pPr>
            <w:r>
              <w:rPr>
                <w:rFonts w:ascii="宋体" w:eastAsia="宋体" w:hAnsi="宋体" w:cs="宋体"/>
                <w:sz w:val="24"/>
              </w:rPr>
              <w:t>其他</w:t>
            </w:r>
          </w:p>
        </w:tc>
        <w:tc>
          <w:tcPr>
            <w:tcW w:w="5481" w:type="dxa"/>
            <w:noWrap/>
            <w:vAlign w:val="center"/>
          </w:tcPr>
          <w:p w:rsidR="008E506A" w14:textId="77777777">
            <w:pPr>
              <w:wordWrap w:val="0"/>
              <w:jc w:val="left"/>
              <w:rPr>
                <w:rFonts w:ascii="宋体" w:eastAsia="宋体" w:hAnsi="宋体" w:cs="宋体"/>
                <w:sz w:val="24"/>
              </w:rPr>
            </w:pPr>
            <w:r>
              <w:rPr>
                <w:rFonts w:ascii="宋体" w:eastAsia="宋体" w:hAnsi="宋体" w:cs="宋体"/>
                <w:sz w:val="24"/>
              </w:rPr>
              <w:t>动物伦理</w:t>
            </w:r>
            <w:r>
              <w:rPr>
                <w:rFonts w:ascii="宋体" w:eastAsia="宋体" w:hAnsi="宋体" w:cs="宋体"/>
                <w:sz w:val="24"/>
              </w:rPr>
              <w:br w:type="page"/>
            </w:r>
          </w:p>
        </w:tc>
      </w:tr>
    </w:tbl>
    <w:p w:rsidR="008E506A" w14:paraId="6A48BE5E" w14:textId="77777777">
      <w:pPr>
        <w:wordWrap w:val="0"/>
        <w:sectPr>
          <w:footerReference w:type="default" r:id="rId25"/>
          <w:pgSz w:w="11906" w:h="16838"/>
          <w:pgMar w:top="1418" w:right="1418" w:bottom="1418" w:left="1418" w:header="851" w:footer="850" w:gutter="0"/>
          <w:cols w:space="720"/>
          <w:docGrid w:linePitch="312"/>
        </w:sectPr>
      </w:pPr>
    </w:p>
    <w:p w:rsidR="008E506A" w14:paraId="03BC1217" w14:textId="77777777">
      <w:pPr>
        <w:wordWrap w:val="0"/>
      </w:pPr>
      <w:bookmarkStart w:id="77" w:name="rlyczy"/>
      <w:bookmarkEnd w:id="77"/>
    </w:p>
    <w:p w:rsidR="0038349C" w:rsidRPr="00A37D73" w:rsidP="008360E4" w14:paraId="519319AF" w14:textId="77777777">
      <w:pPr>
        <w:widowControl w:val="0"/>
        <w:wordWrap w:val="0"/>
        <w:adjustRightInd/>
        <w:snapToGrid/>
        <w:spacing w:after="0" w:line="360" w:lineRule="auto"/>
        <w:jc w:val="both"/>
        <w:rPr>
          <w:rFonts w:asciiTheme="minorEastAsia" w:eastAsiaTheme="minorEastAsia" w:hAnsiTheme="minorEastAsia" w:cs="宋体"/>
          <w:b/>
          <w:kern w:val="2"/>
          <w:sz w:val="24"/>
          <w:szCs w:val="24"/>
        </w:rPr>
      </w:pPr>
      <w:r w:rsidRPr="00A37D73">
        <w:rPr>
          <w:rFonts w:asciiTheme="minorEastAsia" w:eastAsiaTheme="minorEastAsia" w:hAnsiTheme="minorEastAsia" w:cs="宋体" w:hint="eastAsia"/>
          <w:b/>
          <w:kern w:val="2"/>
          <w:sz w:val="24"/>
          <w:szCs w:val="24"/>
        </w:rPr>
        <w:t xml:space="preserve">是否涉及人类遗传资源   </w:t>
      </w:r>
      <w:bookmarkStart w:id="78" w:name="yes"/>
      <w:r w:rsidRPr="00A37D73">
        <w:rPr>
          <w:rFonts w:ascii="Wingdings 2" w:eastAsia="Wingdings 2" w:hAnsi="Wingdings 2" w:cs="Wingdings 2" w:hint="eastAsia"/>
          <w:b/>
          <w:kern w:val="2"/>
          <w:sz w:val="24"/>
          <w:szCs w:val="24"/>
        </w:rPr>
        <w:t>R</w:t>
      </w:r>
      <w:bookmarkEnd w:id="78"/>
      <w:r w:rsidRPr="00A37D73">
        <w:rPr>
          <w:rFonts w:asciiTheme="minorEastAsia" w:eastAsiaTheme="minorEastAsia" w:hAnsiTheme="minorEastAsia" w:cs="宋体" w:hint="eastAsia"/>
          <w:b/>
          <w:kern w:val="2"/>
          <w:sz w:val="24"/>
          <w:szCs w:val="24"/>
        </w:rPr>
        <w:t xml:space="preserve">是   </w:t>
      </w:r>
      <w:bookmarkStart w:id="79" w:name="no"/>
      <w:r w:rsidRPr="00A37D73">
        <w:rPr>
          <w:rFonts w:ascii="Wingdings 2" w:hAnsi="Wingdings 2" w:eastAsiaTheme="minorEastAsia" w:cs="宋体"/>
          <w:b/>
          <w:color w:val="000000"/>
          <w:sz w:val="24"/>
          <w:szCs w:val="24"/>
        </w:rPr>
        <w:sym w:font="Wingdings 2" w:char="F0A3"/>
      </w:r>
      <w:bookmarkEnd w:id="79"/>
      <w:r w:rsidRPr="00A37D73">
        <w:rPr>
          <w:rFonts w:asciiTheme="minorEastAsia" w:eastAsiaTheme="minorEastAsia" w:hAnsiTheme="minorEastAsia" w:cs="宋体" w:hint="eastAsia"/>
          <w:b/>
          <w:kern w:val="2"/>
          <w:sz w:val="24"/>
          <w:szCs w:val="24"/>
        </w:rPr>
        <w:t xml:space="preserve">否  </w:t>
      </w:r>
    </w:p>
    <w:p w:rsidR="0038349C" w:rsidRPr="0095464A" w:rsidP="008360E4" w14:paraId="134D3981" w14:textId="77777777">
      <w:pPr>
        <w:widowControl w:val="0"/>
        <w:wordWrap w:val="0"/>
        <w:adjustRightInd/>
        <w:snapToGrid/>
        <w:spacing w:after="0" w:line="360" w:lineRule="auto"/>
        <w:jc w:val="center"/>
        <w:rPr>
          <w:rFonts w:asciiTheme="minorEastAsia" w:eastAsiaTheme="minorEastAsia" w:hAnsiTheme="minorEastAsia" w:cs="Times New Roman"/>
          <w:b/>
          <w:kern w:val="2"/>
          <w:sz w:val="28"/>
          <w:szCs w:val="28"/>
        </w:rPr>
      </w:pPr>
      <w:bookmarkStart w:id="80" w:name="title"/>
      <w:bookmarkEnd w:id="80"/>
      <w:r w:rsidRPr="0095464A">
        <w:rPr>
          <w:rFonts w:asciiTheme="minorEastAsia" w:eastAsiaTheme="minorEastAsia" w:hAnsiTheme="minorEastAsia" w:cs="Times New Roman" w:hint="eastAsia"/>
          <w:b/>
          <w:kern w:val="2"/>
          <w:sz w:val="28"/>
          <w:szCs w:val="28"/>
        </w:rPr>
        <w:t>人类遗传资源情况表</w:t>
      </w:r>
    </w:p>
    <w:tbl>
      <w:tblPr>
        <w:tblStyle w:val="TableNormal"/>
        <w:tblW w:w="1448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tblPr>
      <w:tblGrid>
        <w:gridCol w:w="733"/>
        <w:gridCol w:w="1134"/>
        <w:gridCol w:w="3543"/>
        <w:gridCol w:w="2354"/>
        <w:gridCol w:w="1899"/>
        <w:gridCol w:w="2060"/>
        <w:gridCol w:w="1701"/>
        <w:gridCol w:w="1059"/>
      </w:tblGrid>
      <w:tr w14:paraId="4B5454D9" w14:textId="77777777" w:rsidTr="00800432">
        <w:tblPrEx>
          <w:tblW w:w="1448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tblPrEx>
        <w:trPr>
          <w:trHeight w:val="445"/>
          <w:jc w:val="center"/>
        </w:trPr>
        <w:tc>
          <w:tcPr>
            <w:tcW w:w="733" w:type="dxa"/>
            <w:tcMar>
              <w:top w:w="45" w:type="dxa"/>
              <w:left w:w="45" w:type="dxa"/>
              <w:bottom w:w="45" w:type="dxa"/>
              <w:right w:w="45" w:type="dxa"/>
            </w:tcMar>
            <w:vAlign w:val="center"/>
          </w:tcPr>
          <w:p w:rsidR="0038349C" w:rsidRPr="001716E5" w:rsidP="008360E4" w14:paraId="14A3B5B3" w14:textId="77777777">
            <w:pPr>
              <w:wordWrap w:val="0"/>
              <w:adjustRightInd/>
              <w:spacing w:after="0" w:line="300" w:lineRule="atLeast"/>
              <w:jc w:val="center"/>
              <w:rPr>
                <w:rFonts w:asciiTheme="minorEastAsia" w:eastAsiaTheme="minorEastAsia" w:hAnsiTheme="minorEastAsia" w:cs="方正小标宋_GBK"/>
                <w:color w:val="333333"/>
                <w:sz w:val="24"/>
                <w:szCs w:val="24"/>
              </w:rPr>
            </w:pPr>
            <w:r w:rsidRPr="001716E5">
              <w:rPr>
                <w:rFonts w:asciiTheme="minorEastAsia" w:eastAsiaTheme="minorEastAsia" w:hAnsiTheme="minorEastAsia" w:cs="方正小标宋_GBK" w:hint="eastAsia"/>
                <w:color w:val="333333"/>
                <w:sz w:val="24"/>
                <w:szCs w:val="24"/>
              </w:rPr>
              <w:t>序号</w:t>
            </w:r>
          </w:p>
        </w:tc>
        <w:tc>
          <w:tcPr>
            <w:tcW w:w="1134" w:type="dxa"/>
            <w:vAlign w:val="center"/>
          </w:tcPr>
          <w:p w:rsidR="0038349C" w:rsidRPr="001716E5" w:rsidP="008360E4" w14:paraId="677E5177" w14:textId="77777777">
            <w:pPr>
              <w:wordWrap w:val="0"/>
              <w:adjustRightInd/>
              <w:snapToGrid/>
              <w:spacing w:after="0" w:line="375" w:lineRule="atLeast"/>
              <w:jc w:val="center"/>
              <w:rPr>
                <w:rFonts w:asciiTheme="minorEastAsia" w:eastAsiaTheme="minorEastAsia" w:hAnsiTheme="minorEastAsia" w:cs="方正小标宋_GBK"/>
                <w:color w:val="333333"/>
                <w:sz w:val="24"/>
                <w:szCs w:val="24"/>
              </w:rPr>
            </w:pPr>
            <w:r w:rsidRPr="001716E5">
              <w:rPr>
                <w:rFonts w:asciiTheme="minorEastAsia" w:eastAsiaTheme="minorEastAsia" w:hAnsiTheme="minorEastAsia" w:cs="方正小标宋_GBK" w:hint="eastAsia"/>
                <w:color w:val="333333"/>
                <w:sz w:val="24"/>
                <w:szCs w:val="24"/>
              </w:rPr>
              <w:t>活动种类</w:t>
            </w:r>
          </w:p>
        </w:tc>
        <w:tc>
          <w:tcPr>
            <w:tcW w:w="3543" w:type="dxa"/>
            <w:vAlign w:val="center"/>
          </w:tcPr>
          <w:p w:rsidR="0038349C" w:rsidRPr="001716E5" w:rsidP="008360E4" w14:paraId="74084055" w14:textId="77777777">
            <w:pPr>
              <w:wordWrap w:val="0"/>
              <w:adjustRightInd/>
              <w:snapToGrid/>
              <w:spacing w:after="0" w:line="375" w:lineRule="atLeast"/>
              <w:jc w:val="center"/>
              <w:rPr>
                <w:rFonts w:asciiTheme="minorEastAsia" w:eastAsiaTheme="minorEastAsia" w:hAnsiTheme="minorEastAsia" w:cs="方正小标宋_GBK"/>
                <w:color w:val="333333"/>
                <w:sz w:val="24"/>
                <w:szCs w:val="24"/>
              </w:rPr>
            </w:pPr>
            <w:r w:rsidRPr="001716E5">
              <w:rPr>
                <w:rFonts w:asciiTheme="minorEastAsia" w:eastAsiaTheme="minorEastAsia" w:hAnsiTheme="minorEastAsia" w:cs="方正小标宋_GBK" w:hint="eastAsia"/>
                <w:color w:val="333333"/>
                <w:sz w:val="24"/>
                <w:szCs w:val="24"/>
              </w:rPr>
              <w:t>涉及内容</w:t>
            </w:r>
          </w:p>
        </w:tc>
        <w:tc>
          <w:tcPr>
            <w:tcW w:w="2354" w:type="dxa"/>
            <w:vAlign w:val="center"/>
          </w:tcPr>
          <w:p w:rsidR="0038349C" w:rsidRPr="001716E5" w:rsidP="008360E4" w14:paraId="7B98F19D" w14:textId="77777777">
            <w:pPr>
              <w:wordWrap w:val="0"/>
              <w:adjustRightInd/>
              <w:snapToGrid/>
              <w:spacing w:after="0" w:line="375" w:lineRule="atLeast"/>
              <w:jc w:val="center"/>
              <w:rPr>
                <w:rFonts w:asciiTheme="minorEastAsia" w:eastAsiaTheme="minorEastAsia" w:hAnsiTheme="minorEastAsia" w:cs="方正小标宋_GBK"/>
                <w:color w:val="333333"/>
                <w:sz w:val="24"/>
                <w:szCs w:val="24"/>
              </w:rPr>
            </w:pPr>
            <w:r w:rsidRPr="001716E5">
              <w:rPr>
                <w:rFonts w:asciiTheme="minorEastAsia" w:eastAsiaTheme="minorEastAsia" w:hAnsiTheme="minorEastAsia" w:cs="方正小标宋_GBK" w:hint="eastAsia"/>
                <w:color w:val="333333"/>
                <w:sz w:val="24"/>
                <w:szCs w:val="24"/>
              </w:rPr>
              <w:t>具体项目名称</w:t>
            </w:r>
          </w:p>
        </w:tc>
        <w:tc>
          <w:tcPr>
            <w:tcW w:w="1899" w:type="dxa"/>
            <w:vAlign w:val="center"/>
          </w:tcPr>
          <w:p w:rsidR="0038349C" w:rsidRPr="001716E5" w:rsidP="008360E4" w14:paraId="357A143D" w14:textId="77777777">
            <w:pPr>
              <w:wordWrap w:val="0"/>
              <w:adjustRightInd/>
              <w:snapToGrid/>
              <w:spacing w:after="0" w:line="375" w:lineRule="atLeast"/>
              <w:jc w:val="center"/>
              <w:rPr>
                <w:rFonts w:asciiTheme="minorEastAsia" w:eastAsiaTheme="minorEastAsia" w:hAnsiTheme="minorEastAsia" w:cs="方正小标宋_GBK"/>
                <w:color w:val="333333"/>
                <w:sz w:val="24"/>
                <w:szCs w:val="24"/>
              </w:rPr>
            </w:pPr>
            <w:r w:rsidRPr="001716E5">
              <w:rPr>
                <w:rFonts w:asciiTheme="minorEastAsia" w:eastAsiaTheme="minorEastAsia" w:hAnsiTheme="minorEastAsia" w:cs="方正小标宋_GBK" w:hint="eastAsia"/>
                <w:color w:val="333333"/>
                <w:sz w:val="24"/>
                <w:szCs w:val="24"/>
              </w:rPr>
              <w:t>申请单位</w:t>
            </w:r>
          </w:p>
        </w:tc>
        <w:tc>
          <w:tcPr>
            <w:tcW w:w="2060" w:type="dxa"/>
            <w:vAlign w:val="center"/>
          </w:tcPr>
          <w:p w:rsidR="0038349C" w:rsidRPr="001716E5" w:rsidP="008360E4" w14:paraId="276739E9" w14:textId="77777777">
            <w:pPr>
              <w:wordWrap w:val="0"/>
              <w:adjustRightInd/>
              <w:snapToGrid/>
              <w:spacing w:after="0" w:line="360" w:lineRule="exact"/>
              <w:jc w:val="center"/>
              <w:rPr>
                <w:rFonts w:asciiTheme="minorEastAsia" w:eastAsiaTheme="minorEastAsia" w:hAnsiTheme="minorEastAsia" w:cs="方正小标宋_GBK"/>
                <w:color w:val="333333"/>
                <w:sz w:val="24"/>
                <w:szCs w:val="24"/>
              </w:rPr>
            </w:pPr>
            <w:r w:rsidRPr="001716E5">
              <w:rPr>
                <w:rFonts w:asciiTheme="minorEastAsia" w:eastAsiaTheme="minorEastAsia" w:hAnsiTheme="minorEastAsia" w:cs="方正小标宋_GBK" w:hint="eastAsia"/>
                <w:color w:val="333333"/>
                <w:sz w:val="24"/>
                <w:szCs w:val="24"/>
              </w:rPr>
              <w:t>批准/备案时间</w:t>
            </w:r>
          </w:p>
          <w:p w:rsidR="0038349C" w:rsidRPr="001716E5" w:rsidP="008360E4" w14:paraId="3E2559A4" w14:textId="77777777">
            <w:pPr>
              <w:wordWrap w:val="0"/>
              <w:adjustRightInd/>
              <w:snapToGrid/>
              <w:spacing w:after="0" w:line="360" w:lineRule="exact"/>
              <w:jc w:val="center"/>
              <w:rPr>
                <w:rFonts w:asciiTheme="minorEastAsia" w:eastAsiaTheme="minorEastAsia" w:hAnsiTheme="minorEastAsia" w:cs="方正小标宋_GBK"/>
                <w:color w:val="333333"/>
                <w:sz w:val="24"/>
                <w:szCs w:val="24"/>
              </w:rPr>
            </w:pPr>
            <w:r w:rsidRPr="001716E5">
              <w:rPr>
                <w:rFonts w:asciiTheme="minorEastAsia" w:eastAsiaTheme="minorEastAsia" w:hAnsiTheme="minorEastAsia" w:cs="方正小标宋_GBK" w:hint="eastAsia"/>
                <w:color w:val="333333"/>
                <w:sz w:val="24"/>
                <w:szCs w:val="24"/>
              </w:rPr>
              <w:t>（取得批件或已备案，请上传附件，并填写时间）</w:t>
            </w:r>
          </w:p>
        </w:tc>
        <w:tc>
          <w:tcPr>
            <w:tcW w:w="1701" w:type="dxa"/>
            <w:tcMar>
              <w:top w:w="45" w:type="dxa"/>
              <w:left w:w="45" w:type="dxa"/>
              <w:bottom w:w="45" w:type="dxa"/>
              <w:right w:w="45" w:type="dxa"/>
            </w:tcMar>
            <w:vAlign w:val="center"/>
          </w:tcPr>
          <w:p w:rsidR="0038349C" w:rsidRPr="001716E5" w:rsidP="008360E4" w14:paraId="39ECB2AF" w14:textId="77777777">
            <w:pPr>
              <w:wordWrap w:val="0"/>
              <w:adjustRightInd/>
              <w:snapToGrid/>
              <w:spacing w:after="0" w:line="360" w:lineRule="exact"/>
              <w:jc w:val="center"/>
              <w:rPr>
                <w:rFonts w:asciiTheme="minorEastAsia" w:eastAsiaTheme="minorEastAsia" w:hAnsiTheme="minorEastAsia" w:cs="方正小标宋_GBK"/>
                <w:color w:val="333333"/>
                <w:sz w:val="24"/>
                <w:szCs w:val="24"/>
              </w:rPr>
            </w:pPr>
            <w:r w:rsidRPr="001716E5">
              <w:rPr>
                <w:rFonts w:asciiTheme="minorEastAsia" w:eastAsiaTheme="minorEastAsia" w:hAnsiTheme="minorEastAsia" w:cs="方正小标宋_GBK" w:hint="eastAsia"/>
                <w:color w:val="333333"/>
                <w:sz w:val="24"/>
                <w:szCs w:val="24"/>
              </w:rPr>
              <w:t>人类遗传资源来源机构</w:t>
            </w:r>
          </w:p>
        </w:tc>
        <w:tc>
          <w:tcPr>
            <w:tcW w:w="1059" w:type="dxa"/>
            <w:tcMar>
              <w:top w:w="45" w:type="dxa"/>
              <w:left w:w="45" w:type="dxa"/>
              <w:bottom w:w="45" w:type="dxa"/>
              <w:right w:w="45" w:type="dxa"/>
            </w:tcMar>
            <w:vAlign w:val="center"/>
          </w:tcPr>
          <w:p w:rsidR="0038349C" w:rsidRPr="001716E5" w:rsidP="008360E4" w14:paraId="488FAFB3" w14:textId="77777777">
            <w:pPr>
              <w:wordWrap w:val="0"/>
              <w:adjustRightInd/>
              <w:snapToGrid/>
              <w:spacing w:after="0" w:line="375" w:lineRule="atLeast"/>
              <w:jc w:val="center"/>
              <w:rPr>
                <w:rFonts w:asciiTheme="minorEastAsia" w:eastAsiaTheme="minorEastAsia" w:hAnsiTheme="minorEastAsia" w:cs="方正小标宋_GBK"/>
                <w:color w:val="333333"/>
                <w:sz w:val="24"/>
                <w:szCs w:val="24"/>
              </w:rPr>
            </w:pPr>
            <w:r w:rsidRPr="001716E5">
              <w:rPr>
                <w:rFonts w:asciiTheme="minorEastAsia" w:eastAsiaTheme="minorEastAsia" w:hAnsiTheme="minorEastAsia" w:cs="方正小标宋_GBK" w:hint="eastAsia"/>
                <w:color w:val="333333"/>
                <w:sz w:val="24"/>
                <w:szCs w:val="24"/>
              </w:rPr>
              <w:t>备注</w:t>
            </w:r>
          </w:p>
        </w:tc>
      </w:tr>
      <w:tr w14:paraId="3B8DA4B5" w14:textId="77777777" w:rsidTr="00800432">
        <w:tblPrEx>
          <w:tblW w:w="14483" w:type="dxa"/>
          <w:jc w:val="center"/>
          <w:tblLayout w:type="fixed"/>
          <w:tblCellMar>
            <w:left w:w="0" w:type="dxa"/>
            <w:right w:w="0" w:type="dxa"/>
          </w:tblCellMar>
          <w:tblLook w:val="0000"/>
        </w:tblPrEx>
        <w:trPr>
          <w:trHeight w:val="445"/>
          <w:jc w:val="center"/>
        </w:trPr>
        <w:tc>
          <w:tcPr>
            <w:tcW w:w="733" w:type="dxa"/>
            <w:tcMar>
              <w:top w:w="45" w:type="dxa"/>
              <w:left w:w="45" w:type="dxa"/>
              <w:bottom w:w="45" w:type="dxa"/>
              <w:right w:w="45" w:type="dxa"/>
            </w:tcMar>
            <w:vAlign w:val="center"/>
          </w:tcPr>
          <w:p w:rsidR="0038349C" w:rsidRPr="001716E5" w:rsidP="008360E4" w14:paraId="7D47D51B" w14:textId="77777777">
            <w:pPr>
              <w:wordWrap w:val="0"/>
              <w:adjustRightInd/>
              <w:spacing w:after="0" w:line="300" w:lineRule="atLeast"/>
              <w:jc w:val="center"/>
              <w:rPr>
                <w:rFonts w:asciiTheme="minorEastAsia" w:eastAsiaTheme="minorEastAsia" w:hAnsiTheme="minorEastAsia" w:cs="方正小标宋_GBK"/>
                <w:color w:val="333333"/>
                <w:sz w:val="24"/>
                <w:szCs w:val="24"/>
              </w:rPr>
            </w:pPr>
            <w:r w:rsidRPr="001716E5">
              <w:rPr>
                <w:rFonts w:asciiTheme="minorEastAsia" w:eastAsiaTheme="minorEastAsia" w:hAnsiTheme="minorEastAsia" w:cs="方正小标宋_GBK" w:hint="eastAsia"/>
                <w:color w:val="333333"/>
                <w:sz w:val="24"/>
                <w:szCs w:val="24"/>
              </w:rPr>
              <w:t>1</w:t>
            </w:r>
          </w:p>
        </w:tc>
        <w:tc>
          <w:tcPr>
            <w:tcW w:w="1134" w:type="dxa"/>
            <w:vAlign w:val="center"/>
          </w:tcPr>
          <w:p w:rsidR="0038349C" w:rsidRPr="001716E5" w:rsidP="008360E4" w14:paraId="47C76990" w14:textId="77777777">
            <w:pPr>
              <w:widowControl w:val="0"/>
              <w:wordWrap w:val="0"/>
              <w:adjustRightInd/>
              <w:snapToGrid/>
              <w:spacing w:after="0" w:line="375" w:lineRule="atLeast"/>
              <w:jc w:val="center"/>
              <w:rPr>
                <w:rFonts w:asciiTheme="minorEastAsia" w:eastAsiaTheme="minorEastAsia" w:hAnsiTheme="minorEastAsia" w:cs="宋体"/>
                <w:color w:val="000000"/>
                <w:sz w:val="24"/>
                <w:szCs w:val="24"/>
              </w:rPr>
            </w:pPr>
            <w:r w:rsidRPr="001716E5">
              <w:rPr>
                <w:rFonts w:asciiTheme="minorEastAsia" w:eastAsiaTheme="minorEastAsia" w:hAnsiTheme="minorEastAsia" w:cs="宋体" w:hint="eastAsia"/>
                <w:color w:val="000000"/>
                <w:sz w:val="24"/>
                <w:szCs w:val="24"/>
              </w:rPr>
              <w:t>采集</w:t>
            </w:r>
          </w:p>
        </w:tc>
        <w:tc>
          <w:tcPr>
            <w:tcW w:w="3543" w:type="dxa"/>
            <w:vAlign w:val="center"/>
          </w:tcPr>
          <w:p w:rsidR="0038349C" w:rsidRPr="001716E5" w:rsidP="008360E4" w14:paraId="4829A3C9" w14:textId="77777777">
            <w:pPr>
              <w:wordWrap w:val="0"/>
              <w:adjustRightInd/>
              <w:snapToGrid/>
              <w:spacing w:after="0" w:line="375" w:lineRule="atLeast"/>
              <w:jc w:val="both"/>
              <w:rPr>
                <w:rFonts w:asciiTheme="minorEastAsia" w:eastAsiaTheme="minorEastAsia" w:hAnsiTheme="minorEastAsia" w:cs="宋体"/>
                <w:color w:val="000000"/>
                <w:sz w:val="24"/>
                <w:szCs w:val="24"/>
              </w:rPr>
            </w:pPr>
            <w:bookmarkStart w:id="81" w:name="ycjx"/>
            <w:r w:rsidRPr="001716E5">
              <w:rPr>
                <w:rFonts w:ascii="Wingdings 2" w:hAnsi="Wingdings 2" w:eastAsiaTheme="minorEastAsia" w:cs="宋体"/>
                <w:color w:val="000000"/>
                <w:sz w:val="21"/>
                <w:szCs w:val="21"/>
              </w:rPr>
              <w:sym w:font="Wingdings 2" w:char="F0A3"/>
            </w:r>
            <w:bookmarkEnd w:id="81"/>
            <w:r w:rsidRPr="001716E5">
              <w:rPr>
                <w:rFonts w:asciiTheme="minorEastAsia" w:eastAsiaTheme="minorEastAsia" w:hAnsiTheme="minorEastAsia" w:cs="宋体" w:hint="eastAsia"/>
                <w:color w:val="000000"/>
                <w:sz w:val="24"/>
                <w:szCs w:val="24"/>
              </w:rPr>
              <w:t>重要遗传家系</w:t>
            </w:r>
          </w:p>
          <w:p w:rsidR="0038349C" w:rsidRPr="001716E5" w:rsidP="008360E4" w14:paraId="007D3422" w14:textId="77777777">
            <w:pPr>
              <w:wordWrap w:val="0"/>
              <w:adjustRightInd/>
              <w:snapToGrid/>
              <w:spacing w:after="0" w:line="375" w:lineRule="atLeast"/>
              <w:jc w:val="both"/>
              <w:rPr>
                <w:rFonts w:asciiTheme="minorEastAsia" w:eastAsiaTheme="minorEastAsia" w:hAnsiTheme="minorEastAsia" w:cs="宋体"/>
                <w:color w:val="000000"/>
                <w:sz w:val="24"/>
                <w:szCs w:val="24"/>
              </w:rPr>
            </w:pPr>
            <w:bookmarkStart w:id="82" w:name="tqryzy"/>
            <w:r w:rsidRPr="001716E5">
              <w:rPr>
                <w:rFonts w:ascii="Wingdings 2" w:hAnsi="Wingdings 2" w:eastAsiaTheme="minorEastAsia" w:cs="宋体"/>
                <w:color w:val="000000"/>
                <w:sz w:val="21"/>
                <w:szCs w:val="21"/>
              </w:rPr>
              <w:sym w:font="Wingdings 2" w:char="F0A3"/>
            </w:r>
            <w:bookmarkEnd w:id="82"/>
            <w:r w:rsidRPr="001716E5">
              <w:rPr>
                <w:rFonts w:asciiTheme="minorEastAsia" w:eastAsiaTheme="minorEastAsia" w:hAnsiTheme="minorEastAsia" w:cs="宋体" w:hint="eastAsia"/>
                <w:color w:val="000000"/>
                <w:sz w:val="24"/>
                <w:szCs w:val="24"/>
              </w:rPr>
              <w:t>特定地区人类遗传资源</w:t>
            </w:r>
          </w:p>
          <w:p w:rsidR="0038349C" w:rsidRPr="001716E5" w:rsidP="008360E4" w14:paraId="5E45B538" w14:textId="77777777">
            <w:pPr>
              <w:wordWrap w:val="0"/>
              <w:adjustRightInd/>
              <w:snapToGrid/>
              <w:spacing w:after="0" w:line="375" w:lineRule="atLeast"/>
              <w:jc w:val="both"/>
              <w:rPr>
                <w:rFonts w:asciiTheme="minorEastAsia" w:eastAsiaTheme="minorEastAsia" w:hAnsiTheme="minorEastAsia" w:cs="宋体"/>
                <w:color w:val="000000"/>
                <w:sz w:val="24"/>
                <w:szCs w:val="24"/>
              </w:rPr>
            </w:pPr>
            <w:bookmarkStart w:id="83" w:name="gdrs"/>
            <w:r w:rsidRPr="001716E5">
              <w:rPr>
                <w:rFonts w:ascii="Wingdings 2" w:hAnsi="Wingdings 2" w:eastAsiaTheme="minorEastAsia" w:cs="宋体"/>
                <w:color w:val="000000"/>
                <w:sz w:val="21"/>
                <w:szCs w:val="21"/>
              </w:rPr>
              <w:sym w:font="Wingdings 2" w:char="F0A3"/>
            </w:r>
            <w:bookmarkEnd w:id="83"/>
            <w:r w:rsidRPr="001716E5">
              <w:rPr>
                <w:rFonts w:asciiTheme="minorEastAsia" w:eastAsiaTheme="minorEastAsia" w:hAnsiTheme="minorEastAsia" w:cs="宋体" w:hint="eastAsia"/>
                <w:color w:val="000000"/>
                <w:sz w:val="24"/>
                <w:szCs w:val="24"/>
              </w:rPr>
              <w:t>科技部规定数量的人类遗传资源（累积500人以上）</w:t>
            </w:r>
          </w:p>
          <w:p w:rsidR="0038349C" w:rsidRPr="001716E5" w:rsidP="008360E4" w14:paraId="33462061" w14:textId="77777777">
            <w:pPr>
              <w:wordWrap w:val="0"/>
              <w:adjustRightInd/>
              <w:snapToGrid/>
              <w:spacing w:after="0" w:line="375" w:lineRule="atLeast"/>
              <w:jc w:val="both"/>
              <w:rPr>
                <w:rFonts w:asciiTheme="minorEastAsia" w:eastAsiaTheme="minorEastAsia" w:hAnsiTheme="minorEastAsia" w:cs="宋体"/>
                <w:color w:val="000000"/>
                <w:sz w:val="24"/>
                <w:szCs w:val="24"/>
              </w:rPr>
            </w:pPr>
            <w:bookmarkStart w:id="84" w:name="hjb"/>
            <w:r w:rsidRPr="001716E5">
              <w:rPr>
                <w:rFonts w:ascii="Wingdings 2" w:hAnsi="Wingdings 2" w:eastAsiaTheme="minorEastAsia" w:cs="宋体"/>
                <w:color w:val="000000"/>
                <w:sz w:val="21"/>
                <w:szCs w:val="21"/>
              </w:rPr>
              <w:sym w:font="Wingdings 2" w:char="F0A3"/>
            </w:r>
            <w:bookmarkEnd w:id="84"/>
            <w:r w:rsidRPr="001716E5">
              <w:rPr>
                <w:rFonts w:asciiTheme="minorEastAsia" w:eastAsiaTheme="minorEastAsia" w:hAnsiTheme="minorEastAsia" w:cs="宋体" w:hint="eastAsia"/>
                <w:color w:val="000000"/>
                <w:sz w:val="24"/>
                <w:szCs w:val="24"/>
              </w:rPr>
              <w:t>罕见病</w:t>
            </w:r>
          </w:p>
          <w:p w:rsidR="0038349C" w:rsidRPr="001716E5" w:rsidP="008360E4" w14:paraId="2454F1EC" w14:textId="77777777">
            <w:pPr>
              <w:wordWrap w:val="0"/>
              <w:adjustRightInd/>
              <w:snapToGrid/>
              <w:spacing w:after="0" w:line="375" w:lineRule="atLeast"/>
              <w:jc w:val="both"/>
              <w:rPr>
                <w:rFonts w:asciiTheme="minorEastAsia" w:eastAsiaTheme="minorEastAsia" w:hAnsiTheme="minorEastAsia" w:cs="宋体"/>
                <w:color w:val="000000"/>
                <w:sz w:val="24"/>
                <w:szCs w:val="24"/>
              </w:rPr>
            </w:pPr>
            <w:bookmarkStart w:id="85" w:name="tsqt"/>
            <w:r w:rsidRPr="001716E5">
              <w:rPr>
                <w:rFonts w:ascii="Wingdings 2" w:hAnsi="Wingdings 2" w:eastAsiaTheme="minorEastAsia" w:cs="宋体"/>
                <w:color w:val="000000"/>
                <w:sz w:val="21"/>
                <w:szCs w:val="21"/>
              </w:rPr>
              <w:sym w:font="Wingdings 2" w:char="F0A3"/>
            </w:r>
            <w:bookmarkEnd w:id="85"/>
            <w:r w:rsidRPr="001716E5">
              <w:rPr>
                <w:rFonts w:asciiTheme="minorEastAsia" w:eastAsiaTheme="minorEastAsia" w:hAnsiTheme="minorEastAsia" w:cs="宋体" w:hint="eastAsia"/>
                <w:color w:val="000000"/>
                <w:sz w:val="24"/>
                <w:szCs w:val="24"/>
              </w:rPr>
              <w:t>具有显著性差异的特殊体质或生理特征的人群</w:t>
            </w:r>
          </w:p>
          <w:p w:rsidR="0038349C" w:rsidRPr="001716E5" w:rsidP="008360E4" w14:paraId="69D1A58D" w14:textId="77777777">
            <w:pPr>
              <w:wordWrap w:val="0"/>
              <w:adjustRightInd/>
              <w:snapToGrid/>
              <w:spacing w:after="0" w:line="375" w:lineRule="atLeast"/>
              <w:jc w:val="both"/>
              <w:rPr>
                <w:rFonts w:asciiTheme="minorEastAsia" w:eastAsiaTheme="minorEastAsia" w:hAnsiTheme="minorEastAsia" w:cs="宋体"/>
                <w:color w:val="000000"/>
                <w:sz w:val="24"/>
                <w:szCs w:val="24"/>
              </w:rPr>
            </w:pPr>
            <w:r w:rsidRPr="001716E5">
              <w:rPr>
                <w:rFonts w:asciiTheme="minorEastAsia" w:eastAsiaTheme="minorEastAsia" w:hAnsiTheme="minorEastAsia" w:cs="宋体" w:hint="eastAsia"/>
                <w:color w:val="000000"/>
                <w:sz w:val="24"/>
                <w:szCs w:val="24"/>
              </w:rPr>
              <w:t>拟采集种类</w:t>
            </w:r>
            <w:r w:rsidRPr="001716E5">
              <w:rPr>
                <w:rFonts w:asciiTheme="minorEastAsia" w:eastAsiaTheme="minorEastAsia" w:hAnsiTheme="minorEastAsia" w:cs="宋体" w:hint="eastAsia"/>
                <w:color w:val="000000"/>
                <w:sz w:val="24"/>
                <w:szCs w:val="24"/>
                <w:u w:val="single"/>
              </w:rPr>
              <w:t xml:space="preserve">    </w:t>
            </w:r>
            <w:bookmarkStart w:id="86" w:name="cjZl"/>
            <w:r w:rsidRPr="001716E5">
              <w:rPr>
                <w:rFonts w:ascii="宋体" w:eastAsia="宋体" w:hAnsi="宋体" w:cs="宋体" w:hint="eastAsia"/>
                <w:color w:val="000000"/>
                <w:sz w:val="24"/>
                <w:szCs w:val="24"/>
                <w:u w:val="single"/>
              </w:rPr>
              <w:t>乳腺癌脑转移患者癌组织</w:t>
            </w:r>
            <w:bookmarkEnd w:id="86"/>
            <w:r w:rsidRPr="001716E5">
              <w:rPr>
                <w:rFonts w:asciiTheme="minorEastAsia" w:eastAsiaTheme="minorEastAsia" w:hAnsiTheme="minorEastAsia" w:cs="宋体" w:hint="eastAsia"/>
                <w:color w:val="000000"/>
                <w:sz w:val="24"/>
                <w:szCs w:val="24"/>
                <w:u w:val="single"/>
              </w:rPr>
              <w:t xml:space="preserve">     </w:t>
            </w:r>
          </w:p>
          <w:p w:rsidR="0038349C" w:rsidRPr="001716E5" w:rsidP="008360E4" w14:paraId="2AC9029E" w14:textId="77777777">
            <w:pPr>
              <w:wordWrap w:val="0"/>
              <w:adjustRightInd/>
              <w:snapToGrid/>
              <w:spacing w:after="0" w:line="375" w:lineRule="atLeast"/>
              <w:rPr>
                <w:rFonts w:asciiTheme="minorEastAsia" w:eastAsiaTheme="minorEastAsia" w:hAnsiTheme="minorEastAsia" w:cs="宋体"/>
                <w:color w:val="000000"/>
                <w:sz w:val="24"/>
                <w:szCs w:val="24"/>
              </w:rPr>
            </w:pPr>
            <w:r w:rsidRPr="001716E5">
              <w:rPr>
                <w:rFonts w:asciiTheme="minorEastAsia" w:eastAsiaTheme="minorEastAsia" w:hAnsiTheme="minorEastAsia" w:cs="宋体" w:hint="eastAsia"/>
                <w:color w:val="000000"/>
                <w:sz w:val="24"/>
                <w:szCs w:val="24"/>
              </w:rPr>
              <w:t>拟采集数量</w:t>
            </w:r>
            <w:r w:rsidRPr="001716E5">
              <w:rPr>
                <w:rFonts w:asciiTheme="minorEastAsia" w:eastAsiaTheme="minorEastAsia" w:hAnsiTheme="minorEastAsia" w:cs="宋体" w:hint="eastAsia"/>
                <w:color w:val="000000"/>
                <w:sz w:val="24"/>
                <w:szCs w:val="24"/>
                <w:u w:val="single"/>
              </w:rPr>
              <w:t xml:space="preserve">    </w:t>
            </w:r>
            <w:bookmarkStart w:id="87" w:name="cjSl"/>
            <w:r w:rsidRPr="001716E5">
              <w:rPr>
                <w:rFonts w:ascii="宋体" w:eastAsia="宋体" w:hAnsi="宋体" w:cs="宋体" w:hint="eastAsia"/>
                <w:color w:val="000000"/>
                <w:sz w:val="24"/>
                <w:szCs w:val="24"/>
                <w:u w:val="single"/>
              </w:rPr>
              <w:t>10例</w:t>
            </w:r>
            <w:bookmarkEnd w:id="87"/>
            <w:r w:rsidRPr="001716E5">
              <w:rPr>
                <w:rFonts w:asciiTheme="minorEastAsia" w:eastAsiaTheme="minorEastAsia" w:hAnsiTheme="minorEastAsia" w:cs="宋体" w:hint="eastAsia"/>
                <w:color w:val="000000"/>
                <w:sz w:val="24"/>
                <w:szCs w:val="24"/>
                <w:u w:val="single"/>
              </w:rPr>
              <w:t xml:space="preserve">     </w:t>
            </w:r>
            <w:r w:rsidRPr="001716E5">
              <w:rPr>
                <w:rFonts w:asciiTheme="minorEastAsia" w:eastAsiaTheme="minorEastAsia" w:hAnsiTheme="minorEastAsia" w:cs="宋体" w:hint="eastAsia"/>
                <w:color w:val="000000"/>
                <w:sz w:val="24"/>
                <w:szCs w:val="24"/>
              </w:rPr>
              <w:t xml:space="preserve"> </w:t>
            </w:r>
          </w:p>
        </w:tc>
        <w:tc>
          <w:tcPr>
            <w:tcW w:w="2354" w:type="dxa"/>
            <w:vAlign w:val="center"/>
          </w:tcPr>
          <w:p w:rsidR="0038349C" w:rsidRPr="001716E5" w:rsidP="008360E4" w14:paraId="7C762C8E" w14:textId="77777777">
            <w:pPr>
              <w:wordWrap w:val="0"/>
              <w:adjustRightInd/>
              <w:snapToGrid/>
              <w:spacing w:after="0" w:line="375" w:lineRule="atLeast"/>
              <w:jc w:val="center"/>
              <w:rPr>
                <w:rFonts w:ascii="宋体" w:eastAsia="宋体" w:hAnsi="宋体" w:cs="宋体"/>
                <w:color w:val="333333"/>
                <w:sz w:val="24"/>
                <w:szCs w:val="24"/>
              </w:rPr>
            </w:pPr>
            <w:bookmarkStart w:id="88" w:name="cjXmmc"/>
            <w:bookmarkEnd w:id="88"/>
          </w:p>
        </w:tc>
        <w:tc>
          <w:tcPr>
            <w:tcW w:w="1899" w:type="dxa"/>
            <w:vAlign w:val="center"/>
          </w:tcPr>
          <w:p w:rsidR="0038349C" w:rsidRPr="001716E5" w:rsidP="008360E4" w14:paraId="5C983686" w14:textId="77777777">
            <w:pPr>
              <w:wordWrap w:val="0"/>
              <w:adjustRightInd/>
              <w:snapToGrid/>
              <w:spacing w:after="0" w:line="375" w:lineRule="atLeast"/>
              <w:jc w:val="center"/>
              <w:rPr>
                <w:rFonts w:ascii="宋体" w:eastAsia="宋体" w:hAnsi="宋体" w:cs="宋体"/>
                <w:color w:val="333333"/>
                <w:sz w:val="24"/>
                <w:szCs w:val="24"/>
              </w:rPr>
            </w:pPr>
            <w:bookmarkStart w:id="89" w:name="cjdwmc"/>
            <w:bookmarkEnd w:id="89"/>
          </w:p>
        </w:tc>
        <w:tc>
          <w:tcPr>
            <w:tcW w:w="2060" w:type="dxa"/>
            <w:vAlign w:val="center"/>
          </w:tcPr>
          <w:p w:rsidR="0038349C" w:rsidRPr="001716E5" w:rsidP="008360E4" w14:paraId="5670A518" w14:textId="77777777">
            <w:pPr>
              <w:wordWrap w:val="0"/>
              <w:adjustRightInd/>
              <w:snapToGrid/>
              <w:spacing w:after="0" w:line="375" w:lineRule="atLeast"/>
              <w:jc w:val="center"/>
              <w:rPr>
                <w:rFonts w:ascii="宋体" w:eastAsia="宋体" w:hAnsi="宋体" w:cs="宋体"/>
                <w:color w:val="333333"/>
                <w:sz w:val="24"/>
                <w:szCs w:val="24"/>
              </w:rPr>
            </w:pPr>
            <w:bookmarkStart w:id="90" w:name="cjPzbasj"/>
            <w:bookmarkEnd w:id="90"/>
          </w:p>
        </w:tc>
        <w:tc>
          <w:tcPr>
            <w:tcW w:w="1701" w:type="dxa"/>
            <w:tcMar>
              <w:top w:w="45" w:type="dxa"/>
              <w:left w:w="45" w:type="dxa"/>
              <w:bottom w:w="45" w:type="dxa"/>
              <w:right w:w="45" w:type="dxa"/>
            </w:tcMar>
            <w:vAlign w:val="center"/>
          </w:tcPr>
          <w:p w:rsidR="0038349C" w:rsidRPr="001716E5" w:rsidP="008360E4" w14:paraId="3A7A7192" w14:textId="77777777">
            <w:pPr>
              <w:wordWrap w:val="0"/>
              <w:adjustRightInd/>
              <w:snapToGrid/>
              <w:spacing w:after="0"/>
              <w:jc w:val="center"/>
              <w:rPr>
                <w:rFonts w:ascii="宋体" w:eastAsia="宋体" w:hAnsi="宋体" w:cs="宋体"/>
                <w:bCs/>
                <w:sz w:val="24"/>
                <w:szCs w:val="24"/>
              </w:rPr>
            </w:pPr>
            <w:bookmarkStart w:id="91" w:name="cjYczyjg"/>
            <w:bookmarkEnd w:id="91"/>
          </w:p>
        </w:tc>
        <w:tc>
          <w:tcPr>
            <w:tcW w:w="1059" w:type="dxa"/>
            <w:tcMar>
              <w:top w:w="45" w:type="dxa"/>
              <w:left w:w="45" w:type="dxa"/>
              <w:bottom w:w="45" w:type="dxa"/>
              <w:right w:w="45" w:type="dxa"/>
            </w:tcMar>
            <w:vAlign w:val="center"/>
          </w:tcPr>
          <w:p w:rsidR="0038349C" w:rsidRPr="001716E5" w:rsidP="008360E4" w14:paraId="0663BE71" w14:textId="77777777">
            <w:pPr>
              <w:wordWrap w:val="0"/>
              <w:adjustRightInd/>
              <w:snapToGrid/>
              <w:spacing w:after="0"/>
              <w:jc w:val="center"/>
              <w:rPr>
                <w:rFonts w:ascii="宋体" w:eastAsia="宋体" w:hAnsi="宋体" w:cs="宋体"/>
                <w:bCs/>
                <w:sz w:val="24"/>
                <w:szCs w:val="24"/>
              </w:rPr>
            </w:pPr>
            <w:bookmarkStart w:id="92" w:name="cjBz"/>
            <w:bookmarkEnd w:id="92"/>
          </w:p>
        </w:tc>
      </w:tr>
      <w:tr w14:paraId="2722BBA3" w14:textId="77777777" w:rsidTr="00800432">
        <w:tblPrEx>
          <w:tblW w:w="14483" w:type="dxa"/>
          <w:jc w:val="center"/>
          <w:tblLayout w:type="fixed"/>
          <w:tblCellMar>
            <w:left w:w="0" w:type="dxa"/>
            <w:right w:w="0" w:type="dxa"/>
          </w:tblCellMar>
          <w:tblLook w:val="0000"/>
        </w:tblPrEx>
        <w:trPr>
          <w:trHeight w:val="135"/>
          <w:jc w:val="center"/>
        </w:trPr>
        <w:tc>
          <w:tcPr>
            <w:tcW w:w="733" w:type="dxa"/>
            <w:tcMar>
              <w:top w:w="45" w:type="dxa"/>
              <w:left w:w="45" w:type="dxa"/>
              <w:bottom w:w="45" w:type="dxa"/>
              <w:right w:w="45" w:type="dxa"/>
            </w:tcMar>
            <w:vAlign w:val="center"/>
          </w:tcPr>
          <w:p w:rsidR="0038349C" w:rsidRPr="001716E5" w:rsidP="008360E4" w14:paraId="43F47B4F" w14:textId="77777777">
            <w:pPr>
              <w:wordWrap w:val="0"/>
              <w:adjustRightInd/>
              <w:spacing w:after="0" w:line="300" w:lineRule="atLeast"/>
              <w:jc w:val="center"/>
              <w:rPr>
                <w:rFonts w:asciiTheme="minorEastAsia" w:eastAsiaTheme="minorEastAsia" w:hAnsiTheme="minorEastAsia" w:cs="方正小标宋_GBK"/>
                <w:color w:val="333333"/>
                <w:sz w:val="24"/>
                <w:szCs w:val="24"/>
              </w:rPr>
            </w:pPr>
            <w:r w:rsidRPr="001716E5">
              <w:rPr>
                <w:rFonts w:asciiTheme="minorEastAsia" w:eastAsiaTheme="minorEastAsia" w:hAnsiTheme="minorEastAsia" w:cs="方正小标宋_GBK"/>
                <w:color w:val="333333"/>
                <w:sz w:val="24"/>
                <w:szCs w:val="24"/>
              </w:rPr>
              <w:t>2</w:t>
            </w:r>
          </w:p>
        </w:tc>
        <w:tc>
          <w:tcPr>
            <w:tcW w:w="1134" w:type="dxa"/>
            <w:vAlign w:val="center"/>
          </w:tcPr>
          <w:p w:rsidR="0038349C" w:rsidRPr="001716E5" w:rsidP="008360E4" w14:paraId="152B7173" w14:textId="77777777">
            <w:pPr>
              <w:widowControl w:val="0"/>
              <w:wordWrap w:val="0"/>
              <w:adjustRightInd/>
              <w:snapToGrid/>
              <w:spacing w:after="0" w:line="375" w:lineRule="atLeast"/>
              <w:jc w:val="center"/>
              <w:rPr>
                <w:rFonts w:asciiTheme="minorEastAsia" w:eastAsiaTheme="minorEastAsia" w:hAnsiTheme="minorEastAsia" w:cs="宋体"/>
                <w:color w:val="000000"/>
                <w:sz w:val="24"/>
                <w:szCs w:val="24"/>
              </w:rPr>
            </w:pPr>
            <w:r w:rsidRPr="001716E5">
              <w:rPr>
                <w:rFonts w:asciiTheme="minorEastAsia" w:eastAsiaTheme="minorEastAsia" w:hAnsiTheme="minorEastAsia" w:cs="宋体" w:hint="eastAsia"/>
                <w:color w:val="000000"/>
                <w:sz w:val="24"/>
                <w:szCs w:val="24"/>
              </w:rPr>
              <w:t>保藏</w:t>
            </w:r>
          </w:p>
        </w:tc>
        <w:tc>
          <w:tcPr>
            <w:tcW w:w="3543" w:type="dxa"/>
            <w:vAlign w:val="center"/>
          </w:tcPr>
          <w:p w:rsidR="0038349C" w:rsidRPr="001716E5" w:rsidP="008360E4" w14:paraId="3EAC03E5" w14:textId="77777777">
            <w:pPr>
              <w:wordWrap w:val="0"/>
              <w:adjustRightInd/>
              <w:snapToGrid/>
              <w:spacing w:after="0" w:line="375" w:lineRule="atLeast"/>
              <w:jc w:val="both"/>
              <w:rPr>
                <w:rFonts w:asciiTheme="minorEastAsia" w:eastAsiaTheme="minorEastAsia" w:hAnsiTheme="minorEastAsia" w:cs="宋体"/>
                <w:bCs/>
                <w:color w:val="000000"/>
                <w:sz w:val="24"/>
                <w:szCs w:val="24"/>
                <w:u w:val="single"/>
              </w:rPr>
            </w:pPr>
            <w:r w:rsidRPr="001716E5">
              <w:rPr>
                <w:rFonts w:asciiTheme="minorEastAsia" w:eastAsiaTheme="minorEastAsia" w:hAnsiTheme="minorEastAsia" w:cs="宋体" w:hint="eastAsia"/>
                <w:color w:val="000000"/>
                <w:sz w:val="24"/>
                <w:szCs w:val="24"/>
              </w:rPr>
              <w:t>材料保藏地点</w:t>
            </w:r>
            <w:r w:rsidRPr="001716E5">
              <w:rPr>
                <w:rFonts w:asciiTheme="minorEastAsia" w:eastAsiaTheme="minorEastAsia" w:hAnsiTheme="minorEastAsia" w:cs="宋体" w:hint="eastAsia"/>
                <w:bCs/>
                <w:color w:val="000000"/>
                <w:sz w:val="24"/>
                <w:szCs w:val="24"/>
                <w:u w:val="single"/>
              </w:rPr>
              <w:t xml:space="preserve">   </w:t>
            </w:r>
            <w:bookmarkStart w:id="93" w:name="bcDd"/>
            <w:bookmarkEnd w:id="93"/>
            <w:r w:rsidRPr="001716E5">
              <w:rPr>
                <w:rFonts w:asciiTheme="minorEastAsia" w:eastAsiaTheme="minorEastAsia" w:hAnsiTheme="minorEastAsia" w:cs="宋体" w:hint="eastAsia"/>
                <w:bCs/>
                <w:color w:val="000000"/>
                <w:sz w:val="24"/>
                <w:szCs w:val="24"/>
                <w:u w:val="single"/>
              </w:rPr>
              <w:t xml:space="preserve">    </w:t>
            </w:r>
          </w:p>
          <w:p w:rsidR="0038349C" w:rsidRPr="001716E5" w:rsidP="008360E4" w14:paraId="681E4E17" w14:textId="77777777">
            <w:pPr>
              <w:wordWrap w:val="0"/>
              <w:adjustRightInd/>
              <w:snapToGrid/>
              <w:spacing w:after="0" w:line="375" w:lineRule="atLeast"/>
              <w:jc w:val="both"/>
              <w:rPr>
                <w:rFonts w:asciiTheme="minorEastAsia" w:eastAsiaTheme="minorEastAsia" w:hAnsiTheme="minorEastAsia" w:cs="宋体"/>
                <w:bCs/>
                <w:color w:val="000000"/>
                <w:sz w:val="24"/>
                <w:szCs w:val="24"/>
                <w:u w:val="single"/>
              </w:rPr>
            </w:pPr>
            <w:r w:rsidRPr="001716E5">
              <w:rPr>
                <w:rFonts w:asciiTheme="minorEastAsia" w:eastAsiaTheme="minorEastAsia" w:hAnsiTheme="minorEastAsia" w:cs="宋体" w:hint="eastAsia"/>
                <w:color w:val="000000"/>
                <w:sz w:val="24"/>
                <w:szCs w:val="24"/>
              </w:rPr>
              <w:t>材料保藏设施（设备）</w:t>
            </w:r>
            <w:r w:rsidRPr="001716E5">
              <w:rPr>
                <w:rFonts w:asciiTheme="minorEastAsia" w:eastAsiaTheme="minorEastAsia" w:hAnsiTheme="minorEastAsia" w:cs="宋体" w:hint="eastAsia"/>
                <w:bCs/>
                <w:color w:val="000000"/>
                <w:sz w:val="24"/>
                <w:szCs w:val="24"/>
                <w:u w:val="single"/>
              </w:rPr>
              <w:t xml:space="preserve">   </w:t>
            </w:r>
            <w:bookmarkStart w:id="94" w:name="bcSs"/>
            <w:bookmarkEnd w:id="94"/>
            <w:r w:rsidRPr="001716E5">
              <w:rPr>
                <w:rFonts w:asciiTheme="minorEastAsia" w:eastAsiaTheme="minorEastAsia" w:hAnsiTheme="minorEastAsia" w:cs="宋体" w:hint="eastAsia"/>
                <w:bCs/>
                <w:color w:val="000000"/>
                <w:sz w:val="24"/>
                <w:szCs w:val="24"/>
                <w:u w:val="single"/>
              </w:rPr>
              <w:t xml:space="preserve">    </w:t>
            </w:r>
          </w:p>
          <w:p w:rsidR="0038349C" w:rsidRPr="001716E5" w:rsidP="008360E4" w14:paraId="6DA6C9C1" w14:textId="77777777">
            <w:pPr>
              <w:wordWrap w:val="0"/>
              <w:adjustRightInd/>
              <w:snapToGrid/>
              <w:spacing w:after="0" w:line="375" w:lineRule="atLeast"/>
              <w:jc w:val="both"/>
              <w:rPr>
                <w:rFonts w:asciiTheme="minorEastAsia" w:eastAsiaTheme="minorEastAsia" w:hAnsiTheme="minorEastAsia" w:cs="宋体"/>
                <w:bCs/>
                <w:color w:val="000000"/>
                <w:sz w:val="24"/>
                <w:szCs w:val="24"/>
                <w:u w:val="single"/>
              </w:rPr>
            </w:pPr>
            <w:r w:rsidRPr="001716E5">
              <w:rPr>
                <w:rFonts w:asciiTheme="minorEastAsia" w:eastAsiaTheme="minorEastAsia" w:hAnsiTheme="minorEastAsia" w:cs="宋体" w:hint="eastAsia"/>
                <w:color w:val="000000"/>
                <w:sz w:val="24"/>
                <w:szCs w:val="24"/>
              </w:rPr>
              <w:t xml:space="preserve">信息保藏平台 </w:t>
            </w:r>
            <w:r w:rsidRPr="001716E5">
              <w:rPr>
                <w:rFonts w:asciiTheme="minorEastAsia" w:eastAsiaTheme="minorEastAsia" w:hAnsiTheme="minorEastAsia" w:cs="宋体" w:hint="eastAsia"/>
                <w:bCs/>
                <w:color w:val="000000"/>
                <w:sz w:val="24"/>
                <w:szCs w:val="24"/>
                <w:u w:val="single"/>
              </w:rPr>
              <w:t xml:space="preserve">    </w:t>
            </w:r>
            <w:bookmarkStart w:id="95" w:name="bcPt"/>
            <w:bookmarkEnd w:id="95"/>
            <w:r w:rsidRPr="001716E5">
              <w:rPr>
                <w:rFonts w:asciiTheme="minorEastAsia" w:eastAsiaTheme="minorEastAsia" w:hAnsiTheme="minorEastAsia" w:cs="宋体" w:hint="eastAsia"/>
                <w:bCs/>
                <w:color w:val="000000"/>
                <w:sz w:val="24"/>
                <w:szCs w:val="24"/>
                <w:u w:val="single"/>
              </w:rPr>
              <w:t xml:space="preserve">    </w:t>
            </w:r>
          </w:p>
          <w:p w:rsidR="0038349C" w:rsidRPr="001716E5" w:rsidP="008360E4" w14:paraId="3296E58E" w14:textId="77777777">
            <w:pPr>
              <w:wordWrap w:val="0"/>
              <w:adjustRightInd/>
              <w:snapToGrid/>
              <w:spacing w:after="0" w:line="375" w:lineRule="atLeast"/>
              <w:jc w:val="both"/>
              <w:rPr>
                <w:rFonts w:asciiTheme="minorEastAsia" w:eastAsiaTheme="minorEastAsia" w:hAnsiTheme="minorEastAsia" w:cs="宋体"/>
                <w:color w:val="000000"/>
                <w:sz w:val="24"/>
                <w:szCs w:val="24"/>
              </w:rPr>
            </w:pPr>
            <w:r w:rsidRPr="001716E5">
              <w:rPr>
                <w:rFonts w:asciiTheme="minorEastAsia" w:eastAsiaTheme="minorEastAsia" w:hAnsiTheme="minorEastAsia" w:cs="宋体" w:hint="eastAsia"/>
                <w:color w:val="000000"/>
                <w:sz w:val="24"/>
                <w:szCs w:val="24"/>
              </w:rPr>
              <w:t>拟保藏种类</w:t>
            </w:r>
            <w:r w:rsidRPr="001716E5">
              <w:rPr>
                <w:rFonts w:asciiTheme="minorEastAsia" w:eastAsiaTheme="minorEastAsia" w:hAnsiTheme="minorEastAsia" w:cs="宋体" w:hint="eastAsia"/>
                <w:bCs/>
                <w:color w:val="000000"/>
                <w:sz w:val="24"/>
                <w:szCs w:val="24"/>
                <w:u w:val="single"/>
              </w:rPr>
              <w:t xml:space="preserve">   </w:t>
            </w:r>
            <w:bookmarkStart w:id="96" w:name="bcZl"/>
            <w:bookmarkEnd w:id="96"/>
            <w:r w:rsidRPr="001716E5">
              <w:rPr>
                <w:rFonts w:asciiTheme="minorEastAsia" w:eastAsiaTheme="minorEastAsia" w:hAnsiTheme="minorEastAsia" w:cs="宋体" w:hint="eastAsia"/>
                <w:bCs/>
                <w:color w:val="000000"/>
                <w:sz w:val="24"/>
                <w:szCs w:val="24"/>
                <w:u w:val="single"/>
              </w:rPr>
              <w:t xml:space="preserve">    </w:t>
            </w:r>
          </w:p>
          <w:p w:rsidR="0038349C" w:rsidRPr="001716E5" w:rsidP="008360E4" w14:paraId="61F1368D" w14:textId="77777777">
            <w:pPr>
              <w:wordWrap w:val="0"/>
              <w:adjustRightInd/>
              <w:snapToGrid/>
              <w:spacing w:after="0" w:line="375" w:lineRule="atLeast"/>
              <w:jc w:val="both"/>
              <w:rPr>
                <w:rFonts w:asciiTheme="minorEastAsia" w:eastAsiaTheme="minorEastAsia" w:hAnsiTheme="minorEastAsia" w:cs="宋体"/>
                <w:bCs/>
                <w:color w:val="000000"/>
                <w:sz w:val="24"/>
                <w:szCs w:val="24"/>
                <w:u w:val="single"/>
              </w:rPr>
            </w:pPr>
            <w:r w:rsidRPr="001716E5">
              <w:rPr>
                <w:rFonts w:asciiTheme="minorEastAsia" w:eastAsiaTheme="minorEastAsia" w:hAnsiTheme="minorEastAsia" w:cs="宋体" w:hint="eastAsia"/>
                <w:color w:val="000000"/>
                <w:sz w:val="24"/>
                <w:szCs w:val="24"/>
              </w:rPr>
              <w:t>拟保藏数量</w:t>
            </w:r>
            <w:r w:rsidRPr="001716E5">
              <w:rPr>
                <w:rFonts w:asciiTheme="minorEastAsia" w:eastAsiaTheme="minorEastAsia" w:hAnsiTheme="minorEastAsia" w:cs="宋体" w:hint="eastAsia"/>
                <w:bCs/>
                <w:color w:val="000000"/>
                <w:sz w:val="24"/>
                <w:szCs w:val="24"/>
                <w:u w:val="single"/>
              </w:rPr>
              <w:t xml:space="preserve">   </w:t>
            </w:r>
            <w:bookmarkStart w:id="97" w:name="bcSl"/>
            <w:bookmarkEnd w:id="97"/>
            <w:r w:rsidRPr="001716E5">
              <w:rPr>
                <w:rFonts w:asciiTheme="minorEastAsia" w:eastAsiaTheme="minorEastAsia" w:hAnsiTheme="minorEastAsia" w:cs="宋体" w:hint="eastAsia"/>
                <w:bCs/>
                <w:color w:val="000000"/>
                <w:sz w:val="24"/>
                <w:szCs w:val="24"/>
                <w:u w:val="single"/>
              </w:rPr>
              <w:t xml:space="preserve">    </w:t>
            </w:r>
          </w:p>
        </w:tc>
        <w:tc>
          <w:tcPr>
            <w:tcW w:w="2354" w:type="dxa"/>
            <w:vAlign w:val="center"/>
          </w:tcPr>
          <w:p w:rsidR="0038349C" w:rsidRPr="001716E5" w:rsidP="008360E4" w14:paraId="7DC6A160" w14:textId="77777777">
            <w:pPr>
              <w:wordWrap w:val="0"/>
              <w:adjustRightInd/>
              <w:snapToGrid/>
              <w:spacing w:after="0" w:line="375" w:lineRule="atLeast"/>
              <w:jc w:val="center"/>
              <w:rPr>
                <w:rFonts w:ascii="宋体" w:eastAsia="宋体" w:hAnsi="宋体" w:cs="宋体"/>
                <w:color w:val="333333"/>
                <w:sz w:val="24"/>
                <w:szCs w:val="24"/>
              </w:rPr>
            </w:pPr>
            <w:bookmarkStart w:id="98" w:name="bcXmmc"/>
            <w:bookmarkEnd w:id="98"/>
          </w:p>
        </w:tc>
        <w:tc>
          <w:tcPr>
            <w:tcW w:w="1899" w:type="dxa"/>
            <w:vAlign w:val="center"/>
          </w:tcPr>
          <w:p w:rsidR="0038349C" w:rsidRPr="001716E5" w:rsidP="008360E4" w14:paraId="4829DE21" w14:textId="77777777">
            <w:pPr>
              <w:wordWrap w:val="0"/>
              <w:adjustRightInd/>
              <w:snapToGrid/>
              <w:spacing w:after="0" w:line="375" w:lineRule="atLeast"/>
              <w:jc w:val="center"/>
              <w:rPr>
                <w:rFonts w:ascii="宋体" w:eastAsia="宋体" w:hAnsi="宋体" w:cs="宋体"/>
                <w:color w:val="333333"/>
                <w:sz w:val="24"/>
                <w:szCs w:val="24"/>
              </w:rPr>
            </w:pPr>
            <w:bookmarkStart w:id="99" w:name="bcDwmc"/>
            <w:bookmarkEnd w:id="99"/>
          </w:p>
        </w:tc>
        <w:tc>
          <w:tcPr>
            <w:tcW w:w="2060" w:type="dxa"/>
            <w:vAlign w:val="center"/>
          </w:tcPr>
          <w:p w:rsidR="0038349C" w:rsidRPr="001716E5" w:rsidP="008360E4" w14:paraId="093B7461" w14:textId="77777777">
            <w:pPr>
              <w:wordWrap w:val="0"/>
              <w:adjustRightInd/>
              <w:snapToGrid/>
              <w:spacing w:after="0" w:line="375" w:lineRule="atLeast"/>
              <w:jc w:val="center"/>
              <w:rPr>
                <w:rFonts w:ascii="宋体" w:eastAsia="宋体" w:hAnsi="宋体" w:cs="宋体"/>
                <w:color w:val="333333"/>
                <w:sz w:val="24"/>
                <w:szCs w:val="24"/>
              </w:rPr>
            </w:pPr>
            <w:bookmarkStart w:id="100" w:name="bcPzbasj"/>
            <w:bookmarkEnd w:id="100"/>
          </w:p>
        </w:tc>
        <w:tc>
          <w:tcPr>
            <w:tcW w:w="1701" w:type="dxa"/>
            <w:tcMar>
              <w:top w:w="45" w:type="dxa"/>
              <w:left w:w="45" w:type="dxa"/>
              <w:bottom w:w="45" w:type="dxa"/>
              <w:right w:w="45" w:type="dxa"/>
            </w:tcMar>
            <w:vAlign w:val="center"/>
          </w:tcPr>
          <w:p w:rsidR="0038349C" w:rsidRPr="001716E5" w:rsidP="008360E4" w14:paraId="48EC5F4A" w14:textId="77777777">
            <w:pPr>
              <w:wordWrap w:val="0"/>
              <w:adjustRightInd/>
              <w:snapToGrid/>
              <w:spacing w:after="0"/>
              <w:jc w:val="center"/>
              <w:rPr>
                <w:rFonts w:ascii="宋体" w:eastAsia="宋体" w:hAnsi="宋体" w:cs="宋体"/>
                <w:bCs/>
                <w:sz w:val="24"/>
                <w:szCs w:val="24"/>
              </w:rPr>
            </w:pPr>
            <w:bookmarkStart w:id="101" w:name="bcYczyjg"/>
            <w:bookmarkEnd w:id="101"/>
          </w:p>
        </w:tc>
        <w:tc>
          <w:tcPr>
            <w:tcW w:w="1059" w:type="dxa"/>
            <w:tcMar>
              <w:top w:w="45" w:type="dxa"/>
              <w:left w:w="45" w:type="dxa"/>
              <w:bottom w:w="45" w:type="dxa"/>
              <w:right w:w="45" w:type="dxa"/>
            </w:tcMar>
            <w:vAlign w:val="center"/>
          </w:tcPr>
          <w:p w:rsidR="0038349C" w:rsidRPr="001716E5" w:rsidP="008360E4" w14:paraId="2F10809C" w14:textId="77777777">
            <w:pPr>
              <w:wordWrap w:val="0"/>
              <w:adjustRightInd/>
              <w:snapToGrid/>
              <w:spacing w:after="0"/>
              <w:jc w:val="center"/>
              <w:rPr>
                <w:rFonts w:ascii="宋体" w:eastAsia="宋体" w:hAnsi="宋体" w:cs="宋体"/>
                <w:bCs/>
                <w:sz w:val="24"/>
                <w:szCs w:val="24"/>
              </w:rPr>
            </w:pPr>
            <w:bookmarkStart w:id="102" w:name="bcBz"/>
            <w:bookmarkEnd w:id="102"/>
          </w:p>
        </w:tc>
      </w:tr>
      <w:tr w14:paraId="2C004DF3" w14:textId="77777777" w:rsidTr="00800432">
        <w:tblPrEx>
          <w:tblW w:w="14483" w:type="dxa"/>
          <w:jc w:val="center"/>
          <w:tblLayout w:type="fixed"/>
          <w:tblCellMar>
            <w:left w:w="0" w:type="dxa"/>
            <w:right w:w="0" w:type="dxa"/>
          </w:tblCellMar>
          <w:tblLook w:val="0000"/>
        </w:tblPrEx>
        <w:trPr>
          <w:trHeight w:val="390"/>
          <w:jc w:val="center"/>
        </w:trPr>
        <w:tc>
          <w:tcPr>
            <w:tcW w:w="733" w:type="dxa"/>
            <w:tcMar>
              <w:top w:w="45" w:type="dxa"/>
              <w:left w:w="45" w:type="dxa"/>
              <w:bottom w:w="45" w:type="dxa"/>
              <w:right w:w="45" w:type="dxa"/>
            </w:tcMar>
            <w:vAlign w:val="center"/>
          </w:tcPr>
          <w:p w:rsidR="0038349C" w:rsidRPr="001716E5" w:rsidP="008360E4" w14:paraId="7A852352" w14:textId="77777777">
            <w:pPr>
              <w:wordWrap w:val="0"/>
              <w:adjustRightInd/>
              <w:spacing w:after="0" w:line="300" w:lineRule="atLeast"/>
              <w:jc w:val="center"/>
              <w:rPr>
                <w:rFonts w:asciiTheme="minorEastAsia" w:eastAsiaTheme="minorEastAsia" w:hAnsiTheme="minorEastAsia" w:cs="方正小标宋_GBK"/>
                <w:color w:val="333333"/>
                <w:sz w:val="24"/>
                <w:szCs w:val="24"/>
              </w:rPr>
            </w:pPr>
            <w:r w:rsidRPr="001716E5">
              <w:rPr>
                <w:rFonts w:asciiTheme="minorEastAsia" w:eastAsiaTheme="minorEastAsia" w:hAnsiTheme="minorEastAsia" w:cs="方正小标宋_GBK" w:hint="eastAsia"/>
                <w:color w:val="333333"/>
                <w:sz w:val="24"/>
                <w:szCs w:val="24"/>
              </w:rPr>
              <w:t>3</w:t>
            </w:r>
          </w:p>
        </w:tc>
        <w:tc>
          <w:tcPr>
            <w:tcW w:w="1134" w:type="dxa"/>
            <w:vAlign w:val="center"/>
          </w:tcPr>
          <w:p w:rsidR="0038349C" w:rsidRPr="001716E5" w:rsidP="008360E4" w14:paraId="60A8E916" w14:textId="77777777">
            <w:pPr>
              <w:widowControl w:val="0"/>
              <w:wordWrap w:val="0"/>
              <w:adjustRightInd/>
              <w:snapToGrid/>
              <w:spacing w:after="0" w:line="375" w:lineRule="atLeast"/>
              <w:jc w:val="center"/>
              <w:rPr>
                <w:rFonts w:asciiTheme="minorEastAsia" w:eastAsiaTheme="minorEastAsia" w:hAnsiTheme="minorEastAsia" w:cs="宋体"/>
                <w:color w:val="000000"/>
                <w:sz w:val="24"/>
                <w:szCs w:val="24"/>
              </w:rPr>
            </w:pPr>
            <w:r w:rsidRPr="001716E5">
              <w:rPr>
                <w:rFonts w:asciiTheme="minorEastAsia" w:eastAsiaTheme="minorEastAsia" w:hAnsiTheme="minorEastAsia" w:cs="宋体" w:hint="eastAsia"/>
                <w:color w:val="000000"/>
                <w:sz w:val="24"/>
                <w:szCs w:val="24"/>
              </w:rPr>
              <w:t>利用</w:t>
            </w:r>
          </w:p>
        </w:tc>
        <w:tc>
          <w:tcPr>
            <w:tcW w:w="3543" w:type="dxa"/>
            <w:vAlign w:val="center"/>
          </w:tcPr>
          <w:p w:rsidR="0038349C" w:rsidRPr="001716E5" w:rsidP="008360E4" w14:paraId="4B02EB33" w14:textId="77777777">
            <w:pPr>
              <w:wordWrap w:val="0"/>
              <w:adjustRightInd/>
              <w:snapToGrid/>
              <w:spacing w:after="0" w:line="375" w:lineRule="atLeast"/>
              <w:jc w:val="both"/>
              <w:rPr>
                <w:rFonts w:asciiTheme="minorEastAsia" w:eastAsiaTheme="minorEastAsia" w:hAnsiTheme="minorEastAsia" w:cs="宋体"/>
                <w:color w:val="000000"/>
                <w:sz w:val="24"/>
                <w:szCs w:val="24"/>
              </w:rPr>
            </w:pPr>
            <w:bookmarkStart w:id="103" w:name="kfhd2"/>
            <w:r w:rsidRPr="001716E5">
              <w:rPr>
                <w:rFonts w:ascii="Wingdings 2" w:hAnsi="Wingdings 2" w:eastAsiaTheme="minorEastAsia" w:cs="宋体"/>
                <w:color w:val="000000"/>
                <w:sz w:val="21"/>
                <w:szCs w:val="21"/>
              </w:rPr>
              <w:sym w:font="Wingdings 2" w:char="F0A3"/>
            </w:r>
            <w:bookmarkEnd w:id="103"/>
            <w:r w:rsidRPr="001716E5">
              <w:rPr>
                <w:rFonts w:asciiTheme="minorEastAsia" w:eastAsiaTheme="minorEastAsia" w:hAnsiTheme="minorEastAsia" w:cs="宋体" w:hint="eastAsia"/>
                <w:color w:val="000000"/>
                <w:sz w:val="24"/>
                <w:szCs w:val="24"/>
              </w:rPr>
              <w:t>生物技术研究开发活动</w:t>
            </w:r>
          </w:p>
          <w:p w:rsidR="0038349C" w:rsidRPr="001716E5" w:rsidP="008360E4" w14:paraId="4A05E72F" w14:textId="77777777">
            <w:pPr>
              <w:wordWrap w:val="0"/>
              <w:adjustRightInd/>
              <w:snapToGrid/>
              <w:spacing w:after="0" w:line="375" w:lineRule="atLeast"/>
              <w:jc w:val="both"/>
              <w:rPr>
                <w:rFonts w:asciiTheme="minorEastAsia" w:eastAsiaTheme="minorEastAsia" w:hAnsiTheme="minorEastAsia" w:cs="宋体"/>
                <w:color w:val="000000"/>
                <w:sz w:val="24"/>
                <w:szCs w:val="24"/>
              </w:rPr>
            </w:pPr>
            <w:bookmarkStart w:id="104" w:name="lcsy2"/>
            <w:r w:rsidRPr="001716E5">
              <w:rPr>
                <w:rFonts w:ascii="Wingdings 2" w:eastAsia="Wingdings 2" w:hAnsi="Wingdings 2" w:cs="Wingdings 2" w:hint="eastAsia"/>
                <w:color w:val="000000"/>
                <w:sz w:val="24"/>
                <w:szCs w:val="24"/>
              </w:rPr>
              <w:t>R</w:t>
            </w:r>
            <w:bookmarkEnd w:id="104"/>
            <w:r w:rsidRPr="001716E5">
              <w:rPr>
                <w:rFonts w:asciiTheme="minorEastAsia" w:eastAsiaTheme="minorEastAsia" w:hAnsiTheme="minorEastAsia" w:cs="宋体" w:hint="eastAsia"/>
                <w:color w:val="000000"/>
                <w:sz w:val="24"/>
                <w:szCs w:val="24"/>
              </w:rPr>
              <w:t>开展临床试验</w:t>
            </w:r>
          </w:p>
          <w:p w:rsidR="0038349C" w:rsidRPr="001716E5" w:rsidP="008360E4" w14:paraId="5F82BFE1" w14:textId="77777777">
            <w:pPr>
              <w:wordWrap w:val="0"/>
              <w:adjustRightInd/>
              <w:snapToGrid/>
              <w:spacing w:after="0" w:line="375" w:lineRule="atLeast"/>
              <w:jc w:val="both"/>
              <w:rPr>
                <w:rFonts w:asciiTheme="minorEastAsia" w:eastAsiaTheme="minorEastAsia" w:hAnsiTheme="minorEastAsia" w:cs="宋体"/>
                <w:color w:val="000000"/>
                <w:sz w:val="24"/>
                <w:szCs w:val="24"/>
              </w:rPr>
            </w:pPr>
            <w:r w:rsidRPr="001716E5">
              <w:rPr>
                <w:rFonts w:asciiTheme="minorEastAsia" w:eastAsiaTheme="minorEastAsia" w:hAnsiTheme="minorEastAsia" w:cs="宋体" w:hint="eastAsia"/>
                <w:color w:val="000000"/>
                <w:sz w:val="24"/>
                <w:szCs w:val="24"/>
              </w:rPr>
              <w:t>拟使用种类</w:t>
            </w:r>
            <w:r w:rsidRPr="001716E5">
              <w:rPr>
                <w:rFonts w:asciiTheme="minorEastAsia" w:eastAsiaTheme="minorEastAsia" w:hAnsiTheme="minorEastAsia" w:cs="宋体" w:hint="eastAsia"/>
                <w:bCs/>
                <w:color w:val="000000"/>
                <w:sz w:val="24"/>
                <w:szCs w:val="24"/>
                <w:u w:val="single"/>
              </w:rPr>
              <w:t xml:space="preserve">   </w:t>
            </w:r>
            <w:bookmarkStart w:id="105" w:name="lyZl"/>
            <w:r w:rsidRPr="001716E5">
              <w:rPr>
                <w:rFonts w:ascii="宋体" w:eastAsia="宋体" w:hAnsi="宋体" w:cs="宋体" w:hint="eastAsia"/>
                <w:bCs/>
                <w:color w:val="000000"/>
                <w:sz w:val="24"/>
                <w:szCs w:val="24"/>
                <w:u w:val="single"/>
              </w:rPr>
              <w:t>乳腺癌脑转移患者癌组织</w:t>
            </w:r>
            <w:bookmarkEnd w:id="105"/>
            <w:r w:rsidRPr="001716E5">
              <w:rPr>
                <w:rFonts w:asciiTheme="minorEastAsia" w:eastAsiaTheme="minorEastAsia" w:hAnsiTheme="minorEastAsia" w:cs="宋体" w:hint="eastAsia"/>
                <w:bCs/>
                <w:color w:val="000000"/>
                <w:sz w:val="24"/>
                <w:szCs w:val="24"/>
                <w:u w:val="single"/>
              </w:rPr>
              <w:t xml:space="preserve">    </w:t>
            </w:r>
          </w:p>
          <w:p w:rsidR="0038349C" w:rsidRPr="001716E5" w:rsidP="008360E4" w14:paraId="3607F15B" w14:textId="77777777">
            <w:pPr>
              <w:wordWrap w:val="0"/>
              <w:adjustRightInd/>
              <w:snapToGrid/>
              <w:spacing w:after="0" w:line="375" w:lineRule="atLeast"/>
              <w:jc w:val="both"/>
              <w:rPr>
                <w:rFonts w:asciiTheme="minorEastAsia" w:eastAsiaTheme="minorEastAsia" w:hAnsiTheme="minorEastAsia" w:cs="宋体"/>
                <w:bCs/>
                <w:color w:val="000000"/>
                <w:sz w:val="24"/>
                <w:szCs w:val="24"/>
              </w:rPr>
            </w:pPr>
            <w:r w:rsidRPr="001716E5">
              <w:rPr>
                <w:rFonts w:asciiTheme="minorEastAsia" w:eastAsiaTheme="minorEastAsia" w:hAnsiTheme="minorEastAsia" w:cs="宋体" w:hint="eastAsia"/>
                <w:color w:val="000000"/>
                <w:sz w:val="24"/>
                <w:szCs w:val="24"/>
              </w:rPr>
              <w:t>拟使用数量</w:t>
            </w:r>
            <w:r w:rsidRPr="001716E5">
              <w:rPr>
                <w:rFonts w:asciiTheme="minorEastAsia" w:eastAsiaTheme="minorEastAsia" w:hAnsiTheme="minorEastAsia" w:cs="宋体" w:hint="eastAsia"/>
                <w:bCs/>
                <w:color w:val="000000"/>
                <w:sz w:val="24"/>
                <w:szCs w:val="24"/>
                <w:u w:val="single"/>
              </w:rPr>
              <w:t xml:space="preserve">   </w:t>
            </w:r>
            <w:bookmarkStart w:id="106" w:name="lySl"/>
            <w:r w:rsidRPr="001716E5">
              <w:rPr>
                <w:rFonts w:ascii="宋体" w:eastAsia="宋体" w:hAnsi="宋体" w:cs="宋体" w:hint="eastAsia"/>
                <w:bCs/>
                <w:color w:val="000000"/>
                <w:sz w:val="24"/>
                <w:szCs w:val="24"/>
                <w:u w:val="single"/>
              </w:rPr>
              <w:t>10例</w:t>
            </w:r>
            <w:bookmarkEnd w:id="106"/>
            <w:r w:rsidRPr="001716E5">
              <w:rPr>
                <w:rFonts w:asciiTheme="minorEastAsia" w:eastAsiaTheme="minorEastAsia" w:hAnsiTheme="minorEastAsia" w:cs="宋体" w:hint="eastAsia"/>
                <w:bCs/>
                <w:color w:val="000000"/>
                <w:sz w:val="24"/>
                <w:szCs w:val="24"/>
                <w:u w:val="single"/>
              </w:rPr>
              <w:t xml:space="preserve">    </w:t>
            </w:r>
          </w:p>
        </w:tc>
        <w:tc>
          <w:tcPr>
            <w:tcW w:w="2354" w:type="dxa"/>
            <w:vAlign w:val="center"/>
          </w:tcPr>
          <w:p w:rsidR="0038349C" w:rsidRPr="001716E5" w:rsidP="008360E4" w14:paraId="69C308FF" w14:textId="77777777">
            <w:pPr>
              <w:wordWrap w:val="0"/>
              <w:adjustRightInd/>
              <w:snapToGrid/>
              <w:spacing w:after="0" w:line="375" w:lineRule="atLeast"/>
              <w:jc w:val="center"/>
              <w:rPr>
                <w:rFonts w:ascii="宋体" w:eastAsia="宋体" w:hAnsi="宋体" w:cs="宋体"/>
                <w:color w:val="333333"/>
                <w:sz w:val="24"/>
                <w:szCs w:val="24"/>
              </w:rPr>
            </w:pPr>
            <w:bookmarkStart w:id="107" w:name="lyXmmc"/>
            <w:bookmarkEnd w:id="107"/>
          </w:p>
        </w:tc>
        <w:tc>
          <w:tcPr>
            <w:tcW w:w="1899" w:type="dxa"/>
            <w:vAlign w:val="center"/>
          </w:tcPr>
          <w:p w:rsidR="0038349C" w:rsidRPr="001716E5" w:rsidP="008360E4" w14:paraId="7A3D0FC6" w14:textId="77777777">
            <w:pPr>
              <w:wordWrap w:val="0"/>
              <w:adjustRightInd/>
              <w:snapToGrid/>
              <w:spacing w:after="0" w:line="375" w:lineRule="atLeast"/>
              <w:jc w:val="center"/>
              <w:rPr>
                <w:rFonts w:ascii="宋体" w:eastAsia="宋体" w:hAnsi="宋体" w:cs="宋体"/>
                <w:color w:val="333333"/>
                <w:sz w:val="24"/>
                <w:szCs w:val="24"/>
              </w:rPr>
            </w:pPr>
            <w:bookmarkStart w:id="108" w:name="lyDwmc"/>
            <w:bookmarkEnd w:id="108"/>
          </w:p>
        </w:tc>
        <w:tc>
          <w:tcPr>
            <w:tcW w:w="2060" w:type="dxa"/>
            <w:vAlign w:val="center"/>
          </w:tcPr>
          <w:p w:rsidR="0038349C" w:rsidRPr="001716E5" w:rsidP="008360E4" w14:paraId="139329C6" w14:textId="77777777">
            <w:pPr>
              <w:wordWrap w:val="0"/>
              <w:adjustRightInd/>
              <w:snapToGrid/>
              <w:spacing w:after="0" w:line="375" w:lineRule="atLeast"/>
              <w:jc w:val="center"/>
              <w:rPr>
                <w:rFonts w:ascii="宋体" w:eastAsia="宋体" w:hAnsi="宋体" w:cs="宋体"/>
                <w:color w:val="333333"/>
                <w:sz w:val="24"/>
                <w:szCs w:val="24"/>
              </w:rPr>
            </w:pPr>
            <w:bookmarkStart w:id="109" w:name="lyPzbasj"/>
            <w:bookmarkEnd w:id="109"/>
          </w:p>
        </w:tc>
        <w:tc>
          <w:tcPr>
            <w:tcW w:w="1701" w:type="dxa"/>
            <w:tcMar>
              <w:top w:w="45" w:type="dxa"/>
              <w:left w:w="45" w:type="dxa"/>
              <w:bottom w:w="45" w:type="dxa"/>
              <w:right w:w="45" w:type="dxa"/>
            </w:tcMar>
            <w:vAlign w:val="center"/>
          </w:tcPr>
          <w:p w:rsidR="0038349C" w:rsidRPr="001716E5" w:rsidP="008360E4" w14:paraId="0FB65ABD" w14:textId="77777777">
            <w:pPr>
              <w:wordWrap w:val="0"/>
              <w:adjustRightInd/>
              <w:snapToGrid/>
              <w:spacing w:after="0"/>
              <w:jc w:val="center"/>
              <w:rPr>
                <w:rFonts w:ascii="宋体" w:eastAsia="宋体" w:hAnsi="宋体" w:cs="宋体"/>
                <w:bCs/>
                <w:sz w:val="24"/>
                <w:szCs w:val="24"/>
              </w:rPr>
            </w:pPr>
            <w:bookmarkStart w:id="110" w:name="lyYczyjg"/>
            <w:bookmarkEnd w:id="110"/>
          </w:p>
        </w:tc>
        <w:tc>
          <w:tcPr>
            <w:tcW w:w="1059" w:type="dxa"/>
            <w:tcMar>
              <w:top w:w="45" w:type="dxa"/>
              <w:left w:w="45" w:type="dxa"/>
              <w:bottom w:w="45" w:type="dxa"/>
              <w:right w:w="45" w:type="dxa"/>
            </w:tcMar>
            <w:vAlign w:val="center"/>
          </w:tcPr>
          <w:p w:rsidR="0038349C" w:rsidRPr="001716E5" w:rsidP="008360E4" w14:paraId="61C3B4EA" w14:textId="77777777">
            <w:pPr>
              <w:wordWrap w:val="0"/>
              <w:adjustRightInd/>
              <w:snapToGrid/>
              <w:spacing w:after="0"/>
              <w:jc w:val="center"/>
              <w:rPr>
                <w:rFonts w:ascii="宋体" w:eastAsia="宋体" w:hAnsi="宋体" w:cs="宋体"/>
                <w:bCs/>
                <w:sz w:val="24"/>
                <w:szCs w:val="24"/>
              </w:rPr>
            </w:pPr>
            <w:bookmarkStart w:id="111" w:name="lyBz"/>
            <w:bookmarkEnd w:id="111"/>
          </w:p>
        </w:tc>
      </w:tr>
      <w:tr w14:paraId="415A1968" w14:textId="77777777" w:rsidTr="00800432">
        <w:tblPrEx>
          <w:tblW w:w="14483" w:type="dxa"/>
          <w:jc w:val="center"/>
          <w:tblLayout w:type="fixed"/>
          <w:tblCellMar>
            <w:left w:w="0" w:type="dxa"/>
            <w:right w:w="0" w:type="dxa"/>
          </w:tblCellMar>
          <w:tblLook w:val="0000"/>
        </w:tblPrEx>
        <w:trPr>
          <w:trHeight w:val="390"/>
          <w:jc w:val="center"/>
        </w:trPr>
        <w:tc>
          <w:tcPr>
            <w:tcW w:w="733" w:type="dxa"/>
            <w:tcMar>
              <w:top w:w="45" w:type="dxa"/>
              <w:left w:w="45" w:type="dxa"/>
              <w:bottom w:w="45" w:type="dxa"/>
              <w:right w:w="45" w:type="dxa"/>
            </w:tcMar>
            <w:vAlign w:val="center"/>
          </w:tcPr>
          <w:p w:rsidR="0038349C" w:rsidRPr="001716E5" w:rsidP="008360E4" w14:paraId="22BB2E0F" w14:textId="77777777">
            <w:pPr>
              <w:wordWrap w:val="0"/>
              <w:adjustRightInd/>
              <w:spacing w:after="0" w:line="300" w:lineRule="atLeast"/>
              <w:jc w:val="center"/>
              <w:rPr>
                <w:rFonts w:asciiTheme="minorEastAsia" w:eastAsiaTheme="minorEastAsia" w:hAnsiTheme="minorEastAsia" w:cs="方正小标宋_GBK"/>
                <w:color w:val="333333"/>
                <w:sz w:val="24"/>
                <w:szCs w:val="24"/>
              </w:rPr>
            </w:pPr>
            <w:r w:rsidRPr="001716E5">
              <w:rPr>
                <w:rFonts w:asciiTheme="minorEastAsia" w:eastAsiaTheme="minorEastAsia" w:hAnsiTheme="minorEastAsia" w:cs="方正小标宋_GBK" w:hint="eastAsia"/>
                <w:color w:val="333333"/>
                <w:sz w:val="24"/>
                <w:szCs w:val="24"/>
              </w:rPr>
              <w:t>4</w:t>
            </w:r>
          </w:p>
        </w:tc>
        <w:tc>
          <w:tcPr>
            <w:tcW w:w="1134" w:type="dxa"/>
            <w:vAlign w:val="center"/>
          </w:tcPr>
          <w:p w:rsidR="0038349C" w:rsidRPr="001716E5" w:rsidP="008360E4" w14:paraId="01E2B392" w14:textId="77777777">
            <w:pPr>
              <w:widowControl w:val="0"/>
              <w:wordWrap w:val="0"/>
              <w:adjustRightInd/>
              <w:snapToGrid/>
              <w:spacing w:after="0" w:line="375" w:lineRule="atLeast"/>
              <w:jc w:val="center"/>
              <w:rPr>
                <w:rFonts w:asciiTheme="minorEastAsia" w:eastAsiaTheme="minorEastAsia" w:hAnsiTheme="minorEastAsia" w:cs="宋体"/>
                <w:color w:val="000000"/>
                <w:sz w:val="24"/>
                <w:szCs w:val="24"/>
              </w:rPr>
            </w:pPr>
            <w:r w:rsidRPr="001716E5">
              <w:rPr>
                <w:rFonts w:asciiTheme="minorEastAsia" w:eastAsiaTheme="minorEastAsia" w:hAnsiTheme="minorEastAsia" w:cs="宋体" w:hint="eastAsia"/>
                <w:color w:val="000000"/>
                <w:sz w:val="24"/>
                <w:szCs w:val="24"/>
              </w:rPr>
              <w:t>国际合作(行政许可)</w:t>
            </w:r>
          </w:p>
        </w:tc>
        <w:tc>
          <w:tcPr>
            <w:tcW w:w="3543" w:type="dxa"/>
            <w:vAlign w:val="center"/>
          </w:tcPr>
          <w:p w:rsidR="0038349C" w:rsidRPr="001716E5" w:rsidP="008360E4" w14:paraId="710F8B67" w14:textId="77777777">
            <w:pPr>
              <w:wordWrap w:val="0"/>
              <w:adjustRightInd/>
              <w:snapToGrid/>
              <w:spacing w:after="0" w:line="375" w:lineRule="atLeast"/>
              <w:jc w:val="both"/>
              <w:rPr>
                <w:rFonts w:asciiTheme="minorEastAsia" w:eastAsiaTheme="minorEastAsia" w:hAnsiTheme="minorEastAsia" w:cs="宋体"/>
                <w:color w:val="000000"/>
                <w:sz w:val="24"/>
                <w:szCs w:val="24"/>
              </w:rPr>
            </w:pPr>
            <w:bookmarkStart w:id="112" w:name="kfhd1"/>
            <w:r w:rsidRPr="001716E5">
              <w:rPr>
                <w:rFonts w:ascii="Wingdings 2" w:hAnsi="Wingdings 2" w:eastAsiaTheme="minorEastAsia" w:cs="宋体"/>
                <w:color w:val="000000"/>
                <w:sz w:val="21"/>
                <w:szCs w:val="21"/>
              </w:rPr>
              <w:sym w:font="Wingdings 2" w:char="F0A3"/>
            </w:r>
            <w:bookmarkEnd w:id="112"/>
            <w:r w:rsidRPr="001716E5">
              <w:rPr>
                <w:rFonts w:asciiTheme="minorEastAsia" w:eastAsiaTheme="minorEastAsia" w:hAnsiTheme="minorEastAsia" w:cs="宋体" w:hint="eastAsia"/>
                <w:color w:val="000000"/>
                <w:sz w:val="24"/>
                <w:szCs w:val="24"/>
              </w:rPr>
              <w:t>生物技术研究开发活动</w:t>
            </w:r>
          </w:p>
          <w:p w:rsidR="0038349C" w:rsidRPr="001716E5" w:rsidP="008360E4" w14:paraId="7C63E46E" w14:textId="77777777">
            <w:pPr>
              <w:wordWrap w:val="0"/>
              <w:adjustRightInd/>
              <w:snapToGrid/>
              <w:spacing w:after="0" w:line="375" w:lineRule="atLeast"/>
              <w:jc w:val="both"/>
              <w:rPr>
                <w:rFonts w:asciiTheme="minorEastAsia" w:eastAsiaTheme="minorEastAsia" w:hAnsiTheme="minorEastAsia" w:cs="宋体"/>
                <w:color w:val="000000"/>
                <w:sz w:val="24"/>
                <w:szCs w:val="24"/>
              </w:rPr>
            </w:pPr>
            <w:bookmarkStart w:id="113" w:name="lcsy1"/>
            <w:r w:rsidRPr="001716E5">
              <w:rPr>
                <w:rFonts w:ascii="Wingdings 2" w:hAnsi="Wingdings 2" w:eastAsiaTheme="minorEastAsia" w:cs="宋体"/>
                <w:color w:val="000000"/>
                <w:sz w:val="21"/>
                <w:szCs w:val="21"/>
              </w:rPr>
              <w:sym w:font="Wingdings 2" w:char="F0A3"/>
            </w:r>
            <w:bookmarkEnd w:id="113"/>
            <w:r w:rsidRPr="001716E5">
              <w:rPr>
                <w:rFonts w:asciiTheme="minorEastAsia" w:eastAsiaTheme="minorEastAsia" w:hAnsiTheme="minorEastAsia" w:cs="宋体" w:hint="eastAsia"/>
                <w:color w:val="000000"/>
                <w:sz w:val="24"/>
                <w:szCs w:val="24"/>
              </w:rPr>
              <w:t>开展临床试验</w:t>
            </w:r>
          </w:p>
          <w:p w:rsidR="0038349C" w:rsidRPr="001716E5" w:rsidP="008360E4" w14:paraId="1F3F4407" w14:textId="77777777">
            <w:pPr>
              <w:wordWrap w:val="0"/>
              <w:adjustRightInd/>
              <w:snapToGrid/>
              <w:spacing w:after="0" w:line="375" w:lineRule="atLeast"/>
              <w:jc w:val="both"/>
              <w:rPr>
                <w:rFonts w:asciiTheme="minorEastAsia" w:eastAsiaTheme="minorEastAsia" w:hAnsiTheme="minorEastAsia" w:cs="宋体"/>
                <w:color w:val="000000"/>
                <w:sz w:val="24"/>
                <w:szCs w:val="24"/>
              </w:rPr>
            </w:pPr>
            <w:r w:rsidRPr="001716E5">
              <w:rPr>
                <w:rFonts w:asciiTheme="minorEastAsia" w:eastAsiaTheme="minorEastAsia" w:hAnsiTheme="minorEastAsia" w:cs="宋体" w:hint="eastAsia"/>
                <w:color w:val="000000"/>
                <w:sz w:val="24"/>
                <w:szCs w:val="24"/>
              </w:rPr>
              <w:t>拟使用种类</w:t>
            </w:r>
            <w:r w:rsidRPr="001716E5">
              <w:rPr>
                <w:rFonts w:asciiTheme="minorEastAsia" w:eastAsiaTheme="minorEastAsia" w:hAnsiTheme="minorEastAsia" w:cs="宋体" w:hint="eastAsia"/>
                <w:bCs/>
                <w:color w:val="000000"/>
                <w:sz w:val="24"/>
                <w:szCs w:val="24"/>
                <w:u w:val="single"/>
              </w:rPr>
              <w:t xml:space="preserve">   </w:t>
            </w:r>
            <w:bookmarkStart w:id="114" w:name="gjhzxzxkZl"/>
            <w:bookmarkEnd w:id="114"/>
            <w:r w:rsidRPr="001716E5">
              <w:rPr>
                <w:rFonts w:asciiTheme="minorEastAsia" w:eastAsiaTheme="minorEastAsia" w:hAnsiTheme="minorEastAsia" w:cs="宋体" w:hint="eastAsia"/>
                <w:bCs/>
                <w:color w:val="000000"/>
                <w:sz w:val="24"/>
                <w:szCs w:val="24"/>
                <w:u w:val="single"/>
              </w:rPr>
              <w:t xml:space="preserve">    </w:t>
            </w:r>
          </w:p>
          <w:p w:rsidR="0038349C" w:rsidRPr="001716E5" w:rsidP="008360E4" w14:paraId="592181F4" w14:textId="77777777">
            <w:pPr>
              <w:wordWrap w:val="0"/>
              <w:adjustRightInd/>
              <w:snapToGrid/>
              <w:spacing w:after="0" w:line="375" w:lineRule="atLeast"/>
              <w:jc w:val="both"/>
              <w:rPr>
                <w:rFonts w:asciiTheme="minorEastAsia" w:eastAsiaTheme="minorEastAsia" w:hAnsiTheme="minorEastAsia" w:cs="宋体"/>
                <w:color w:val="000000"/>
                <w:sz w:val="24"/>
                <w:szCs w:val="24"/>
              </w:rPr>
            </w:pPr>
            <w:r w:rsidRPr="001716E5">
              <w:rPr>
                <w:rFonts w:asciiTheme="minorEastAsia" w:eastAsiaTheme="minorEastAsia" w:hAnsiTheme="minorEastAsia" w:cs="宋体" w:hint="eastAsia"/>
                <w:color w:val="000000"/>
                <w:sz w:val="24"/>
                <w:szCs w:val="24"/>
              </w:rPr>
              <w:t>拟使用数量</w:t>
            </w:r>
            <w:r w:rsidRPr="001716E5">
              <w:rPr>
                <w:rFonts w:asciiTheme="minorEastAsia" w:eastAsiaTheme="minorEastAsia" w:hAnsiTheme="minorEastAsia" w:cs="宋体" w:hint="eastAsia"/>
                <w:bCs/>
                <w:color w:val="000000"/>
                <w:sz w:val="24"/>
                <w:szCs w:val="24"/>
                <w:u w:val="single"/>
              </w:rPr>
              <w:t xml:space="preserve">   </w:t>
            </w:r>
            <w:bookmarkStart w:id="115" w:name="gjhzxzxkSl"/>
            <w:bookmarkEnd w:id="115"/>
            <w:r w:rsidRPr="001716E5">
              <w:rPr>
                <w:rFonts w:asciiTheme="minorEastAsia" w:eastAsiaTheme="minorEastAsia" w:hAnsiTheme="minorEastAsia" w:cs="宋体" w:hint="eastAsia"/>
                <w:bCs/>
                <w:color w:val="000000"/>
                <w:sz w:val="24"/>
                <w:szCs w:val="24"/>
                <w:u w:val="single"/>
              </w:rPr>
              <w:t xml:space="preserve">    </w:t>
            </w:r>
          </w:p>
        </w:tc>
        <w:tc>
          <w:tcPr>
            <w:tcW w:w="2354" w:type="dxa"/>
            <w:vAlign w:val="center"/>
          </w:tcPr>
          <w:p w:rsidR="0038349C" w:rsidRPr="001716E5" w:rsidP="008360E4" w14:paraId="75835D6E" w14:textId="77777777">
            <w:pPr>
              <w:wordWrap w:val="0"/>
              <w:adjustRightInd/>
              <w:snapToGrid/>
              <w:spacing w:after="0" w:line="375" w:lineRule="atLeast"/>
              <w:jc w:val="center"/>
              <w:rPr>
                <w:rFonts w:ascii="宋体" w:eastAsia="宋体" w:hAnsi="宋体" w:cs="宋体"/>
                <w:color w:val="333333"/>
                <w:sz w:val="24"/>
                <w:szCs w:val="24"/>
              </w:rPr>
            </w:pPr>
            <w:bookmarkStart w:id="116" w:name="gjhzxzxkXmmc"/>
            <w:bookmarkEnd w:id="116"/>
          </w:p>
        </w:tc>
        <w:tc>
          <w:tcPr>
            <w:tcW w:w="1899" w:type="dxa"/>
            <w:vAlign w:val="center"/>
          </w:tcPr>
          <w:p w:rsidR="0038349C" w:rsidRPr="001716E5" w:rsidP="008360E4" w14:paraId="4BA44576" w14:textId="77777777">
            <w:pPr>
              <w:wordWrap w:val="0"/>
              <w:adjustRightInd/>
              <w:snapToGrid/>
              <w:spacing w:after="0" w:line="375" w:lineRule="atLeast"/>
              <w:jc w:val="center"/>
              <w:rPr>
                <w:rFonts w:ascii="宋体" w:eastAsia="宋体" w:hAnsi="宋体" w:cs="宋体"/>
                <w:color w:val="333333"/>
                <w:sz w:val="24"/>
                <w:szCs w:val="24"/>
              </w:rPr>
            </w:pPr>
            <w:bookmarkStart w:id="117" w:name="gjhzxzxkDwmc"/>
            <w:bookmarkEnd w:id="117"/>
          </w:p>
        </w:tc>
        <w:tc>
          <w:tcPr>
            <w:tcW w:w="2060" w:type="dxa"/>
            <w:vAlign w:val="center"/>
          </w:tcPr>
          <w:p w:rsidR="0038349C" w:rsidRPr="001716E5" w:rsidP="008360E4" w14:paraId="7809AD7C" w14:textId="77777777">
            <w:pPr>
              <w:wordWrap w:val="0"/>
              <w:adjustRightInd/>
              <w:snapToGrid/>
              <w:spacing w:after="0" w:line="375" w:lineRule="atLeast"/>
              <w:jc w:val="center"/>
              <w:rPr>
                <w:rFonts w:ascii="宋体" w:eastAsia="宋体" w:hAnsi="宋体" w:cs="宋体"/>
                <w:color w:val="333333"/>
                <w:sz w:val="24"/>
                <w:szCs w:val="24"/>
              </w:rPr>
            </w:pPr>
            <w:bookmarkStart w:id="118" w:name="gjhzxzxkPzbasj"/>
            <w:bookmarkEnd w:id="118"/>
          </w:p>
        </w:tc>
        <w:tc>
          <w:tcPr>
            <w:tcW w:w="1701" w:type="dxa"/>
            <w:tcMar>
              <w:top w:w="45" w:type="dxa"/>
              <w:left w:w="45" w:type="dxa"/>
              <w:bottom w:w="45" w:type="dxa"/>
              <w:right w:w="45" w:type="dxa"/>
            </w:tcMar>
            <w:vAlign w:val="center"/>
          </w:tcPr>
          <w:p w:rsidR="0038349C" w:rsidRPr="001716E5" w:rsidP="008360E4" w14:paraId="26516449" w14:textId="77777777">
            <w:pPr>
              <w:wordWrap w:val="0"/>
              <w:adjustRightInd/>
              <w:snapToGrid/>
              <w:spacing w:after="0"/>
              <w:jc w:val="center"/>
              <w:rPr>
                <w:rFonts w:ascii="宋体" w:eastAsia="宋体" w:hAnsi="宋体" w:cs="宋体"/>
                <w:bCs/>
                <w:sz w:val="24"/>
                <w:szCs w:val="24"/>
              </w:rPr>
            </w:pPr>
            <w:bookmarkStart w:id="119" w:name="gjhzxzxkYczyjg"/>
            <w:bookmarkEnd w:id="119"/>
          </w:p>
        </w:tc>
        <w:tc>
          <w:tcPr>
            <w:tcW w:w="1059" w:type="dxa"/>
            <w:tcMar>
              <w:top w:w="45" w:type="dxa"/>
              <w:left w:w="45" w:type="dxa"/>
              <w:bottom w:w="45" w:type="dxa"/>
              <w:right w:w="45" w:type="dxa"/>
            </w:tcMar>
            <w:vAlign w:val="center"/>
          </w:tcPr>
          <w:p w:rsidR="0038349C" w:rsidRPr="001716E5" w:rsidP="008360E4" w14:paraId="1B811046" w14:textId="77777777">
            <w:pPr>
              <w:wordWrap w:val="0"/>
              <w:adjustRightInd/>
              <w:snapToGrid/>
              <w:spacing w:after="0"/>
              <w:jc w:val="center"/>
              <w:rPr>
                <w:rFonts w:ascii="宋体" w:eastAsia="宋体" w:hAnsi="宋体" w:cs="宋体"/>
                <w:bCs/>
                <w:sz w:val="24"/>
                <w:szCs w:val="24"/>
              </w:rPr>
            </w:pPr>
            <w:bookmarkStart w:id="120" w:name="gjhzxzxkBz"/>
            <w:bookmarkEnd w:id="120"/>
          </w:p>
        </w:tc>
      </w:tr>
      <w:tr w14:paraId="3027A41B" w14:textId="77777777" w:rsidTr="00800432">
        <w:tblPrEx>
          <w:tblW w:w="14483" w:type="dxa"/>
          <w:jc w:val="center"/>
          <w:tblLayout w:type="fixed"/>
          <w:tblCellMar>
            <w:left w:w="0" w:type="dxa"/>
            <w:right w:w="0" w:type="dxa"/>
          </w:tblCellMar>
          <w:tblLook w:val="0000"/>
        </w:tblPrEx>
        <w:trPr>
          <w:trHeight w:val="390"/>
          <w:jc w:val="center"/>
        </w:trPr>
        <w:tc>
          <w:tcPr>
            <w:tcW w:w="733" w:type="dxa"/>
            <w:tcMar>
              <w:top w:w="45" w:type="dxa"/>
              <w:left w:w="45" w:type="dxa"/>
              <w:bottom w:w="45" w:type="dxa"/>
              <w:right w:w="45" w:type="dxa"/>
            </w:tcMar>
            <w:vAlign w:val="center"/>
          </w:tcPr>
          <w:p w:rsidR="0038349C" w:rsidRPr="001716E5" w:rsidP="008360E4" w14:paraId="388D8BAA" w14:textId="77777777">
            <w:pPr>
              <w:wordWrap w:val="0"/>
              <w:adjustRightInd/>
              <w:spacing w:after="0" w:line="300" w:lineRule="atLeast"/>
              <w:jc w:val="center"/>
              <w:rPr>
                <w:rFonts w:asciiTheme="minorEastAsia" w:eastAsiaTheme="minorEastAsia" w:hAnsiTheme="minorEastAsia" w:cs="方正小标宋_GBK"/>
                <w:color w:val="333333"/>
                <w:sz w:val="24"/>
                <w:szCs w:val="24"/>
              </w:rPr>
            </w:pPr>
            <w:r w:rsidRPr="001716E5">
              <w:rPr>
                <w:rFonts w:asciiTheme="minorEastAsia" w:eastAsiaTheme="minorEastAsia" w:hAnsiTheme="minorEastAsia" w:cs="方正小标宋_GBK" w:hint="eastAsia"/>
                <w:color w:val="333333"/>
                <w:sz w:val="24"/>
                <w:szCs w:val="24"/>
              </w:rPr>
              <w:t>5</w:t>
            </w:r>
          </w:p>
        </w:tc>
        <w:tc>
          <w:tcPr>
            <w:tcW w:w="1134" w:type="dxa"/>
            <w:vAlign w:val="center"/>
          </w:tcPr>
          <w:p w:rsidR="0038349C" w:rsidRPr="001716E5" w:rsidP="008360E4" w14:paraId="2933CD47" w14:textId="77777777">
            <w:pPr>
              <w:widowControl w:val="0"/>
              <w:wordWrap w:val="0"/>
              <w:adjustRightInd/>
              <w:snapToGrid/>
              <w:spacing w:after="0" w:line="375" w:lineRule="atLeast"/>
              <w:jc w:val="center"/>
              <w:rPr>
                <w:rFonts w:asciiTheme="minorEastAsia" w:eastAsiaTheme="minorEastAsia" w:hAnsiTheme="minorEastAsia" w:cs="宋体"/>
                <w:color w:val="000000"/>
                <w:sz w:val="24"/>
                <w:szCs w:val="24"/>
              </w:rPr>
            </w:pPr>
            <w:r w:rsidRPr="001716E5">
              <w:rPr>
                <w:rFonts w:asciiTheme="minorEastAsia" w:eastAsiaTheme="minorEastAsia" w:hAnsiTheme="minorEastAsia" w:cs="宋体" w:hint="eastAsia"/>
                <w:color w:val="000000"/>
                <w:sz w:val="24"/>
                <w:szCs w:val="24"/>
              </w:rPr>
              <w:t>国际合作(备案)</w:t>
            </w:r>
          </w:p>
        </w:tc>
        <w:tc>
          <w:tcPr>
            <w:tcW w:w="3543" w:type="dxa"/>
            <w:vAlign w:val="center"/>
          </w:tcPr>
          <w:p w:rsidR="0038349C" w:rsidRPr="001716E5" w:rsidP="008360E4" w14:paraId="4356F270" w14:textId="77777777">
            <w:pPr>
              <w:wordWrap w:val="0"/>
              <w:adjustRightInd/>
              <w:snapToGrid/>
              <w:spacing w:after="0" w:line="375" w:lineRule="atLeast"/>
              <w:jc w:val="both"/>
              <w:rPr>
                <w:rFonts w:asciiTheme="minorEastAsia" w:eastAsiaTheme="minorEastAsia" w:hAnsiTheme="minorEastAsia" w:cs="宋体"/>
                <w:color w:val="000000"/>
                <w:sz w:val="24"/>
                <w:szCs w:val="24"/>
              </w:rPr>
            </w:pPr>
            <w:bookmarkStart w:id="121" w:name="kfhd"/>
            <w:r w:rsidRPr="001716E5">
              <w:rPr>
                <w:rFonts w:ascii="Wingdings 2" w:hAnsi="Wingdings 2" w:eastAsiaTheme="minorEastAsia" w:cs="宋体"/>
                <w:color w:val="000000"/>
                <w:sz w:val="21"/>
                <w:szCs w:val="21"/>
              </w:rPr>
              <w:sym w:font="Wingdings 2" w:char="F0A3"/>
            </w:r>
            <w:bookmarkEnd w:id="121"/>
            <w:r w:rsidRPr="001716E5">
              <w:rPr>
                <w:rFonts w:asciiTheme="minorEastAsia" w:eastAsiaTheme="minorEastAsia" w:hAnsiTheme="minorEastAsia" w:cs="宋体" w:hint="eastAsia"/>
                <w:color w:val="000000"/>
                <w:sz w:val="24"/>
                <w:szCs w:val="24"/>
              </w:rPr>
              <w:t>生物技术研究开发活动</w:t>
            </w:r>
          </w:p>
          <w:p w:rsidR="0038349C" w:rsidRPr="001716E5" w:rsidP="008360E4" w14:paraId="799F7DC3" w14:textId="77777777">
            <w:pPr>
              <w:wordWrap w:val="0"/>
              <w:adjustRightInd/>
              <w:snapToGrid/>
              <w:spacing w:after="0" w:line="375" w:lineRule="atLeast"/>
              <w:jc w:val="both"/>
              <w:rPr>
                <w:rFonts w:asciiTheme="minorEastAsia" w:eastAsiaTheme="minorEastAsia" w:hAnsiTheme="minorEastAsia" w:cs="宋体"/>
                <w:color w:val="000000"/>
                <w:sz w:val="24"/>
                <w:szCs w:val="24"/>
              </w:rPr>
            </w:pPr>
            <w:bookmarkStart w:id="122" w:name="lcsy"/>
            <w:r w:rsidRPr="001716E5">
              <w:rPr>
                <w:rFonts w:ascii="Wingdings 2" w:hAnsi="Wingdings 2" w:eastAsiaTheme="minorEastAsia" w:cs="宋体"/>
                <w:color w:val="000000"/>
                <w:sz w:val="21"/>
                <w:szCs w:val="21"/>
              </w:rPr>
              <w:sym w:font="Wingdings 2" w:char="F0A3"/>
            </w:r>
            <w:bookmarkEnd w:id="122"/>
            <w:r w:rsidRPr="001716E5">
              <w:rPr>
                <w:rFonts w:asciiTheme="minorEastAsia" w:eastAsiaTheme="minorEastAsia" w:hAnsiTheme="minorEastAsia" w:cs="宋体" w:hint="eastAsia"/>
                <w:color w:val="000000"/>
                <w:sz w:val="24"/>
                <w:szCs w:val="24"/>
              </w:rPr>
              <w:t>开展临床试验</w:t>
            </w:r>
          </w:p>
          <w:p w:rsidR="0038349C" w:rsidRPr="001716E5" w:rsidP="008360E4" w14:paraId="76A8A230" w14:textId="77777777">
            <w:pPr>
              <w:wordWrap w:val="0"/>
              <w:adjustRightInd/>
              <w:snapToGrid/>
              <w:spacing w:after="0" w:line="375" w:lineRule="atLeast"/>
              <w:jc w:val="both"/>
              <w:rPr>
                <w:rFonts w:asciiTheme="minorEastAsia" w:eastAsiaTheme="minorEastAsia" w:hAnsiTheme="minorEastAsia" w:cs="宋体"/>
                <w:color w:val="000000"/>
                <w:sz w:val="24"/>
                <w:szCs w:val="24"/>
              </w:rPr>
            </w:pPr>
            <w:r w:rsidRPr="001716E5">
              <w:rPr>
                <w:rFonts w:asciiTheme="minorEastAsia" w:eastAsiaTheme="minorEastAsia" w:hAnsiTheme="minorEastAsia" w:cs="宋体" w:hint="eastAsia"/>
                <w:color w:val="000000"/>
                <w:sz w:val="24"/>
                <w:szCs w:val="24"/>
              </w:rPr>
              <w:t>拟使用种类</w:t>
            </w:r>
            <w:r w:rsidRPr="001716E5">
              <w:rPr>
                <w:rFonts w:asciiTheme="minorEastAsia" w:eastAsiaTheme="minorEastAsia" w:hAnsiTheme="minorEastAsia" w:cs="宋体" w:hint="eastAsia"/>
                <w:bCs/>
                <w:color w:val="000000"/>
                <w:sz w:val="24"/>
                <w:szCs w:val="24"/>
                <w:u w:val="single"/>
              </w:rPr>
              <w:t xml:space="preserve">   </w:t>
            </w:r>
            <w:bookmarkStart w:id="123" w:name="gjhzbaZl"/>
            <w:bookmarkEnd w:id="123"/>
            <w:r w:rsidRPr="001716E5">
              <w:rPr>
                <w:rFonts w:asciiTheme="minorEastAsia" w:eastAsiaTheme="minorEastAsia" w:hAnsiTheme="minorEastAsia" w:cs="宋体" w:hint="eastAsia"/>
                <w:bCs/>
                <w:color w:val="000000"/>
                <w:sz w:val="24"/>
                <w:szCs w:val="24"/>
                <w:u w:val="single"/>
              </w:rPr>
              <w:t xml:space="preserve">    </w:t>
            </w:r>
          </w:p>
          <w:p w:rsidR="0038349C" w:rsidRPr="001716E5" w:rsidP="008360E4" w14:paraId="3E63117C" w14:textId="77777777">
            <w:pPr>
              <w:wordWrap w:val="0"/>
              <w:adjustRightInd/>
              <w:snapToGrid/>
              <w:spacing w:after="0" w:line="375" w:lineRule="atLeast"/>
              <w:jc w:val="both"/>
              <w:rPr>
                <w:rFonts w:asciiTheme="minorEastAsia" w:eastAsiaTheme="minorEastAsia" w:hAnsiTheme="minorEastAsia" w:cs="宋体"/>
                <w:color w:val="000000"/>
                <w:sz w:val="24"/>
                <w:szCs w:val="24"/>
              </w:rPr>
            </w:pPr>
            <w:r w:rsidRPr="001716E5">
              <w:rPr>
                <w:rFonts w:asciiTheme="minorEastAsia" w:eastAsiaTheme="minorEastAsia" w:hAnsiTheme="minorEastAsia" w:cs="宋体" w:hint="eastAsia"/>
                <w:color w:val="000000"/>
                <w:sz w:val="24"/>
                <w:szCs w:val="24"/>
              </w:rPr>
              <w:t>拟使用数量</w:t>
            </w:r>
            <w:r w:rsidRPr="001716E5">
              <w:rPr>
                <w:rFonts w:asciiTheme="minorEastAsia" w:eastAsiaTheme="minorEastAsia" w:hAnsiTheme="minorEastAsia" w:cs="宋体" w:hint="eastAsia"/>
                <w:bCs/>
                <w:color w:val="000000"/>
                <w:sz w:val="24"/>
                <w:szCs w:val="24"/>
                <w:u w:val="single"/>
              </w:rPr>
              <w:t xml:space="preserve">   </w:t>
            </w:r>
            <w:bookmarkStart w:id="124" w:name="gjhzbaSl"/>
            <w:bookmarkEnd w:id="124"/>
            <w:r w:rsidRPr="001716E5">
              <w:rPr>
                <w:rFonts w:asciiTheme="minorEastAsia" w:eastAsiaTheme="minorEastAsia" w:hAnsiTheme="minorEastAsia" w:cs="宋体" w:hint="eastAsia"/>
                <w:bCs/>
                <w:color w:val="000000"/>
                <w:sz w:val="24"/>
                <w:szCs w:val="24"/>
                <w:u w:val="single"/>
              </w:rPr>
              <w:t xml:space="preserve">    </w:t>
            </w:r>
          </w:p>
        </w:tc>
        <w:tc>
          <w:tcPr>
            <w:tcW w:w="2354" w:type="dxa"/>
            <w:vAlign w:val="center"/>
          </w:tcPr>
          <w:p w:rsidR="0038349C" w:rsidRPr="001716E5" w:rsidP="008360E4" w14:paraId="79A29A3C" w14:textId="77777777">
            <w:pPr>
              <w:wordWrap w:val="0"/>
              <w:adjustRightInd/>
              <w:snapToGrid/>
              <w:spacing w:after="0" w:line="375" w:lineRule="atLeast"/>
              <w:jc w:val="center"/>
              <w:rPr>
                <w:rFonts w:ascii="宋体" w:eastAsia="宋体" w:hAnsi="宋体" w:cs="宋体"/>
                <w:color w:val="333333"/>
                <w:sz w:val="24"/>
                <w:szCs w:val="24"/>
              </w:rPr>
            </w:pPr>
            <w:bookmarkStart w:id="125" w:name="gjhzbaXmmc"/>
            <w:bookmarkEnd w:id="125"/>
          </w:p>
        </w:tc>
        <w:tc>
          <w:tcPr>
            <w:tcW w:w="1899" w:type="dxa"/>
            <w:vAlign w:val="center"/>
          </w:tcPr>
          <w:p w:rsidR="0038349C" w:rsidRPr="001716E5" w:rsidP="008360E4" w14:paraId="6E03E7FB" w14:textId="77777777">
            <w:pPr>
              <w:wordWrap w:val="0"/>
              <w:adjustRightInd/>
              <w:snapToGrid/>
              <w:spacing w:after="0" w:line="375" w:lineRule="atLeast"/>
              <w:jc w:val="center"/>
              <w:rPr>
                <w:rFonts w:ascii="宋体" w:eastAsia="宋体" w:hAnsi="宋体" w:cs="宋体"/>
                <w:color w:val="333333"/>
                <w:sz w:val="24"/>
                <w:szCs w:val="24"/>
              </w:rPr>
            </w:pPr>
            <w:bookmarkStart w:id="126" w:name="gjhzbaDwmc"/>
            <w:bookmarkEnd w:id="126"/>
          </w:p>
        </w:tc>
        <w:tc>
          <w:tcPr>
            <w:tcW w:w="2060" w:type="dxa"/>
            <w:vAlign w:val="center"/>
          </w:tcPr>
          <w:p w:rsidR="0038349C" w:rsidRPr="001716E5" w:rsidP="008360E4" w14:paraId="26E76F83" w14:textId="77777777">
            <w:pPr>
              <w:wordWrap w:val="0"/>
              <w:adjustRightInd/>
              <w:snapToGrid/>
              <w:spacing w:after="0" w:line="375" w:lineRule="atLeast"/>
              <w:jc w:val="center"/>
              <w:rPr>
                <w:rFonts w:ascii="宋体" w:eastAsia="宋体" w:hAnsi="宋体" w:cs="宋体"/>
                <w:color w:val="333333"/>
                <w:sz w:val="24"/>
                <w:szCs w:val="24"/>
              </w:rPr>
            </w:pPr>
            <w:bookmarkStart w:id="127" w:name="gjhzbaPzbasj"/>
            <w:bookmarkEnd w:id="127"/>
          </w:p>
        </w:tc>
        <w:tc>
          <w:tcPr>
            <w:tcW w:w="1701" w:type="dxa"/>
            <w:tcMar>
              <w:top w:w="45" w:type="dxa"/>
              <w:left w:w="45" w:type="dxa"/>
              <w:bottom w:w="45" w:type="dxa"/>
              <w:right w:w="45" w:type="dxa"/>
            </w:tcMar>
            <w:vAlign w:val="center"/>
          </w:tcPr>
          <w:p w:rsidR="0038349C" w:rsidRPr="001716E5" w:rsidP="008360E4" w14:paraId="17ADBAA7" w14:textId="77777777">
            <w:pPr>
              <w:wordWrap w:val="0"/>
              <w:adjustRightInd/>
              <w:snapToGrid/>
              <w:spacing w:after="0"/>
              <w:jc w:val="center"/>
              <w:rPr>
                <w:rFonts w:ascii="宋体" w:eastAsia="宋体" w:hAnsi="宋体" w:cs="宋体"/>
                <w:bCs/>
                <w:sz w:val="24"/>
                <w:szCs w:val="24"/>
              </w:rPr>
            </w:pPr>
            <w:bookmarkStart w:id="128" w:name="gjhzbaYczyjg"/>
            <w:bookmarkEnd w:id="128"/>
          </w:p>
        </w:tc>
        <w:tc>
          <w:tcPr>
            <w:tcW w:w="1059" w:type="dxa"/>
            <w:tcMar>
              <w:top w:w="45" w:type="dxa"/>
              <w:left w:w="45" w:type="dxa"/>
              <w:bottom w:w="45" w:type="dxa"/>
              <w:right w:w="45" w:type="dxa"/>
            </w:tcMar>
            <w:vAlign w:val="center"/>
          </w:tcPr>
          <w:p w:rsidR="0038349C" w:rsidRPr="001716E5" w:rsidP="008360E4" w14:paraId="7EDE45C5" w14:textId="77777777">
            <w:pPr>
              <w:wordWrap w:val="0"/>
              <w:adjustRightInd/>
              <w:snapToGrid/>
              <w:spacing w:after="0"/>
              <w:jc w:val="center"/>
              <w:rPr>
                <w:rFonts w:ascii="宋体" w:eastAsia="宋体" w:hAnsi="宋体" w:cs="宋体"/>
                <w:bCs/>
                <w:sz w:val="24"/>
                <w:szCs w:val="24"/>
              </w:rPr>
            </w:pPr>
            <w:bookmarkStart w:id="129" w:name="gjhzbaBz"/>
            <w:bookmarkEnd w:id="129"/>
          </w:p>
        </w:tc>
      </w:tr>
      <w:tr w14:paraId="2018E5F0" w14:textId="77777777" w:rsidTr="00800432">
        <w:tblPrEx>
          <w:tblW w:w="14483" w:type="dxa"/>
          <w:jc w:val="center"/>
          <w:tblLayout w:type="fixed"/>
          <w:tblCellMar>
            <w:left w:w="0" w:type="dxa"/>
            <w:right w:w="0" w:type="dxa"/>
          </w:tblCellMar>
          <w:tblLook w:val="0000"/>
        </w:tblPrEx>
        <w:trPr>
          <w:trHeight w:val="390"/>
          <w:jc w:val="center"/>
        </w:trPr>
        <w:tc>
          <w:tcPr>
            <w:tcW w:w="733" w:type="dxa"/>
            <w:tcMar>
              <w:top w:w="45" w:type="dxa"/>
              <w:left w:w="45" w:type="dxa"/>
              <w:bottom w:w="45" w:type="dxa"/>
              <w:right w:w="45" w:type="dxa"/>
            </w:tcMar>
            <w:vAlign w:val="center"/>
          </w:tcPr>
          <w:p w:rsidR="0038349C" w:rsidRPr="001716E5" w:rsidP="008360E4" w14:paraId="7BCF7E4A" w14:textId="77777777">
            <w:pPr>
              <w:wordWrap w:val="0"/>
              <w:adjustRightInd/>
              <w:spacing w:after="0" w:line="300" w:lineRule="atLeast"/>
              <w:jc w:val="center"/>
              <w:rPr>
                <w:rFonts w:asciiTheme="minorEastAsia" w:eastAsiaTheme="minorEastAsia" w:hAnsiTheme="minorEastAsia" w:cs="方正小标宋_GBK"/>
                <w:color w:val="333333"/>
                <w:sz w:val="24"/>
                <w:szCs w:val="24"/>
              </w:rPr>
            </w:pPr>
            <w:r w:rsidRPr="001716E5">
              <w:rPr>
                <w:rFonts w:asciiTheme="minorEastAsia" w:eastAsiaTheme="minorEastAsia" w:hAnsiTheme="minorEastAsia" w:cs="方正小标宋_GBK" w:hint="eastAsia"/>
                <w:color w:val="333333"/>
                <w:sz w:val="24"/>
                <w:szCs w:val="24"/>
              </w:rPr>
              <w:t>6</w:t>
            </w:r>
          </w:p>
        </w:tc>
        <w:tc>
          <w:tcPr>
            <w:tcW w:w="1134" w:type="dxa"/>
            <w:vAlign w:val="center"/>
          </w:tcPr>
          <w:p w:rsidR="0038349C" w:rsidRPr="001716E5" w:rsidP="008360E4" w14:paraId="622CDEF5" w14:textId="77777777">
            <w:pPr>
              <w:widowControl w:val="0"/>
              <w:wordWrap w:val="0"/>
              <w:adjustRightInd/>
              <w:snapToGrid/>
              <w:spacing w:after="0" w:line="375" w:lineRule="atLeast"/>
              <w:jc w:val="center"/>
              <w:rPr>
                <w:rFonts w:asciiTheme="minorEastAsia" w:eastAsiaTheme="minorEastAsia" w:hAnsiTheme="minorEastAsia" w:cs="宋体"/>
                <w:color w:val="000000"/>
                <w:sz w:val="24"/>
                <w:szCs w:val="24"/>
              </w:rPr>
            </w:pPr>
            <w:r w:rsidRPr="001716E5">
              <w:rPr>
                <w:rFonts w:asciiTheme="minorEastAsia" w:eastAsiaTheme="minorEastAsia" w:hAnsiTheme="minorEastAsia" w:cs="宋体" w:hint="eastAsia"/>
                <w:color w:val="000000"/>
                <w:sz w:val="24"/>
                <w:szCs w:val="24"/>
              </w:rPr>
              <w:t>出境</w:t>
            </w:r>
          </w:p>
        </w:tc>
        <w:tc>
          <w:tcPr>
            <w:tcW w:w="3543" w:type="dxa"/>
            <w:vAlign w:val="center"/>
          </w:tcPr>
          <w:p w:rsidR="0038349C" w:rsidRPr="001716E5" w:rsidP="008360E4" w14:paraId="6E72436E" w14:textId="77777777">
            <w:pPr>
              <w:wordWrap w:val="0"/>
              <w:adjustRightInd/>
              <w:snapToGrid/>
              <w:spacing w:after="0" w:line="375" w:lineRule="atLeast"/>
              <w:rPr>
                <w:rFonts w:asciiTheme="minorEastAsia" w:eastAsiaTheme="minorEastAsia" w:hAnsiTheme="minorEastAsia" w:cs="宋体"/>
                <w:color w:val="000000"/>
                <w:sz w:val="24"/>
                <w:szCs w:val="24"/>
              </w:rPr>
            </w:pPr>
            <w:r w:rsidRPr="001716E5">
              <w:rPr>
                <w:rFonts w:asciiTheme="minorEastAsia" w:eastAsiaTheme="minorEastAsia" w:hAnsiTheme="minorEastAsia" w:cs="宋体" w:hint="eastAsia"/>
                <w:color w:val="000000"/>
                <w:sz w:val="24"/>
                <w:szCs w:val="24"/>
              </w:rPr>
              <w:t>境外合作方</w:t>
            </w:r>
            <w:r w:rsidRPr="001716E5">
              <w:rPr>
                <w:rFonts w:asciiTheme="minorEastAsia" w:eastAsiaTheme="minorEastAsia" w:hAnsiTheme="minorEastAsia" w:cs="宋体" w:hint="eastAsia"/>
                <w:bCs/>
                <w:color w:val="000000"/>
                <w:sz w:val="24"/>
                <w:szCs w:val="24"/>
                <w:u w:val="single"/>
              </w:rPr>
              <w:t xml:space="preserve">   </w:t>
            </w:r>
            <w:bookmarkStart w:id="130" w:name="chujHzf"/>
            <w:bookmarkEnd w:id="130"/>
            <w:r w:rsidRPr="001716E5">
              <w:rPr>
                <w:rFonts w:asciiTheme="minorEastAsia" w:eastAsiaTheme="minorEastAsia" w:hAnsiTheme="minorEastAsia" w:cs="宋体" w:hint="eastAsia"/>
                <w:bCs/>
                <w:color w:val="000000"/>
                <w:sz w:val="24"/>
                <w:szCs w:val="24"/>
                <w:u w:val="single"/>
              </w:rPr>
              <w:t xml:space="preserve">    </w:t>
            </w:r>
          </w:p>
          <w:p w:rsidR="0038349C" w:rsidRPr="001716E5" w:rsidP="008360E4" w14:paraId="3091B86A" w14:textId="77777777">
            <w:pPr>
              <w:wordWrap w:val="0"/>
              <w:adjustRightInd/>
              <w:snapToGrid/>
              <w:spacing w:after="0" w:line="375" w:lineRule="atLeast"/>
              <w:rPr>
                <w:rFonts w:asciiTheme="minorEastAsia" w:eastAsiaTheme="minorEastAsia" w:hAnsiTheme="minorEastAsia" w:cs="宋体"/>
                <w:color w:val="000000"/>
                <w:sz w:val="24"/>
                <w:szCs w:val="24"/>
              </w:rPr>
            </w:pPr>
            <w:r w:rsidRPr="001716E5">
              <w:rPr>
                <w:rFonts w:asciiTheme="minorEastAsia" w:eastAsiaTheme="minorEastAsia" w:hAnsiTheme="minorEastAsia" w:cs="宋体" w:hint="eastAsia"/>
                <w:color w:val="000000"/>
                <w:sz w:val="24"/>
                <w:szCs w:val="24"/>
              </w:rPr>
              <w:t>出境用途</w:t>
            </w:r>
            <w:r w:rsidRPr="001716E5">
              <w:rPr>
                <w:rFonts w:asciiTheme="minorEastAsia" w:eastAsiaTheme="minorEastAsia" w:hAnsiTheme="minorEastAsia" w:cs="宋体" w:hint="eastAsia"/>
                <w:bCs/>
                <w:color w:val="000000"/>
                <w:sz w:val="24"/>
                <w:szCs w:val="24"/>
                <w:u w:val="single"/>
              </w:rPr>
              <w:t xml:space="preserve">   </w:t>
            </w:r>
            <w:bookmarkStart w:id="131" w:name="chujYt"/>
            <w:bookmarkEnd w:id="131"/>
            <w:r w:rsidRPr="001716E5">
              <w:rPr>
                <w:rFonts w:asciiTheme="minorEastAsia" w:eastAsiaTheme="minorEastAsia" w:hAnsiTheme="minorEastAsia" w:cs="宋体" w:hint="eastAsia"/>
                <w:bCs/>
                <w:color w:val="000000"/>
                <w:sz w:val="24"/>
                <w:szCs w:val="24"/>
                <w:u w:val="single"/>
              </w:rPr>
              <w:t xml:space="preserve">    </w:t>
            </w:r>
          </w:p>
          <w:p w:rsidR="0038349C" w:rsidRPr="001716E5" w:rsidP="008360E4" w14:paraId="615C923F" w14:textId="77777777">
            <w:pPr>
              <w:wordWrap w:val="0"/>
              <w:adjustRightInd/>
              <w:snapToGrid/>
              <w:spacing w:after="0" w:line="375" w:lineRule="atLeast"/>
              <w:rPr>
                <w:rFonts w:asciiTheme="minorEastAsia" w:eastAsiaTheme="minorEastAsia" w:hAnsiTheme="minorEastAsia" w:cs="宋体"/>
                <w:color w:val="000000"/>
                <w:sz w:val="24"/>
                <w:szCs w:val="24"/>
              </w:rPr>
            </w:pPr>
            <w:r w:rsidRPr="001716E5">
              <w:rPr>
                <w:rFonts w:asciiTheme="minorEastAsia" w:eastAsiaTheme="minorEastAsia" w:hAnsiTheme="minorEastAsia" w:cs="宋体" w:hint="eastAsia"/>
                <w:color w:val="000000"/>
                <w:sz w:val="24"/>
                <w:szCs w:val="24"/>
              </w:rPr>
              <w:t>拟使用种类</w:t>
            </w:r>
            <w:r w:rsidRPr="001716E5">
              <w:rPr>
                <w:rFonts w:asciiTheme="minorEastAsia" w:eastAsiaTheme="minorEastAsia" w:hAnsiTheme="minorEastAsia" w:cs="宋体" w:hint="eastAsia"/>
                <w:bCs/>
                <w:color w:val="000000"/>
                <w:sz w:val="24"/>
                <w:szCs w:val="24"/>
                <w:u w:val="single"/>
              </w:rPr>
              <w:t xml:space="preserve">   </w:t>
            </w:r>
            <w:bookmarkStart w:id="132" w:name="chujZl"/>
            <w:bookmarkEnd w:id="132"/>
            <w:r w:rsidRPr="001716E5">
              <w:rPr>
                <w:rFonts w:asciiTheme="minorEastAsia" w:eastAsiaTheme="minorEastAsia" w:hAnsiTheme="minorEastAsia" w:cs="宋体" w:hint="eastAsia"/>
                <w:bCs/>
                <w:color w:val="000000"/>
                <w:sz w:val="24"/>
                <w:szCs w:val="24"/>
                <w:u w:val="single"/>
              </w:rPr>
              <w:t xml:space="preserve">    </w:t>
            </w:r>
          </w:p>
          <w:p w:rsidR="0038349C" w:rsidRPr="001716E5" w:rsidP="008360E4" w14:paraId="37636FA0" w14:textId="77777777">
            <w:pPr>
              <w:wordWrap w:val="0"/>
              <w:adjustRightInd/>
              <w:snapToGrid/>
              <w:spacing w:after="0" w:line="375" w:lineRule="atLeast"/>
              <w:rPr>
                <w:rFonts w:asciiTheme="minorEastAsia" w:eastAsiaTheme="minorEastAsia" w:hAnsiTheme="minorEastAsia" w:cs="宋体"/>
                <w:color w:val="000000"/>
                <w:sz w:val="24"/>
                <w:szCs w:val="24"/>
              </w:rPr>
            </w:pPr>
            <w:r w:rsidRPr="001716E5">
              <w:rPr>
                <w:rFonts w:asciiTheme="minorEastAsia" w:eastAsiaTheme="minorEastAsia" w:hAnsiTheme="minorEastAsia" w:cs="宋体" w:hint="eastAsia"/>
                <w:color w:val="000000"/>
                <w:sz w:val="24"/>
                <w:szCs w:val="24"/>
              </w:rPr>
              <w:t>拟使用数量</w:t>
            </w:r>
            <w:r w:rsidRPr="001716E5">
              <w:rPr>
                <w:rFonts w:asciiTheme="minorEastAsia" w:eastAsiaTheme="minorEastAsia" w:hAnsiTheme="minorEastAsia" w:cs="宋体" w:hint="eastAsia"/>
                <w:bCs/>
                <w:color w:val="000000"/>
                <w:sz w:val="24"/>
                <w:szCs w:val="24"/>
                <w:u w:val="single"/>
              </w:rPr>
              <w:t xml:space="preserve">   </w:t>
            </w:r>
            <w:bookmarkStart w:id="133" w:name="chujSl"/>
            <w:bookmarkEnd w:id="133"/>
            <w:r w:rsidRPr="001716E5">
              <w:rPr>
                <w:rFonts w:asciiTheme="minorEastAsia" w:eastAsiaTheme="minorEastAsia" w:hAnsiTheme="minorEastAsia" w:cs="宋体" w:hint="eastAsia"/>
                <w:bCs/>
                <w:color w:val="000000"/>
                <w:sz w:val="24"/>
                <w:szCs w:val="24"/>
                <w:u w:val="single"/>
              </w:rPr>
              <w:t xml:space="preserve">    </w:t>
            </w:r>
          </w:p>
        </w:tc>
        <w:tc>
          <w:tcPr>
            <w:tcW w:w="2354" w:type="dxa"/>
            <w:vAlign w:val="center"/>
          </w:tcPr>
          <w:p w:rsidR="0038349C" w:rsidRPr="001716E5" w:rsidP="008360E4" w14:paraId="7CBE26D0" w14:textId="77777777">
            <w:pPr>
              <w:wordWrap w:val="0"/>
              <w:adjustRightInd/>
              <w:snapToGrid/>
              <w:spacing w:after="0" w:line="375" w:lineRule="atLeast"/>
              <w:jc w:val="center"/>
              <w:rPr>
                <w:rFonts w:ascii="宋体" w:eastAsia="宋体" w:hAnsi="宋体" w:cs="宋体"/>
                <w:color w:val="333333"/>
                <w:sz w:val="24"/>
                <w:szCs w:val="24"/>
              </w:rPr>
            </w:pPr>
            <w:bookmarkStart w:id="134" w:name="chujXmmc"/>
            <w:bookmarkEnd w:id="134"/>
          </w:p>
        </w:tc>
        <w:tc>
          <w:tcPr>
            <w:tcW w:w="1899" w:type="dxa"/>
            <w:vAlign w:val="center"/>
          </w:tcPr>
          <w:p w:rsidR="0038349C" w:rsidRPr="001716E5" w:rsidP="008360E4" w14:paraId="25E3E3AA" w14:textId="77777777">
            <w:pPr>
              <w:wordWrap w:val="0"/>
              <w:adjustRightInd/>
              <w:snapToGrid/>
              <w:spacing w:after="0" w:line="375" w:lineRule="atLeast"/>
              <w:jc w:val="center"/>
              <w:rPr>
                <w:rFonts w:ascii="宋体" w:eastAsia="宋体" w:hAnsi="宋体" w:cs="宋体"/>
                <w:color w:val="333333"/>
                <w:sz w:val="24"/>
                <w:szCs w:val="24"/>
              </w:rPr>
            </w:pPr>
            <w:bookmarkStart w:id="135" w:name="chujDwmc"/>
            <w:bookmarkEnd w:id="135"/>
          </w:p>
        </w:tc>
        <w:tc>
          <w:tcPr>
            <w:tcW w:w="2060" w:type="dxa"/>
            <w:vAlign w:val="center"/>
          </w:tcPr>
          <w:p w:rsidR="0038349C" w:rsidRPr="001716E5" w:rsidP="008360E4" w14:paraId="32A1AC07" w14:textId="77777777">
            <w:pPr>
              <w:wordWrap w:val="0"/>
              <w:adjustRightInd/>
              <w:snapToGrid/>
              <w:spacing w:after="0" w:line="375" w:lineRule="atLeast"/>
              <w:jc w:val="center"/>
              <w:rPr>
                <w:rFonts w:ascii="宋体" w:eastAsia="宋体" w:hAnsi="宋体" w:cs="宋体"/>
                <w:color w:val="333333"/>
                <w:sz w:val="24"/>
                <w:szCs w:val="24"/>
              </w:rPr>
            </w:pPr>
            <w:bookmarkStart w:id="136" w:name="chujPzbasj"/>
            <w:bookmarkEnd w:id="136"/>
          </w:p>
        </w:tc>
        <w:tc>
          <w:tcPr>
            <w:tcW w:w="1701" w:type="dxa"/>
            <w:tcMar>
              <w:top w:w="45" w:type="dxa"/>
              <w:left w:w="45" w:type="dxa"/>
              <w:bottom w:w="45" w:type="dxa"/>
              <w:right w:w="45" w:type="dxa"/>
            </w:tcMar>
            <w:vAlign w:val="center"/>
          </w:tcPr>
          <w:p w:rsidR="0038349C" w:rsidRPr="001716E5" w:rsidP="008360E4" w14:paraId="7F515604" w14:textId="77777777">
            <w:pPr>
              <w:wordWrap w:val="0"/>
              <w:adjustRightInd/>
              <w:snapToGrid/>
              <w:spacing w:after="0"/>
              <w:jc w:val="center"/>
              <w:rPr>
                <w:rFonts w:ascii="宋体" w:eastAsia="宋体" w:hAnsi="宋体" w:cs="宋体"/>
                <w:bCs/>
                <w:sz w:val="24"/>
                <w:szCs w:val="24"/>
              </w:rPr>
            </w:pPr>
            <w:bookmarkStart w:id="137" w:name="chujYczyjg"/>
            <w:bookmarkEnd w:id="137"/>
          </w:p>
        </w:tc>
        <w:tc>
          <w:tcPr>
            <w:tcW w:w="1059" w:type="dxa"/>
            <w:tcMar>
              <w:top w:w="45" w:type="dxa"/>
              <w:left w:w="45" w:type="dxa"/>
              <w:bottom w:w="45" w:type="dxa"/>
              <w:right w:w="45" w:type="dxa"/>
            </w:tcMar>
            <w:vAlign w:val="center"/>
          </w:tcPr>
          <w:p w:rsidR="0038349C" w:rsidRPr="001716E5" w:rsidP="008360E4" w14:paraId="6E5DD09C" w14:textId="77777777">
            <w:pPr>
              <w:wordWrap w:val="0"/>
              <w:adjustRightInd/>
              <w:snapToGrid/>
              <w:spacing w:after="0"/>
              <w:jc w:val="center"/>
              <w:rPr>
                <w:rFonts w:ascii="宋体" w:eastAsia="宋体" w:hAnsi="宋体" w:cs="宋体"/>
                <w:bCs/>
                <w:sz w:val="24"/>
                <w:szCs w:val="24"/>
              </w:rPr>
            </w:pPr>
            <w:bookmarkStart w:id="138" w:name="chujBz"/>
            <w:bookmarkEnd w:id="138"/>
          </w:p>
        </w:tc>
      </w:tr>
      <w:tr w14:paraId="1901BA47" w14:textId="77777777" w:rsidTr="00800432">
        <w:tblPrEx>
          <w:tblW w:w="14483" w:type="dxa"/>
          <w:jc w:val="center"/>
          <w:tblLayout w:type="fixed"/>
          <w:tblCellMar>
            <w:left w:w="0" w:type="dxa"/>
            <w:right w:w="0" w:type="dxa"/>
          </w:tblCellMar>
          <w:tblLook w:val="0000"/>
        </w:tblPrEx>
        <w:trPr>
          <w:trHeight w:val="1608"/>
          <w:jc w:val="center"/>
        </w:trPr>
        <w:tc>
          <w:tcPr>
            <w:tcW w:w="733" w:type="dxa"/>
            <w:tcMar>
              <w:top w:w="45" w:type="dxa"/>
              <w:left w:w="45" w:type="dxa"/>
              <w:bottom w:w="45" w:type="dxa"/>
              <w:right w:w="45" w:type="dxa"/>
            </w:tcMar>
            <w:vAlign w:val="center"/>
          </w:tcPr>
          <w:p w:rsidR="0038349C" w:rsidRPr="001716E5" w:rsidP="008360E4" w14:paraId="7639E600" w14:textId="77777777">
            <w:pPr>
              <w:wordWrap w:val="0"/>
              <w:adjustRightInd/>
              <w:spacing w:after="0" w:line="300" w:lineRule="atLeast"/>
              <w:jc w:val="center"/>
              <w:rPr>
                <w:rFonts w:asciiTheme="minorEastAsia" w:eastAsiaTheme="minorEastAsia" w:hAnsiTheme="minorEastAsia" w:cs="方正小标宋_GBK"/>
                <w:color w:val="333333"/>
                <w:sz w:val="24"/>
                <w:szCs w:val="24"/>
              </w:rPr>
            </w:pPr>
            <w:r w:rsidRPr="001716E5">
              <w:rPr>
                <w:rFonts w:asciiTheme="minorEastAsia" w:eastAsiaTheme="minorEastAsia" w:hAnsiTheme="minorEastAsia" w:cs="方正小标宋_GBK" w:hint="eastAsia"/>
                <w:color w:val="333333"/>
                <w:sz w:val="24"/>
                <w:szCs w:val="24"/>
              </w:rPr>
              <w:t>7</w:t>
            </w:r>
          </w:p>
        </w:tc>
        <w:tc>
          <w:tcPr>
            <w:tcW w:w="1134" w:type="dxa"/>
            <w:vAlign w:val="center"/>
          </w:tcPr>
          <w:p w:rsidR="0038349C" w:rsidRPr="001716E5" w:rsidP="008360E4" w14:paraId="26398896" w14:textId="77777777">
            <w:pPr>
              <w:widowControl w:val="0"/>
              <w:wordWrap w:val="0"/>
              <w:adjustRightInd/>
              <w:snapToGrid/>
              <w:spacing w:after="0" w:line="375" w:lineRule="atLeast"/>
              <w:jc w:val="center"/>
              <w:rPr>
                <w:rFonts w:asciiTheme="minorEastAsia" w:eastAsiaTheme="minorEastAsia" w:hAnsiTheme="minorEastAsia" w:cs="宋体"/>
                <w:color w:val="000000"/>
                <w:sz w:val="24"/>
                <w:szCs w:val="24"/>
              </w:rPr>
            </w:pPr>
            <w:r w:rsidRPr="001716E5">
              <w:rPr>
                <w:rFonts w:asciiTheme="minorEastAsia" w:eastAsiaTheme="minorEastAsia" w:hAnsiTheme="minorEastAsia" w:cs="宋体" w:hint="eastAsia"/>
                <w:color w:val="000000"/>
                <w:sz w:val="24"/>
                <w:szCs w:val="24"/>
              </w:rPr>
              <w:t>信息对外提供或开放使用</w:t>
            </w:r>
          </w:p>
        </w:tc>
        <w:tc>
          <w:tcPr>
            <w:tcW w:w="3543" w:type="dxa"/>
            <w:vAlign w:val="center"/>
          </w:tcPr>
          <w:p w:rsidR="0038349C" w:rsidRPr="001716E5" w:rsidP="008360E4" w14:paraId="08399C44" w14:textId="77777777">
            <w:pPr>
              <w:wordWrap w:val="0"/>
              <w:adjustRightInd/>
              <w:snapToGrid/>
              <w:spacing w:after="0" w:line="375" w:lineRule="atLeast"/>
              <w:rPr>
                <w:rFonts w:asciiTheme="minorEastAsia" w:eastAsiaTheme="minorEastAsia" w:hAnsiTheme="minorEastAsia" w:cs="宋体"/>
                <w:bCs/>
                <w:color w:val="000000"/>
                <w:sz w:val="24"/>
                <w:szCs w:val="24"/>
                <w:u w:val="single"/>
              </w:rPr>
            </w:pPr>
            <w:r w:rsidRPr="001716E5">
              <w:rPr>
                <w:rFonts w:asciiTheme="minorEastAsia" w:eastAsiaTheme="minorEastAsia" w:hAnsiTheme="minorEastAsia" w:cs="宋体" w:hint="eastAsia"/>
                <w:color w:val="000000"/>
                <w:sz w:val="24"/>
                <w:szCs w:val="24"/>
              </w:rPr>
              <w:t>外方单位名称</w:t>
            </w:r>
            <w:r w:rsidRPr="001716E5">
              <w:rPr>
                <w:rFonts w:asciiTheme="minorEastAsia" w:eastAsiaTheme="minorEastAsia" w:hAnsiTheme="minorEastAsia" w:cs="宋体" w:hint="eastAsia"/>
                <w:bCs/>
                <w:color w:val="000000"/>
                <w:sz w:val="24"/>
                <w:szCs w:val="24"/>
                <w:u w:val="single"/>
              </w:rPr>
              <w:t xml:space="preserve">   </w:t>
            </w:r>
            <w:bookmarkStart w:id="139" w:name="xxsyWfdwmc"/>
            <w:bookmarkEnd w:id="139"/>
            <w:r w:rsidRPr="001716E5">
              <w:rPr>
                <w:rFonts w:asciiTheme="minorEastAsia" w:eastAsiaTheme="minorEastAsia" w:hAnsiTheme="minorEastAsia" w:cs="宋体" w:hint="eastAsia"/>
                <w:bCs/>
                <w:color w:val="000000"/>
                <w:sz w:val="24"/>
                <w:szCs w:val="24"/>
                <w:u w:val="single"/>
              </w:rPr>
              <w:t xml:space="preserve">    </w:t>
            </w:r>
          </w:p>
          <w:p w:rsidR="0038349C" w:rsidRPr="001716E5" w:rsidP="008360E4" w14:paraId="252C91E7" w14:textId="77777777">
            <w:pPr>
              <w:wordWrap w:val="0"/>
              <w:adjustRightInd/>
              <w:snapToGrid/>
              <w:spacing w:after="0" w:line="375" w:lineRule="atLeast"/>
              <w:rPr>
                <w:rFonts w:asciiTheme="minorEastAsia" w:eastAsiaTheme="minorEastAsia" w:hAnsiTheme="minorEastAsia" w:cs="宋体"/>
                <w:bCs/>
                <w:color w:val="000000"/>
                <w:sz w:val="24"/>
                <w:szCs w:val="24"/>
                <w:u w:val="single"/>
              </w:rPr>
            </w:pPr>
            <w:r w:rsidRPr="001716E5">
              <w:rPr>
                <w:rFonts w:asciiTheme="minorEastAsia" w:eastAsiaTheme="minorEastAsia" w:hAnsiTheme="minorEastAsia" w:cs="宋体" w:hint="eastAsia"/>
                <w:color w:val="000000"/>
                <w:sz w:val="24"/>
                <w:szCs w:val="24"/>
              </w:rPr>
              <w:t>合作研究目的</w:t>
            </w:r>
            <w:r w:rsidRPr="001716E5">
              <w:rPr>
                <w:rFonts w:asciiTheme="minorEastAsia" w:eastAsiaTheme="minorEastAsia" w:hAnsiTheme="minorEastAsia" w:cs="宋体" w:hint="eastAsia"/>
                <w:bCs/>
                <w:color w:val="000000"/>
                <w:sz w:val="24"/>
                <w:szCs w:val="24"/>
                <w:u w:val="single"/>
              </w:rPr>
              <w:t xml:space="preserve">   </w:t>
            </w:r>
            <w:bookmarkStart w:id="140" w:name="xxsyYjmd"/>
            <w:bookmarkEnd w:id="140"/>
            <w:r w:rsidRPr="001716E5">
              <w:rPr>
                <w:rFonts w:asciiTheme="minorEastAsia" w:eastAsiaTheme="minorEastAsia" w:hAnsiTheme="minorEastAsia" w:cs="宋体" w:hint="eastAsia"/>
                <w:bCs/>
                <w:color w:val="000000"/>
                <w:sz w:val="24"/>
                <w:szCs w:val="24"/>
                <w:u w:val="single"/>
              </w:rPr>
              <w:t xml:space="preserve">    </w:t>
            </w:r>
          </w:p>
          <w:p w:rsidR="0038349C" w:rsidRPr="001716E5" w:rsidP="008360E4" w14:paraId="39E62369" w14:textId="77777777">
            <w:pPr>
              <w:wordWrap w:val="0"/>
              <w:adjustRightInd/>
              <w:snapToGrid/>
              <w:spacing w:after="0" w:line="375" w:lineRule="atLeast"/>
              <w:rPr>
                <w:rFonts w:asciiTheme="minorEastAsia" w:eastAsiaTheme="minorEastAsia" w:hAnsiTheme="minorEastAsia" w:cs="宋体"/>
                <w:bCs/>
                <w:color w:val="000000"/>
                <w:sz w:val="24"/>
                <w:szCs w:val="24"/>
                <w:u w:val="single"/>
              </w:rPr>
            </w:pPr>
            <w:r w:rsidRPr="001716E5">
              <w:rPr>
                <w:rFonts w:asciiTheme="minorEastAsia" w:eastAsiaTheme="minorEastAsia" w:hAnsiTheme="minorEastAsia" w:cs="宋体" w:hint="eastAsia"/>
                <w:color w:val="000000"/>
                <w:sz w:val="24"/>
                <w:szCs w:val="24"/>
              </w:rPr>
              <w:t>来源</w:t>
            </w:r>
            <w:r w:rsidRPr="001716E5">
              <w:rPr>
                <w:rFonts w:asciiTheme="minorEastAsia" w:eastAsiaTheme="minorEastAsia" w:hAnsiTheme="minorEastAsia" w:cs="宋体" w:hint="eastAsia"/>
                <w:bCs/>
                <w:color w:val="000000"/>
                <w:sz w:val="24"/>
                <w:szCs w:val="24"/>
                <w:u w:val="single"/>
              </w:rPr>
              <w:t xml:space="preserve">   </w:t>
            </w:r>
            <w:bookmarkStart w:id="141" w:name="xxsyLy"/>
            <w:bookmarkEnd w:id="141"/>
            <w:r w:rsidRPr="001716E5">
              <w:rPr>
                <w:rFonts w:asciiTheme="minorEastAsia" w:eastAsiaTheme="minorEastAsia" w:hAnsiTheme="minorEastAsia" w:cs="宋体" w:hint="eastAsia"/>
                <w:bCs/>
                <w:color w:val="000000"/>
                <w:sz w:val="24"/>
                <w:szCs w:val="24"/>
                <w:u w:val="single"/>
              </w:rPr>
              <w:t xml:space="preserve">    </w:t>
            </w:r>
          </w:p>
          <w:p w:rsidR="0038349C" w:rsidRPr="001716E5" w:rsidP="008360E4" w14:paraId="4CE93A7A" w14:textId="77777777">
            <w:pPr>
              <w:wordWrap w:val="0"/>
              <w:adjustRightInd/>
              <w:snapToGrid/>
              <w:spacing w:after="0" w:line="375" w:lineRule="atLeast"/>
              <w:rPr>
                <w:rFonts w:asciiTheme="minorEastAsia" w:eastAsiaTheme="minorEastAsia" w:hAnsiTheme="minorEastAsia" w:cs="宋体"/>
                <w:bCs/>
                <w:color w:val="000000"/>
                <w:sz w:val="24"/>
                <w:szCs w:val="24"/>
                <w:u w:val="single"/>
              </w:rPr>
            </w:pPr>
            <w:r w:rsidRPr="001716E5">
              <w:rPr>
                <w:rFonts w:asciiTheme="minorEastAsia" w:eastAsiaTheme="minorEastAsia" w:hAnsiTheme="minorEastAsia" w:cs="宋体" w:hint="eastAsia"/>
                <w:color w:val="000000"/>
                <w:sz w:val="24"/>
                <w:szCs w:val="24"/>
              </w:rPr>
              <w:t>拟使用种类</w:t>
            </w:r>
            <w:r w:rsidRPr="001716E5">
              <w:rPr>
                <w:rFonts w:asciiTheme="minorEastAsia" w:eastAsiaTheme="minorEastAsia" w:hAnsiTheme="minorEastAsia" w:cs="宋体" w:hint="eastAsia"/>
                <w:bCs/>
                <w:color w:val="000000"/>
                <w:sz w:val="24"/>
                <w:szCs w:val="24"/>
                <w:u w:val="single"/>
              </w:rPr>
              <w:t xml:space="preserve">   </w:t>
            </w:r>
            <w:bookmarkStart w:id="142" w:name="xxsyZl"/>
            <w:bookmarkEnd w:id="142"/>
            <w:r w:rsidRPr="001716E5">
              <w:rPr>
                <w:rFonts w:asciiTheme="minorEastAsia" w:eastAsiaTheme="minorEastAsia" w:hAnsiTheme="minorEastAsia" w:cs="宋体" w:hint="eastAsia"/>
                <w:bCs/>
                <w:color w:val="000000"/>
                <w:sz w:val="24"/>
                <w:szCs w:val="24"/>
                <w:u w:val="single"/>
              </w:rPr>
              <w:t xml:space="preserve">    </w:t>
            </w:r>
          </w:p>
          <w:p w:rsidR="0038349C" w:rsidRPr="001716E5" w:rsidP="008360E4" w14:paraId="2A75312A" w14:textId="77777777">
            <w:pPr>
              <w:wordWrap w:val="0"/>
              <w:adjustRightInd/>
              <w:snapToGrid/>
              <w:spacing w:after="0" w:line="375" w:lineRule="atLeast"/>
              <w:rPr>
                <w:rFonts w:asciiTheme="minorEastAsia" w:eastAsiaTheme="minorEastAsia" w:hAnsiTheme="minorEastAsia" w:cs="宋体"/>
                <w:bCs/>
                <w:color w:val="000000"/>
                <w:sz w:val="24"/>
                <w:szCs w:val="24"/>
                <w:u w:val="single"/>
              </w:rPr>
            </w:pPr>
            <w:r w:rsidRPr="001716E5">
              <w:rPr>
                <w:rFonts w:asciiTheme="minorEastAsia" w:eastAsiaTheme="minorEastAsia" w:hAnsiTheme="minorEastAsia" w:cs="宋体" w:hint="eastAsia"/>
                <w:color w:val="000000"/>
                <w:sz w:val="24"/>
                <w:szCs w:val="24"/>
              </w:rPr>
              <w:t>拟使用数量</w:t>
            </w:r>
            <w:r w:rsidRPr="001716E5">
              <w:rPr>
                <w:rFonts w:asciiTheme="minorEastAsia" w:eastAsiaTheme="minorEastAsia" w:hAnsiTheme="minorEastAsia" w:cs="宋体" w:hint="eastAsia"/>
                <w:bCs/>
                <w:color w:val="000000"/>
                <w:sz w:val="24"/>
                <w:szCs w:val="24"/>
                <w:u w:val="single"/>
              </w:rPr>
              <w:t xml:space="preserve">   </w:t>
            </w:r>
            <w:bookmarkStart w:id="143" w:name="xxsySl"/>
            <w:bookmarkEnd w:id="143"/>
            <w:r w:rsidRPr="001716E5">
              <w:rPr>
                <w:rFonts w:asciiTheme="minorEastAsia" w:eastAsiaTheme="minorEastAsia" w:hAnsiTheme="minorEastAsia" w:cs="宋体" w:hint="eastAsia"/>
                <w:bCs/>
                <w:color w:val="000000"/>
                <w:sz w:val="24"/>
                <w:szCs w:val="24"/>
                <w:u w:val="single"/>
              </w:rPr>
              <w:t xml:space="preserve">    </w:t>
            </w:r>
          </w:p>
        </w:tc>
        <w:tc>
          <w:tcPr>
            <w:tcW w:w="2354" w:type="dxa"/>
            <w:vAlign w:val="center"/>
          </w:tcPr>
          <w:p w:rsidR="0038349C" w:rsidRPr="001716E5" w:rsidP="008360E4" w14:paraId="6CEBDFBD" w14:textId="77777777">
            <w:pPr>
              <w:wordWrap w:val="0"/>
              <w:adjustRightInd/>
              <w:snapToGrid/>
              <w:spacing w:after="0" w:line="375" w:lineRule="atLeast"/>
              <w:jc w:val="center"/>
              <w:rPr>
                <w:rFonts w:ascii="宋体" w:eastAsia="宋体" w:hAnsi="宋体" w:cs="宋体"/>
                <w:color w:val="333333"/>
                <w:sz w:val="24"/>
                <w:szCs w:val="24"/>
              </w:rPr>
            </w:pPr>
            <w:bookmarkStart w:id="144" w:name="xxsyXmmc"/>
            <w:bookmarkEnd w:id="144"/>
          </w:p>
        </w:tc>
        <w:tc>
          <w:tcPr>
            <w:tcW w:w="1899" w:type="dxa"/>
            <w:vAlign w:val="center"/>
          </w:tcPr>
          <w:p w:rsidR="0038349C" w:rsidRPr="001716E5" w:rsidP="008360E4" w14:paraId="2FF33A71" w14:textId="77777777">
            <w:pPr>
              <w:wordWrap w:val="0"/>
              <w:adjustRightInd/>
              <w:snapToGrid/>
              <w:spacing w:after="0" w:line="375" w:lineRule="atLeast"/>
              <w:jc w:val="center"/>
              <w:rPr>
                <w:rFonts w:ascii="宋体" w:eastAsia="宋体" w:hAnsi="宋体" w:cs="宋体"/>
                <w:color w:val="333333"/>
                <w:sz w:val="24"/>
                <w:szCs w:val="24"/>
              </w:rPr>
            </w:pPr>
            <w:bookmarkStart w:id="145" w:name="xxsyDwmc"/>
            <w:bookmarkEnd w:id="145"/>
          </w:p>
        </w:tc>
        <w:tc>
          <w:tcPr>
            <w:tcW w:w="2060" w:type="dxa"/>
            <w:vAlign w:val="center"/>
          </w:tcPr>
          <w:p w:rsidR="0038349C" w:rsidRPr="001716E5" w:rsidP="008360E4" w14:paraId="2115C05E" w14:textId="77777777">
            <w:pPr>
              <w:wordWrap w:val="0"/>
              <w:adjustRightInd/>
              <w:snapToGrid/>
              <w:spacing w:after="0" w:line="375" w:lineRule="atLeast"/>
              <w:jc w:val="center"/>
              <w:rPr>
                <w:rFonts w:ascii="宋体" w:eastAsia="宋体" w:hAnsi="宋体" w:cs="宋体"/>
                <w:color w:val="333333"/>
                <w:sz w:val="24"/>
                <w:szCs w:val="24"/>
              </w:rPr>
            </w:pPr>
            <w:bookmarkStart w:id="146" w:name="xxsyPzbasj"/>
            <w:bookmarkEnd w:id="146"/>
          </w:p>
        </w:tc>
        <w:tc>
          <w:tcPr>
            <w:tcW w:w="1701" w:type="dxa"/>
            <w:tcMar>
              <w:top w:w="45" w:type="dxa"/>
              <w:left w:w="45" w:type="dxa"/>
              <w:bottom w:w="45" w:type="dxa"/>
              <w:right w:w="45" w:type="dxa"/>
            </w:tcMar>
            <w:vAlign w:val="center"/>
          </w:tcPr>
          <w:p w:rsidR="0038349C" w:rsidRPr="001716E5" w:rsidP="008360E4" w14:paraId="5A819C48" w14:textId="77777777">
            <w:pPr>
              <w:wordWrap w:val="0"/>
              <w:adjustRightInd/>
              <w:snapToGrid/>
              <w:spacing w:after="0" w:line="375" w:lineRule="atLeast"/>
              <w:jc w:val="center"/>
              <w:rPr>
                <w:rFonts w:ascii="宋体" w:eastAsia="宋体" w:hAnsi="宋体" w:cs="宋体"/>
                <w:color w:val="333333"/>
                <w:sz w:val="24"/>
                <w:szCs w:val="24"/>
              </w:rPr>
            </w:pPr>
            <w:bookmarkStart w:id="147" w:name="xxsyYczyjg"/>
            <w:bookmarkEnd w:id="147"/>
          </w:p>
        </w:tc>
        <w:tc>
          <w:tcPr>
            <w:tcW w:w="1059" w:type="dxa"/>
            <w:tcMar>
              <w:top w:w="45" w:type="dxa"/>
              <w:left w:w="45" w:type="dxa"/>
              <w:bottom w:w="45" w:type="dxa"/>
              <w:right w:w="45" w:type="dxa"/>
            </w:tcMar>
            <w:vAlign w:val="center"/>
          </w:tcPr>
          <w:p w:rsidR="0038349C" w:rsidRPr="001716E5" w:rsidP="008360E4" w14:paraId="39555098" w14:textId="77777777">
            <w:pPr>
              <w:wordWrap w:val="0"/>
              <w:adjustRightInd/>
              <w:snapToGrid/>
              <w:spacing w:after="0" w:line="375" w:lineRule="atLeast"/>
              <w:jc w:val="center"/>
              <w:rPr>
                <w:rFonts w:ascii="宋体" w:eastAsia="宋体" w:hAnsi="宋体" w:cs="宋体"/>
                <w:color w:val="333333"/>
                <w:sz w:val="24"/>
                <w:szCs w:val="24"/>
              </w:rPr>
            </w:pPr>
            <w:bookmarkStart w:id="148" w:name="xxsyBz"/>
            <w:bookmarkEnd w:id="148"/>
          </w:p>
        </w:tc>
      </w:tr>
    </w:tbl>
    <w:p w:rsidR="0038349C" w:rsidRPr="001716E5" w:rsidP="008360E4" w14:paraId="7253EE36" w14:textId="77777777">
      <w:pPr>
        <w:widowControl w:val="0"/>
        <w:wordWrap w:val="0"/>
        <w:adjustRightInd/>
        <w:snapToGrid/>
        <w:spacing w:after="0" w:line="300" w:lineRule="exact"/>
        <w:jc w:val="both"/>
        <w:rPr>
          <w:rFonts w:asciiTheme="minorEastAsia" w:eastAsiaTheme="minorEastAsia" w:hAnsiTheme="minorEastAsia" w:cs="仿宋_GB2312"/>
          <w:kern w:val="2"/>
          <w:sz w:val="21"/>
          <w:szCs w:val="21"/>
        </w:rPr>
      </w:pPr>
      <w:r w:rsidRPr="001716E5">
        <w:rPr>
          <w:rFonts w:asciiTheme="minorEastAsia" w:eastAsiaTheme="minorEastAsia" w:hAnsiTheme="minorEastAsia" w:cs="Times New Roman" w:hint="eastAsia"/>
          <w:kern w:val="2"/>
          <w:sz w:val="21"/>
          <w:szCs w:val="21"/>
        </w:rPr>
        <w:t>注：</w:t>
      </w:r>
      <w:r w:rsidRPr="001716E5">
        <w:rPr>
          <w:rFonts w:asciiTheme="minorEastAsia" w:eastAsiaTheme="minorEastAsia" w:hAnsiTheme="minorEastAsia" w:cs="仿宋_GB2312" w:hint="eastAsia"/>
          <w:kern w:val="2"/>
          <w:sz w:val="21"/>
          <w:szCs w:val="21"/>
        </w:rPr>
        <w:t>1.本表格所涉及人类遗传资源包括人类遗传资源材料和人类遗传资源信息。</w:t>
      </w:r>
    </w:p>
    <w:p w:rsidR="0038349C" w:rsidRPr="001716E5" w:rsidP="008360E4" w14:paraId="18E68535" w14:textId="77777777">
      <w:pPr>
        <w:widowControl w:val="0"/>
        <w:wordWrap w:val="0"/>
        <w:adjustRightInd/>
        <w:snapToGrid/>
        <w:spacing w:after="0" w:line="300" w:lineRule="exact"/>
        <w:jc w:val="both"/>
        <w:rPr>
          <w:rFonts w:asciiTheme="minorEastAsia" w:eastAsiaTheme="minorEastAsia" w:hAnsiTheme="minorEastAsia" w:cs="仿宋_GB2312"/>
          <w:kern w:val="2"/>
          <w:sz w:val="21"/>
          <w:szCs w:val="21"/>
        </w:rPr>
      </w:pPr>
      <w:r w:rsidRPr="001716E5">
        <w:rPr>
          <w:rFonts w:asciiTheme="minorEastAsia" w:eastAsiaTheme="minorEastAsia" w:hAnsiTheme="minorEastAsia" w:cs="仿宋_GB2312" w:hint="eastAsia"/>
          <w:kern w:val="2"/>
          <w:sz w:val="21"/>
          <w:szCs w:val="21"/>
        </w:rPr>
        <w:t xml:space="preserve">    2.如涉及审批或备案，请将审批（备案）通知书扫描上传。</w:t>
      </w:r>
    </w:p>
    <w:p w:rsidR="004358AB" w:rsidRPr="001716E5" w:rsidP="008360E4" w14:paraId="5E90F1D5" w14:textId="77777777">
      <w:pPr>
        <w:widowControl w:val="0"/>
        <w:wordWrap w:val="0"/>
        <w:adjustRightInd/>
        <w:snapToGrid/>
        <w:spacing w:after="0" w:line="300" w:lineRule="exact"/>
        <w:jc w:val="both"/>
        <w:rPr>
          <w:rFonts w:asciiTheme="minorEastAsia" w:eastAsiaTheme="minorEastAsia" w:hAnsiTheme="minorEastAsia"/>
        </w:rPr>
      </w:pPr>
      <w:r w:rsidRPr="001716E5">
        <w:rPr>
          <w:rFonts w:asciiTheme="minorEastAsia" w:eastAsiaTheme="minorEastAsia" w:hAnsiTheme="minorEastAsia" w:cs="仿宋_GB2312" w:hint="eastAsia"/>
          <w:kern w:val="2"/>
          <w:sz w:val="21"/>
          <w:szCs w:val="21"/>
        </w:rPr>
        <w:t xml:space="preserve">    3.项目实施过程中如涉及采集、保藏、国际合作、出境、数据对外提供或开放使用，须按照《人类遗传资源管理条例》报中国人类遗传资源管理办公室审批或备案。</w:t>
      </w:r>
    </w:p>
    <w:sectPr>
      <w:pgSz w:w="16838" w:h="11906" w:orient="landscape"/>
      <w:pgMar w:top="1134" w:right="1134" w:bottom="1134" w:left="1134" w:header="851" w:footer="850" w:gutter="0"/>
      <w:cols w:space="720"/>
      <w:docGrid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华文楷体">
    <w:panose1 w:val="02010600040101010101"/>
    <w:charset w:val="86"/>
    <w:family w:val="auto"/>
    <w:pitch w:val="default"/>
    <w:sig w:usb0="00000287" w:usb1="080F0000" w:usb2="00000000" w:usb3="00000000" w:csb0="0004009F" w:csb1="DFD70000"/>
  </w:font>
  <w:font w:name="黑体">
    <w:altName w:val="SimHei"/>
    <w:panose1 w:val="02010600030101010101"/>
    <w:charset w:val="86"/>
    <w:family w:val="auto"/>
    <w:pitch w:val="default"/>
    <w:sig w:usb0="800002BF" w:usb1="38CF7CFA" w:usb2="00000016" w:usb3="00000000" w:csb0="00040001" w:csb1="00000000"/>
  </w:font>
  <w:font w:name="仿宋_GB2312">
    <w:altName w:val="仿宋"/>
    <w:panose1 w:val="02010609030101010101"/>
    <w:charset w:val="86"/>
    <w:family w:val="modern"/>
    <w:pitch w:val="default"/>
    <w:sig w:usb0="00000001" w:usb1="080E0000" w:usb2="00000000" w:usb3="00000000" w:csb0="0004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Tahoma">
    <w:panose1 w:val="020B0604030504040204"/>
    <w:charset w:val="00"/>
    <w:family w:val="swiss"/>
    <w:pitch w:val="variable"/>
    <w:sig w:usb0="E1002EFF" w:usb1="C000605B" w:usb2="00000029" w:usb3="00000000" w:csb0="000101FF" w:csb1="00000000"/>
  </w:font>
  <w:font w:name="Wingdings 2">
    <w:panose1 w:val="05020102010507070707"/>
    <w:charset w:val="02"/>
    <w:family w:val="roman"/>
    <w:pitch w:val="variable"/>
    <w:sig w:usb0="00000000" w:usb1="10000000" w:usb2="00000000" w:usb3="00000000" w:csb0="80000000" w:csb1="00000000"/>
  </w:font>
  <w:font w:name="方正小标宋_GBK">
    <w:altName w:val="微软雅黑"/>
    <w:charset w:val="86"/>
    <w:family w:val="auto"/>
    <w:pitch w:val="default"/>
    <w:sig w:usb0="00000000" w:usb1="00000000" w:usb2="00000000" w:usb3="00000000" w:csb0="0004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E506A" w14:paraId="6236AE51" w14:textId="77777777">
    <w:pPr>
      <w:pStyle w:val="Footer"/>
      <w:framePr w:wrap="around"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p w:rsidR="008E506A" w14:paraId="769553D8"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E506A" w14:paraId="66CA4ACA" w14:textId="77777777">
    <w:pPr>
      <w:pStyle w:val="Footer"/>
      <w:framePr w:wrap="around"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1</w:t>
    </w:r>
    <w:r>
      <w:rPr>
        <w:rStyle w:val="PageNumber"/>
      </w:rPr>
      <w:fldChar w:fldCharType="end"/>
    </w:r>
  </w:p>
  <w:p w:rsidR="008E506A" w14:paraId="7AB0E4F5" w14:textId="7777777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E506A" w14:paraId="727D8801" w14:textId="77777777">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E506A" w14:paraId="40D4242D" w14:textId="77777777">
    <w:pPr>
      <w:pStyle w:val="Footer"/>
      <w:framePr w:wrap="around" w:vAnchor="text" w:hAnchor="margin" w:xAlign="center" w:y="1"/>
      <w:rPr>
        <w:rStyle w:val="PageNumber"/>
      </w:rPr>
    </w:pPr>
    <w:r>
      <w:fldChar w:fldCharType="begin"/>
    </w:r>
    <w:r>
      <w:rPr>
        <w:rStyle w:val="PageNumber"/>
      </w:rPr>
      <w:instrText xml:space="preserve">PAGE  </w:instrText>
    </w:r>
    <w:r>
      <w:fldChar w:fldCharType="separate"/>
    </w:r>
    <w:r>
      <w:rPr>
        <w:rStyle w:val="PageNumber"/>
      </w:rPr>
      <w:t>5</w:t>
    </w:r>
    <w:r>
      <w:fldChar w:fldCharType="end"/>
    </w:r>
  </w:p>
  <w:p w:rsidR="008E506A" w14:paraId="257CAFC9" w14:textId="77777777">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E506A" w14:paraId="67478DF2" w14:textId="77777777">
    <w:pPr>
      <w:pStyle w:val="Footer"/>
      <w:framePr w:wrap="around"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2</w:t>
    </w:r>
    <w:r>
      <w:rPr>
        <w:rStyle w:val="PageNumber"/>
      </w:rPr>
      <w:fldChar w:fldCharType="end"/>
    </w:r>
  </w:p>
  <w:p w:rsidR="008E506A" w14:paraId="64DB0950" w14:textId="77777777">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E506A" w14:paraId="69BAE058" w14:textId="77777777">
    <w:pPr>
      <w:pStyle w:val="Footer"/>
      <w:jc w:val="center"/>
    </w:pPr>
    <w:r>
      <w:fldChar w:fldCharType="begin"/>
    </w:r>
    <w:r>
      <w:instrText>PAGE   \* MERGEFORMAT</w:instrText>
    </w:r>
    <w:r>
      <w:fldChar w:fldCharType="separate"/>
    </w:r>
    <w:r>
      <w:rPr>
        <w:lang w:val="zh-CN"/>
      </w:rPr>
      <w:t>1</w:t>
    </w:r>
    <w: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E506A" w14:paraId="07C11596" w14:textId="77777777">
    <w:pPr>
      <w:pStyle w:val="Footer"/>
      <w:framePr w:wrap="around"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3</w:t>
    </w:r>
    <w:r>
      <w:rPr>
        <w:rStyle w:val="PageNumber"/>
      </w:rPr>
      <w:fldChar w:fldCharType="end"/>
    </w:r>
  </w:p>
  <w:p w:rsidR="008E506A" w14:paraId="70D984C7" w14:textId="77777777">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E506A" w14:paraId="714347BE" w14:textId="77777777">
    <w:pPr>
      <w:pStyle w:val="Footer"/>
      <w:framePr w:wrap="around"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5</w:t>
    </w:r>
    <w:r>
      <w:rPr>
        <w:rStyle w:val="PageNumber"/>
      </w:rPr>
      <w:fldChar w:fldCharType="end"/>
    </w:r>
  </w:p>
  <w:p w:rsidR="008E506A" w14:paraId="7DA47B18" w14:textId="77777777">
    <w:pPr>
      <w:pStyle w:val="Foo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E506A" w14:paraId="63681EAC" w14:textId="77777777">
    <w:pPr>
      <w:pStyle w:val="Footer"/>
      <w:framePr w:wrap="around"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6</w:t>
    </w:r>
    <w:r>
      <w:rPr>
        <w:rStyle w:val="PageNumber"/>
      </w:rPr>
      <w:fldChar w:fldCharType="end"/>
    </w:r>
  </w:p>
  <w:p w:rsidR="008E506A" w14:paraId="3F0EADD3" w14:textId="77777777">
    <w:pPr>
      <w:pStyle w:val="Foo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E506A" w14:paraId="4FD6844C" w14:textId="77777777">
    <w:pPr>
      <w:pStyle w:val="Footer"/>
      <w:framePr w:wrap="around"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8</w:t>
    </w:r>
    <w:r>
      <w:rPr>
        <w:rStyle w:val="PageNumber"/>
      </w:rPr>
      <w:fldChar w:fldCharType="end"/>
    </w:r>
  </w:p>
  <w:p w:rsidR="008E506A" w14:paraId="016428C8" w14:textId="77777777">
    <w:pPr>
      <w:pStyle w:val="Foote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E506A" w14:paraId="01DA9005" w14:textId="77777777">
    <w:pPr>
      <w:pStyle w:val="Footer"/>
      <w:framePr w:wrap="around"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9</w:t>
    </w:r>
    <w:r>
      <w:rPr>
        <w:rStyle w:val="PageNumber"/>
      </w:rPr>
      <w:fldChar w:fldCharType="end"/>
    </w:r>
  </w:p>
  <w:p w:rsidR="008E506A" w14:paraId="322B982B" w14:textId="77777777">
    <w:pPr>
      <w:pStyle w:val="Footer"/>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E506A" w14:paraId="643E6E2F" w14:textId="77777777">
    <w:pPr>
      <w:pStyle w:val="Footer"/>
      <w:framePr w:wrap="around"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12</w:t>
    </w:r>
    <w:r>
      <w:rPr>
        <w:rStyle w:val="PageNumber"/>
      </w:rPr>
      <w:fldChar w:fldCharType="end"/>
    </w:r>
  </w:p>
  <w:p w:rsidR="008E506A" w14:paraId="4A7E4E7C" w14:textId="77777777">
    <w:pPr>
      <w:pStyle w:val="Footer"/>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E506A" w14:paraId="6150F0EF" w14:textId="77777777">
    <w:pPr>
      <w:pStyle w:val="Footer"/>
      <w:framePr w:wrap="around"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13</w:t>
    </w:r>
    <w:r>
      <w:rPr>
        <w:rStyle w:val="PageNumber"/>
      </w:rPr>
      <w:fldChar w:fldCharType="end"/>
    </w:r>
  </w:p>
  <w:p w:rsidR="008E506A" w14:paraId="1160EB1A" w14:textId="77777777">
    <w:pPr>
      <w:pStyle w:val="Footer"/>
    </w:pP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E506A" w14:paraId="6AABADF6" w14:textId="77777777">
    <w:pPr>
      <w:pStyle w:val="Footer"/>
      <w:framePr w:wrap="around"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16</w:t>
    </w:r>
    <w:r>
      <w:rPr>
        <w:rStyle w:val="PageNumber"/>
      </w:rPr>
      <w:fldChar w:fldCharType="end"/>
    </w:r>
  </w:p>
  <w:p w:rsidR="008E506A" w14:paraId="737B4994" w14:textId="77777777">
    <w:pPr>
      <w:pStyle w:val="Footer"/>
    </w:pP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E506A" w14:paraId="09D77FB2" w14:textId="77777777">
    <w:pPr>
      <w:pStyle w:val="Header"/>
    </w:pPr>
    <w: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41221783" o:spid="_x0000_s2049" type="#_x0000_t136" style="width:651.4pt;height:27.7pt;margin-top:0;margin-left:0;mso-height-relative:page;mso-position-horizontal:center;mso-position-horizontal-relative:margin;mso-position-vertical:center;mso-position-vertical-relative:margin;mso-width-relative:page;position:absolute;rotation:315;z-index:-251658240" o:allowincell="f" fillcolor="#c00000" stroked="f">
          <v:fill opacity="0.5"/>
          <v:textpath style="font-family:黑体;font-size:8pt" trim="t" fitpath="t" string="申请书模板，正式填报请登录https://www.hebkjt.cn"/>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E506A" w14:paraId="3F806FFB" w14:textId="7777777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E506A" w14:paraId="6700DC83" w14:textId="77777777">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E506A" w14:paraId="666778CC" w14:textId="77777777">
    <w:pPr>
      <w:pStyle w:val="Header"/>
    </w:pPr>
    <w: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41221786" o:spid="_x0000_s2050" type="#_x0000_t136" style="width:651.4pt;height:27.7pt;margin-top:0;margin-left:0;mso-height-relative:page;mso-position-horizontal:center;mso-position-horizontal-relative:margin;mso-position-vertical:center;mso-position-vertical-relative:margin;mso-width-relative:page;position:absolute;rotation:315;z-index:-251657216" o:allowincell="f" fillcolor="#c00000" stroked="f">
          <v:fill opacity="0.5"/>
          <v:textpath style="font-family:黑体;font-size:8pt" trim="t" fitpath="t" string="申请书模板，正式填报请登录https://www.hebkjt.cn"/>
          <w10:wrap anchorx="margin" anchory="margin"/>
        </v:shape>
      </w:pic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E506A" w14:paraId="420CAC27" w14:textId="77777777">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E506A" w14:paraId="408C9399" w14:textId="777777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DCD82437"/>
    <w:multiLevelType w:val="singleLevel"/>
    <w:tmpl w:val="DCD82437"/>
    <w:lvl w:ilvl="0">
      <w:start w:val="4"/>
      <w:numFmt w:val="chineseCounting"/>
      <w:suff w:val="space"/>
      <w:lvlText w:val="第%1部分"/>
      <w:lvlJc w:val="left"/>
      <w:rPr>
        <w:rFonts w:hint="eastAsia"/>
        <w:sz w:val="32"/>
        <w:szCs w:val="32"/>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proofState w:grammar="clean"/>
  <w:stylePaneFormatFilter w:val="3F01" w:allStyles="1" w:alternateStyleNames="0" w:clearFormatting="1" w:customStyles="0" w:directFormattingOnNumbering="1" w:directFormattingOnParagraphs="1" w:directFormattingOnRuns="1" w:directFormattingOnTables="1" w:headingStyles="0" w:latentStyles="0" w:numberingStyles="0" w:stylesInUse="0" w:tableStyles="0" w:top3HeadingStyles="1" w:visibleStyles="0"/>
  <w:defaultTabStop w:val="420"/>
  <w:drawingGridHorizontalSpacing w:val="105"/>
  <w:drawingGridVerticalSpacing w:val="156"/>
  <w:displayHorizontalDrawingGridEvery w:val="2"/>
  <w:displayVerticalDrawingGridEvery w:val="2"/>
  <w:noPunctuationKerning/>
  <w:characterSpacingControl w:val="compressPunctuation"/>
  <w:doNotValidateAgainstSchema/>
  <w:doNotDemarcateInvalidXml/>
  <w:compat>
    <w:spaceForUL/>
    <w:balanceSingleByteDoubleByteWidth/>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1"/>
    <w:compatSetting w:name="overrideTableStyleFontSizeAndJustification" w:uri="http://schemas.microsoft.com/office/word" w:val="0"/>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00001355"/>
    <w:rsid w:val="00005D65"/>
    <w:rsid w:val="0000722B"/>
    <w:rsid w:val="000122E3"/>
    <w:rsid w:val="00024B0A"/>
    <w:rsid w:val="0002643C"/>
    <w:rsid w:val="00033D5B"/>
    <w:rsid w:val="0003553D"/>
    <w:rsid w:val="0004042E"/>
    <w:rsid w:val="0004256C"/>
    <w:rsid w:val="00046B98"/>
    <w:rsid w:val="00051BA3"/>
    <w:rsid w:val="00063EE6"/>
    <w:rsid w:val="00065550"/>
    <w:rsid w:val="00075C9E"/>
    <w:rsid w:val="00090FC5"/>
    <w:rsid w:val="000A7CF3"/>
    <w:rsid w:val="000B0500"/>
    <w:rsid w:val="000B1B36"/>
    <w:rsid w:val="000B4227"/>
    <w:rsid w:val="000C490A"/>
    <w:rsid w:val="000D6192"/>
    <w:rsid w:val="000E6838"/>
    <w:rsid w:val="000F1682"/>
    <w:rsid w:val="000F1DCF"/>
    <w:rsid w:val="00103120"/>
    <w:rsid w:val="001048FF"/>
    <w:rsid w:val="00105303"/>
    <w:rsid w:val="00114879"/>
    <w:rsid w:val="00116D70"/>
    <w:rsid w:val="001179CA"/>
    <w:rsid w:val="00120A8D"/>
    <w:rsid w:val="00131E5C"/>
    <w:rsid w:val="00132927"/>
    <w:rsid w:val="00140742"/>
    <w:rsid w:val="00142279"/>
    <w:rsid w:val="001437A2"/>
    <w:rsid w:val="0014524F"/>
    <w:rsid w:val="00146936"/>
    <w:rsid w:val="001548DB"/>
    <w:rsid w:val="001568CB"/>
    <w:rsid w:val="00165E1A"/>
    <w:rsid w:val="00165EB1"/>
    <w:rsid w:val="001716E5"/>
    <w:rsid w:val="00172A27"/>
    <w:rsid w:val="001915F0"/>
    <w:rsid w:val="00193970"/>
    <w:rsid w:val="00193C68"/>
    <w:rsid w:val="00197E67"/>
    <w:rsid w:val="001A5174"/>
    <w:rsid w:val="001A7293"/>
    <w:rsid w:val="001B4BED"/>
    <w:rsid w:val="001C2B0E"/>
    <w:rsid w:val="001C6719"/>
    <w:rsid w:val="001D00B5"/>
    <w:rsid w:val="001D4A4E"/>
    <w:rsid w:val="001D60A1"/>
    <w:rsid w:val="001E1EF9"/>
    <w:rsid w:val="001E4E6A"/>
    <w:rsid w:val="001E7281"/>
    <w:rsid w:val="001F0EFC"/>
    <w:rsid w:val="001F2A23"/>
    <w:rsid w:val="001F56C7"/>
    <w:rsid w:val="002059DC"/>
    <w:rsid w:val="002233D1"/>
    <w:rsid w:val="00223513"/>
    <w:rsid w:val="00226DC0"/>
    <w:rsid w:val="0022715E"/>
    <w:rsid w:val="0023394D"/>
    <w:rsid w:val="00247960"/>
    <w:rsid w:val="00261218"/>
    <w:rsid w:val="00263E3C"/>
    <w:rsid w:val="002652EC"/>
    <w:rsid w:val="002659ED"/>
    <w:rsid w:val="002809D6"/>
    <w:rsid w:val="00291130"/>
    <w:rsid w:val="00291AC5"/>
    <w:rsid w:val="002A17EF"/>
    <w:rsid w:val="002A1D64"/>
    <w:rsid w:val="002A6328"/>
    <w:rsid w:val="002A7409"/>
    <w:rsid w:val="002A7DDF"/>
    <w:rsid w:val="002C1B59"/>
    <w:rsid w:val="002C67CF"/>
    <w:rsid w:val="002D05BF"/>
    <w:rsid w:val="002D79A6"/>
    <w:rsid w:val="002E19B9"/>
    <w:rsid w:val="002E2EB7"/>
    <w:rsid w:val="002E4BD0"/>
    <w:rsid w:val="002F026D"/>
    <w:rsid w:val="002F4FD0"/>
    <w:rsid w:val="00311570"/>
    <w:rsid w:val="00316735"/>
    <w:rsid w:val="00326828"/>
    <w:rsid w:val="00341A1F"/>
    <w:rsid w:val="00341D45"/>
    <w:rsid w:val="00343319"/>
    <w:rsid w:val="0034577D"/>
    <w:rsid w:val="0035047E"/>
    <w:rsid w:val="00350DEC"/>
    <w:rsid w:val="003555D8"/>
    <w:rsid w:val="00362939"/>
    <w:rsid w:val="003654BD"/>
    <w:rsid w:val="00372DDD"/>
    <w:rsid w:val="00373716"/>
    <w:rsid w:val="00377C33"/>
    <w:rsid w:val="00382E37"/>
    <w:rsid w:val="0038349C"/>
    <w:rsid w:val="0038648F"/>
    <w:rsid w:val="00390410"/>
    <w:rsid w:val="00394F28"/>
    <w:rsid w:val="003A1392"/>
    <w:rsid w:val="003A67B7"/>
    <w:rsid w:val="003B165C"/>
    <w:rsid w:val="003B488F"/>
    <w:rsid w:val="003C07C9"/>
    <w:rsid w:val="003C27C2"/>
    <w:rsid w:val="003C356E"/>
    <w:rsid w:val="003E2176"/>
    <w:rsid w:val="003E430D"/>
    <w:rsid w:val="003F6D2E"/>
    <w:rsid w:val="003F6FA4"/>
    <w:rsid w:val="003F7C1E"/>
    <w:rsid w:val="003F7CAD"/>
    <w:rsid w:val="00403E08"/>
    <w:rsid w:val="00405C88"/>
    <w:rsid w:val="00405CB1"/>
    <w:rsid w:val="00413971"/>
    <w:rsid w:val="00415D12"/>
    <w:rsid w:val="00416452"/>
    <w:rsid w:val="00417701"/>
    <w:rsid w:val="00421692"/>
    <w:rsid w:val="00422834"/>
    <w:rsid w:val="00431032"/>
    <w:rsid w:val="004358AB"/>
    <w:rsid w:val="004421CA"/>
    <w:rsid w:val="00446520"/>
    <w:rsid w:val="00450A88"/>
    <w:rsid w:val="00452D70"/>
    <w:rsid w:val="004536FB"/>
    <w:rsid w:val="00454F9F"/>
    <w:rsid w:val="00462618"/>
    <w:rsid w:val="00466730"/>
    <w:rsid w:val="004676BA"/>
    <w:rsid w:val="00470546"/>
    <w:rsid w:val="00475240"/>
    <w:rsid w:val="00492890"/>
    <w:rsid w:val="00493809"/>
    <w:rsid w:val="00496D5E"/>
    <w:rsid w:val="004A7C6D"/>
    <w:rsid w:val="004B143C"/>
    <w:rsid w:val="004B5478"/>
    <w:rsid w:val="004C09A4"/>
    <w:rsid w:val="004C56F0"/>
    <w:rsid w:val="004D3EC0"/>
    <w:rsid w:val="004D4E5C"/>
    <w:rsid w:val="004D7299"/>
    <w:rsid w:val="004E0A0A"/>
    <w:rsid w:val="004F4FD7"/>
    <w:rsid w:val="005007F1"/>
    <w:rsid w:val="00503A81"/>
    <w:rsid w:val="00504D4F"/>
    <w:rsid w:val="00507735"/>
    <w:rsid w:val="00511ECD"/>
    <w:rsid w:val="00512A07"/>
    <w:rsid w:val="005212B8"/>
    <w:rsid w:val="00523E88"/>
    <w:rsid w:val="00524D53"/>
    <w:rsid w:val="00531821"/>
    <w:rsid w:val="00531FA1"/>
    <w:rsid w:val="00535C51"/>
    <w:rsid w:val="0054349A"/>
    <w:rsid w:val="005519F2"/>
    <w:rsid w:val="00553161"/>
    <w:rsid w:val="00562AF7"/>
    <w:rsid w:val="00565D81"/>
    <w:rsid w:val="00566C1E"/>
    <w:rsid w:val="005677B3"/>
    <w:rsid w:val="00567C6B"/>
    <w:rsid w:val="00572D97"/>
    <w:rsid w:val="0057371B"/>
    <w:rsid w:val="005737FC"/>
    <w:rsid w:val="0057527B"/>
    <w:rsid w:val="005813C5"/>
    <w:rsid w:val="00582B8F"/>
    <w:rsid w:val="00583F7C"/>
    <w:rsid w:val="00584C0E"/>
    <w:rsid w:val="00594B77"/>
    <w:rsid w:val="00595213"/>
    <w:rsid w:val="00596FFD"/>
    <w:rsid w:val="005B0631"/>
    <w:rsid w:val="005B707C"/>
    <w:rsid w:val="005C3477"/>
    <w:rsid w:val="005D3DC8"/>
    <w:rsid w:val="005D7253"/>
    <w:rsid w:val="005E26A3"/>
    <w:rsid w:val="005F24BB"/>
    <w:rsid w:val="005F4345"/>
    <w:rsid w:val="00603C80"/>
    <w:rsid w:val="0061149A"/>
    <w:rsid w:val="00613A62"/>
    <w:rsid w:val="0062118C"/>
    <w:rsid w:val="00625152"/>
    <w:rsid w:val="006265E5"/>
    <w:rsid w:val="0063102C"/>
    <w:rsid w:val="0063229C"/>
    <w:rsid w:val="00646EAF"/>
    <w:rsid w:val="00650033"/>
    <w:rsid w:val="0065141F"/>
    <w:rsid w:val="00654240"/>
    <w:rsid w:val="00655893"/>
    <w:rsid w:val="00657620"/>
    <w:rsid w:val="00661A4F"/>
    <w:rsid w:val="0067344D"/>
    <w:rsid w:val="0067606F"/>
    <w:rsid w:val="00691A87"/>
    <w:rsid w:val="0069329E"/>
    <w:rsid w:val="00694DF6"/>
    <w:rsid w:val="006A0313"/>
    <w:rsid w:val="006B0361"/>
    <w:rsid w:val="006B776D"/>
    <w:rsid w:val="006C2EE4"/>
    <w:rsid w:val="006D0C2A"/>
    <w:rsid w:val="006D4EEA"/>
    <w:rsid w:val="006E198C"/>
    <w:rsid w:val="006E30CC"/>
    <w:rsid w:val="006E5264"/>
    <w:rsid w:val="006F0D11"/>
    <w:rsid w:val="006F4D57"/>
    <w:rsid w:val="006F5F2F"/>
    <w:rsid w:val="0070075B"/>
    <w:rsid w:val="00704F5C"/>
    <w:rsid w:val="00710C28"/>
    <w:rsid w:val="00712764"/>
    <w:rsid w:val="00713543"/>
    <w:rsid w:val="00713AA2"/>
    <w:rsid w:val="00715E80"/>
    <w:rsid w:val="007227D7"/>
    <w:rsid w:val="00727970"/>
    <w:rsid w:val="0073002A"/>
    <w:rsid w:val="007335BC"/>
    <w:rsid w:val="00736B35"/>
    <w:rsid w:val="007430D1"/>
    <w:rsid w:val="00744A53"/>
    <w:rsid w:val="00745CE9"/>
    <w:rsid w:val="007520F0"/>
    <w:rsid w:val="007578F8"/>
    <w:rsid w:val="00766769"/>
    <w:rsid w:val="007857E1"/>
    <w:rsid w:val="007A6E0A"/>
    <w:rsid w:val="007B45F9"/>
    <w:rsid w:val="007C4041"/>
    <w:rsid w:val="007E1C9D"/>
    <w:rsid w:val="007E6B7F"/>
    <w:rsid w:val="007E7A1B"/>
    <w:rsid w:val="007F43F7"/>
    <w:rsid w:val="007F7BF1"/>
    <w:rsid w:val="00803053"/>
    <w:rsid w:val="0080400A"/>
    <w:rsid w:val="008050EF"/>
    <w:rsid w:val="00807E3B"/>
    <w:rsid w:val="00824A1E"/>
    <w:rsid w:val="00827820"/>
    <w:rsid w:val="00830078"/>
    <w:rsid w:val="0083068B"/>
    <w:rsid w:val="008360E4"/>
    <w:rsid w:val="00836C9C"/>
    <w:rsid w:val="0083736A"/>
    <w:rsid w:val="0084363F"/>
    <w:rsid w:val="0084638F"/>
    <w:rsid w:val="00852C4E"/>
    <w:rsid w:val="00866EDF"/>
    <w:rsid w:val="008708E7"/>
    <w:rsid w:val="00876175"/>
    <w:rsid w:val="00882CAB"/>
    <w:rsid w:val="008832C2"/>
    <w:rsid w:val="0088344C"/>
    <w:rsid w:val="008930F5"/>
    <w:rsid w:val="008960DD"/>
    <w:rsid w:val="0089628E"/>
    <w:rsid w:val="008A09D9"/>
    <w:rsid w:val="008A5170"/>
    <w:rsid w:val="008B4979"/>
    <w:rsid w:val="008B6656"/>
    <w:rsid w:val="008B768E"/>
    <w:rsid w:val="008C1F84"/>
    <w:rsid w:val="008C3E83"/>
    <w:rsid w:val="008D6480"/>
    <w:rsid w:val="008D7131"/>
    <w:rsid w:val="008D7D3B"/>
    <w:rsid w:val="008E080B"/>
    <w:rsid w:val="008E2708"/>
    <w:rsid w:val="008E506A"/>
    <w:rsid w:val="008F3F79"/>
    <w:rsid w:val="00904100"/>
    <w:rsid w:val="00905BE5"/>
    <w:rsid w:val="009071F9"/>
    <w:rsid w:val="009143C2"/>
    <w:rsid w:val="00914687"/>
    <w:rsid w:val="009203E2"/>
    <w:rsid w:val="009218DC"/>
    <w:rsid w:val="00922571"/>
    <w:rsid w:val="00925026"/>
    <w:rsid w:val="00934A12"/>
    <w:rsid w:val="00940827"/>
    <w:rsid w:val="00942FD1"/>
    <w:rsid w:val="00942FDF"/>
    <w:rsid w:val="00943502"/>
    <w:rsid w:val="00947040"/>
    <w:rsid w:val="00953724"/>
    <w:rsid w:val="00953F0C"/>
    <w:rsid w:val="0095464A"/>
    <w:rsid w:val="00966F43"/>
    <w:rsid w:val="00975868"/>
    <w:rsid w:val="009803D7"/>
    <w:rsid w:val="00984CBC"/>
    <w:rsid w:val="00985179"/>
    <w:rsid w:val="00994425"/>
    <w:rsid w:val="0099481A"/>
    <w:rsid w:val="009A34FD"/>
    <w:rsid w:val="009A51D0"/>
    <w:rsid w:val="009B2D41"/>
    <w:rsid w:val="009B4C6C"/>
    <w:rsid w:val="009C07F8"/>
    <w:rsid w:val="009C5F04"/>
    <w:rsid w:val="009C6467"/>
    <w:rsid w:val="009C71CA"/>
    <w:rsid w:val="009D11F3"/>
    <w:rsid w:val="009D1A77"/>
    <w:rsid w:val="009E4872"/>
    <w:rsid w:val="009F18AA"/>
    <w:rsid w:val="00A053C8"/>
    <w:rsid w:val="00A059AF"/>
    <w:rsid w:val="00A0652D"/>
    <w:rsid w:val="00A115D9"/>
    <w:rsid w:val="00A217AF"/>
    <w:rsid w:val="00A243E4"/>
    <w:rsid w:val="00A25783"/>
    <w:rsid w:val="00A31F95"/>
    <w:rsid w:val="00A3375A"/>
    <w:rsid w:val="00A34412"/>
    <w:rsid w:val="00A34BF4"/>
    <w:rsid w:val="00A37D73"/>
    <w:rsid w:val="00A4596C"/>
    <w:rsid w:val="00A479F2"/>
    <w:rsid w:val="00A52B47"/>
    <w:rsid w:val="00A53B15"/>
    <w:rsid w:val="00A578DD"/>
    <w:rsid w:val="00A65F42"/>
    <w:rsid w:val="00A67B79"/>
    <w:rsid w:val="00A80362"/>
    <w:rsid w:val="00A804BA"/>
    <w:rsid w:val="00A948CD"/>
    <w:rsid w:val="00A95736"/>
    <w:rsid w:val="00AA10B3"/>
    <w:rsid w:val="00AA2117"/>
    <w:rsid w:val="00AC7E61"/>
    <w:rsid w:val="00AD009A"/>
    <w:rsid w:val="00AD0695"/>
    <w:rsid w:val="00AE5761"/>
    <w:rsid w:val="00AE7066"/>
    <w:rsid w:val="00B12F50"/>
    <w:rsid w:val="00B23C64"/>
    <w:rsid w:val="00B26398"/>
    <w:rsid w:val="00B31DAF"/>
    <w:rsid w:val="00B340B4"/>
    <w:rsid w:val="00B44EC8"/>
    <w:rsid w:val="00B4772B"/>
    <w:rsid w:val="00B60698"/>
    <w:rsid w:val="00B63BDC"/>
    <w:rsid w:val="00B64BB1"/>
    <w:rsid w:val="00B72CB0"/>
    <w:rsid w:val="00B73D00"/>
    <w:rsid w:val="00B80899"/>
    <w:rsid w:val="00B83169"/>
    <w:rsid w:val="00B935B7"/>
    <w:rsid w:val="00B97D5C"/>
    <w:rsid w:val="00BA6C78"/>
    <w:rsid w:val="00BB4A30"/>
    <w:rsid w:val="00BC03EA"/>
    <w:rsid w:val="00BC3092"/>
    <w:rsid w:val="00BD0337"/>
    <w:rsid w:val="00BD4244"/>
    <w:rsid w:val="00BE1038"/>
    <w:rsid w:val="00BE126C"/>
    <w:rsid w:val="00BE44CD"/>
    <w:rsid w:val="00C10720"/>
    <w:rsid w:val="00C14BF9"/>
    <w:rsid w:val="00C207A6"/>
    <w:rsid w:val="00C22103"/>
    <w:rsid w:val="00C25655"/>
    <w:rsid w:val="00C25B32"/>
    <w:rsid w:val="00C30885"/>
    <w:rsid w:val="00C33624"/>
    <w:rsid w:val="00C33CB8"/>
    <w:rsid w:val="00C33D06"/>
    <w:rsid w:val="00C35543"/>
    <w:rsid w:val="00C45C15"/>
    <w:rsid w:val="00C53C77"/>
    <w:rsid w:val="00C60D24"/>
    <w:rsid w:val="00C649CC"/>
    <w:rsid w:val="00C650F4"/>
    <w:rsid w:val="00C67757"/>
    <w:rsid w:val="00C708BB"/>
    <w:rsid w:val="00C74F77"/>
    <w:rsid w:val="00C75255"/>
    <w:rsid w:val="00C75400"/>
    <w:rsid w:val="00C916D8"/>
    <w:rsid w:val="00C95D00"/>
    <w:rsid w:val="00CA4A30"/>
    <w:rsid w:val="00CA5A19"/>
    <w:rsid w:val="00CA5E5C"/>
    <w:rsid w:val="00CA7798"/>
    <w:rsid w:val="00CB3592"/>
    <w:rsid w:val="00CC24A7"/>
    <w:rsid w:val="00CC2579"/>
    <w:rsid w:val="00CC2BE9"/>
    <w:rsid w:val="00CC56BA"/>
    <w:rsid w:val="00CD17E7"/>
    <w:rsid w:val="00CD261D"/>
    <w:rsid w:val="00CD46B0"/>
    <w:rsid w:val="00CE0198"/>
    <w:rsid w:val="00CE1169"/>
    <w:rsid w:val="00CE3270"/>
    <w:rsid w:val="00CE44B6"/>
    <w:rsid w:val="00CE665D"/>
    <w:rsid w:val="00CF5612"/>
    <w:rsid w:val="00D03A2F"/>
    <w:rsid w:val="00D05780"/>
    <w:rsid w:val="00D2022F"/>
    <w:rsid w:val="00D2049B"/>
    <w:rsid w:val="00D24401"/>
    <w:rsid w:val="00D34A41"/>
    <w:rsid w:val="00D43A37"/>
    <w:rsid w:val="00D50287"/>
    <w:rsid w:val="00D525E9"/>
    <w:rsid w:val="00D64DF7"/>
    <w:rsid w:val="00D65F83"/>
    <w:rsid w:val="00D709F6"/>
    <w:rsid w:val="00D811C8"/>
    <w:rsid w:val="00D81355"/>
    <w:rsid w:val="00D841CB"/>
    <w:rsid w:val="00D90725"/>
    <w:rsid w:val="00DB5DC7"/>
    <w:rsid w:val="00DC4F6D"/>
    <w:rsid w:val="00DE0FF8"/>
    <w:rsid w:val="00DE1C93"/>
    <w:rsid w:val="00DE3EB7"/>
    <w:rsid w:val="00DE5D89"/>
    <w:rsid w:val="00DF2820"/>
    <w:rsid w:val="00DF65E6"/>
    <w:rsid w:val="00E00811"/>
    <w:rsid w:val="00E01347"/>
    <w:rsid w:val="00E177F6"/>
    <w:rsid w:val="00E17A93"/>
    <w:rsid w:val="00E22CDD"/>
    <w:rsid w:val="00E2633C"/>
    <w:rsid w:val="00E26928"/>
    <w:rsid w:val="00E27825"/>
    <w:rsid w:val="00E323DC"/>
    <w:rsid w:val="00E3463E"/>
    <w:rsid w:val="00E363C0"/>
    <w:rsid w:val="00E41581"/>
    <w:rsid w:val="00E427A6"/>
    <w:rsid w:val="00E447FB"/>
    <w:rsid w:val="00E47990"/>
    <w:rsid w:val="00E510DD"/>
    <w:rsid w:val="00E5263F"/>
    <w:rsid w:val="00E54D00"/>
    <w:rsid w:val="00E566D9"/>
    <w:rsid w:val="00E6022F"/>
    <w:rsid w:val="00E60B0D"/>
    <w:rsid w:val="00E6713D"/>
    <w:rsid w:val="00E72BDA"/>
    <w:rsid w:val="00E81BF1"/>
    <w:rsid w:val="00E846AC"/>
    <w:rsid w:val="00E933D4"/>
    <w:rsid w:val="00E93E43"/>
    <w:rsid w:val="00E93EBE"/>
    <w:rsid w:val="00E95881"/>
    <w:rsid w:val="00E96900"/>
    <w:rsid w:val="00E978D8"/>
    <w:rsid w:val="00EB42BD"/>
    <w:rsid w:val="00EB6384"/>
    <w:rsid w:val="00EB7066"/>
    <w:rsid w:val="00EC53D7"/>
    <w:rsid w:val="00ED07B8"/>
    <w:rsid w:val="00ED2F59"/>
    <w:rsid w:val="00ED3D0D"/>
    <w:rsid w:val="00ED4FD2"/>
    <w:rsid w:val="00EE117D"/>
    <w:rsid w:val="00EE2395"/>
    <w:rsid w:val="00EE2FFA"/>
    <w:rsid w:val="00EE47E4"/>
    <w:rsid w:val="00EE62D9"/>
    <w:rsid w:val="00EF681F"/>
    <w:rsid w:val="00F03040"/>
    <w:rsid w:val="00F05C61"/>
    <w:rsid w:val="00F108DC"/>
    <w:rsid w:val="00F15655"/>
    <w:rsid w:val="00F16C86"/>
    <w:rsid w:val="00F313E2"/>
    <w:rsid w:val="00F35AF2"/>
    <w:rsid w:val="00F47832"/>
    <w:rsid w:val="00F5096E"/>
    <w:rsid w:val="00F62CBC"/>
    <w:rsid w:val="00F76A31"/>
    <w:rsid w:val="00F80F63"/>
    <w:rsid w:val="00F8662D"/>
    <w:rsid w:val="00F87D14"/>
    <w:rsid w:val="00F9054D"/>
    <w:rsid w:val="00F962CB"/>
    <w:rsid w:val="00F97917"/>
    <w:rsid w:val="00FB3849"/>
    <w:rsid w:val="00FB3D44"/>
    <w:rsid w:val="00FB6E4B"/>
    <w:rsid w:val="00FC2B85"/>
    <w:rsid w:val="00FC2F8A"/>
    <w:rsid w:val="00FE0220"/>
    <w:rsid w:val="00FE0CD1"/>
    <w:rsid w:val="00FE5454"/>
    <w:rsid w:val="00FE6E3D"/>
    <w:rsid w:val="00FF00AE"/>
    <w:rsid w:val="00FF23BD"/>
    <w:rsid w:val="00FF5996"/>
    <w:rsid w:val="00FF627E"/>
    <w:rsid w:val="00FF7FC0"/>
    <w:rsid w:val="022A3988"/>
    <w:rsid w:val="02396231"/>
    <w:rsid w:val="04474753"/>
    <w:rsid w:val="070225F5"/>
    <w:rsid w:val="07445979"/>
    <w:rsid w:val="081E7771"/>
    <w:rsid w:val="09770F3E"/>
    <w:rsid w:val="0A354D84"/>
    <w:rsid w:val="0B8025AE"/>
    <w:rsid w:val="0BC35774"/>
    <w:rsid w:val="0C6A3F51"/>
    <w:rsid w:val="10436EE5"/>
    <w:rsid w:val="117F2BE6"/>
    <w:rsid w:val="124F283A"/>
    <w:rsid w:val="12CD286B"/>
    <w:rsid w:val="135E47F8"/>
    <w:rsid w:val="136A7711"/>
    <w:rsid w:val="1C9241F6"/>
    <w:rsid w:val="1D2D08CF"/>
    <w:rsid w:val="1D40120F"/>
    <w:rsid w:val="21A60459"/>
    <w:rsid w:val="235478A7"/>
    <w:rsid w:val="25021B87"/>
    <w:rsid w:val="253D11D8"/>
    <w:rsid w:val="26AD0A9B"/>
    <w:rsid w:val="288A63BB"/>
    <w:rsid w:val="2AB51B71"/>
    <w:rsid w:val="2B435E5E"/>
    <w:rsid w:val="2C510F3E"/>
    <w:rsid w:val="2C590159"/>
    <w:rsid w:val="2D514889"/>
    <w:rsid w:val="2E91336E"/>
    <w:rsid w:val="2E966570"/>
    <w:rsid w:val="2FDE3E06"/>
    <w:rsid w:val="30C11CC2"/>
    <w:rsid w:val="31903BAA"/>
    <w:rsid w:val="33221660"/>
    <w:rsid w:val="39FC2AF9"/>
    <w:rsid w:val="3A254618"/>
    <w:rsid w:val="3E1138DD"/>
    <w:rsid w:val="3F7653B2"/>
    <w:rsid w:val="40BE3C71"/>
    <w:rsid w:val="42DB120F"/>
    <w:rsid w:val="4307067F"/>
    <w:rsid w:val="4325631B"/>
    <w:rsid w:val="433A586F"/>
    <w:rsid w:val="442A0A8E"/>
    <w:rsid w:val="446F34FD"/>
    <w:rsid w:val="45276E02"/>
    <w:rsid w:val="45524E8E"/>
    <w:rsid w:val="46A82969"/>
    <w:rsid w:val="494273A2"/>
    <w:rsid w:val="4A186403"/>
    <w:rsid w:val="4C8A1230"/>
    <w:rsid w:val="503B43D7"/>
    <w:rsid w:val="530003A7"/>
    <w:rsid w:val="54C01509"/>
    <w:rsid w:val="54DF0BCF"/>
    <w:rsid w:val="55B377C6"/>
    <w:rsid w:val="5AE967BA"/>
    <w:rsid w:val="5B4A43E9"/>
    <w:rsid w:val="61C85758"/>
    <w:rsid w:val="629D6C8D"/>
    <w:rsid w:val="633A5481"/>
    <w:rsid w:val="637A12E2"/>
    <w:rsid w:val="66626001"/>
    <w:rsid w:val="66B10BFB"/>
    <w:rsid w:val="6A335FBA"/>
    <w:rsid w:val="6B0202EE"/>
    <w:rsid w:val="6F986AC0"/>
    <w:rsid w:val="70153A3D"/>
    <w:rsid w:val="724A7EB2"/>
    <w:rsid w:val="736470FA"/>
    <w:rsid w:val="79FB71B2"/>
    <w:rsid w:val="7A2574F6"/>
    <w:rsid w:val="7C520F70"/>
    <w:rsid w:val="7E8B5476"/>
  </w:rsids>
  <m:mathPr>
    <m:mathFont m:val="Cambria Math"/>
    <m:smallFrac/>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15:docId w15:val="{5E0407AE-0BE9-4ACB-9246-06C3FF8715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5">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qFormat="1"/>
    <w:lsdException w:name="footer" w:uiPriority="99" w:qFormat="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99" w:qFormat="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Strong" w:qFormat="1"/>
    <w:lsdException w:name="Emphasis" w:qFormat="1"/>
    <w:lsdException w:name="Document Map" w:qFormat="1"/>
    <w:lsdException w:name="Plain Text" w:uiPriority="99" w:qFormat="1"/>
    <w:lsdException w:name="E-mail Signature" w:semiHidden="1" w:unhideWhenUsed="1"/>
    <w:lsdException w:name="HTML Top of Form" w:semiHidden="1" w:uiPriority="99" w:unhideWhenUsed="1"/>
    <w:lsdException w:name="HTML Bottom of Form" w:semiHidden="1" w:uiPriority="99" w:unhideWhenUsed="1"/>
    <w:lsdException w:name="Normal (Web)" w:semiHidden="1"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widowControl w:val="0"/>
      <w:jc w:val="both"/>
    </w:pPr>
    <w:rPr>
      <w:kern w:val="2"/>
      <w:sz w:val="21"/>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DocumentMap">
    <w:name w:val="Document Map"/>
    <w:basedOn w:val="Normal"/>
    <w:link w:val="a"/>
    <w:qFormat/>
    <w:rPr>
      <w:rFonts w:ascii="宋体"/>
      <w:sz w:val="18"/>
      <w:szCs w:val="18"/>
    </w:rPr>
  </w:style>
  <w:style w:type="paragraph" w:styleId="PlainText">
    <w:name w:val="Plain Text"/>
    <w:basedOn w:val="Normal"/>
    <w:link w:val="a1"/>
    <w:uiPriority w:val="99"/>
    <w:qFormat/>
    <w:rPr>
      <w:rFonts w:ascii="宋体" w:hAnsi="Courier New"/>
      <w:szCs w:val="21"/>
    </w:rPr>
  </w:style>
  <w:style w:type="paragraph" w:styleId="Footer">
    <w:name w:val="footer"/>
    <w:basedOn w:val="Normal"/>
    <w:link w:val="a0"/>
    <w:uiPriority w:val="99"/>
    <w:qFormat/>
    <w:pPr>
      <w:tabs>
        <w:tab w:val="center" w:pos="4153"/>
        <w:tab w:val="right" w:pos="8306"/>
      </w:tabs>
      <w:snapToGrid w:val="0"/>
      <w:jc w:val="left"/>
    </w:pPr>
    <w:rPr>
      <w:sz w:val="18"/>
      <w:szCs w:val="18"/>
    </w:rPr>
  </w:style>
  <w:style w:type="paragraph" w:styleId="Header">
    <w:name w:val="header"/>
    <w:basedOn w:val="Normal"/>
    <w:qFormat/>
    <w:pPr>
      <w:tabs>
        <w:tab w:val="center" w:pos="4153"/>
        <w:tab w:val="right" w:pos="8306"/>
      </w:tabs>
      <w:autoSpaceDE w:val="0"/>
      <w:autoSpaceDN w:val="0"/>
      <w:adjustRightInd w:val="0"/>
      <w:jc w:val="center"/>
    </w:pPr>
    <w:rPr>
      <w:kern w:val="0"/>
      <w:sz w:val="18"/>
      <w:szCs w:val="18"/>
    </w:rPr>
  </w:style>
  <w:style w:type="paragraph" w:styleId="NormalWeb">
    <w:name w:val="Normal (Web)"/>
    <w:basedOn w:val="Normal"/>
    <w:uiPriority w:val="99"/>
    <w:semiHidden/>
    <w:unhideWhenUsed/>
    <w:qFormat/>
    <w:pPr>
      <w:spacing w:before="100" w:beforeAutospacing="1" w:after="100" w:afterAutospacing="1"/>
      <w:jc w:val="left"/>
    </w:pPr>
    <w:rPr>
      <w:kern w:val="0"/>
      <w:sz w:val="24"/>
      <w:szCs w:val="20"/>
    </w:r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ageNumber">
    <w:name w:val="page number"/>
    <w:basedOn w:val="DefaultParagraphFont"/>
    <w:uiPriority w:val="99"/>
    <w:qFormat/>
  </w:style>
  <w:style w:type="character" w:styleId="FollowedHyperlink">
    <w:name w:val="FollowedHyperlink"/>
    <w:rPr>
      <w:color w:val="800080"/>
      <w:u w:val="none"/>
    </w:rPr>
  </w:style>
  <w:style w:type="character" w:styleId="Hyperlink">
    <w:name w:val="Hyperlink"/>
    <w:rPr>
      <w:color w:val="0000FF"/>
      <w:u w:val="none"/>
    </w:rPr>
  </w:style>
  <w:style w:type="character" w:customStyle="1" w:styleId="jbox-icon">
    <w:name w:val="jbox-icon"/>
    <w:basedOn w:val="DefaultParagraphFont"/>
  </w:style>
  <w:style w:type="character" w:customStyle="1" w:styleId="jbox-icon-none">
    <w:name w:val="jbox-icon-none"/>
    <w:rPr>
      <w:vanish/>
    </w:rPr>
  </w:style>
  <w:style w:type="character" w:customStyle="1" w:styleId="a">
    <w:name w:val="文档结构图 字符"/>
    <w:link w:val="DocumentMap"/>
    <w:qFormat/>
    <w:rPr>
      <w:rFonts w:ascii="宋体"/>
      <w:kern w:val="2"/>
      <w:sz w:val="18"/>
      <w:szCs w:val="18"/>
    </w:rPr>
  </w:style>
  <w:style w:type="character" w:customStyle="1" w:styleId="jbox-icon-info">
    <w:name w:val="jbox-icon-info"/>
    <w:basedOn w:val="DefaultParagraphFont"/>
    <w:qFormat/>
  </w:style>
  <w:style w:type="character" w:customStyle="1" w:styleId="jbox-icon-question">
    <w:name w:val="jbox-icon-question"/>
    <w:basedOn w:val="DefaultParagraphFont"/>
    <w:qFormat/>
  </w:style>
  <w:style w:type="character" w:customStyle="1" w:styleId="jbox-icon-warning">
    <w:name w:val="jbox-icon-warning"/>
    <w:basedOn w:val="DefaultParagraphFont"/>
    <w:qFormat/>
  </w:style>
  <w:style w:type="character" w:customStyle="1" w:styleId="jbox-icon-error">
    <w:name w:val="jbox-icon-error"/>
    <w:basedOn w:val="DefaultParagraphFont"/>
    <w:qFormat/>
  </w:style>
  <w:style w:type="character" w:customStyle="1" w:styleId="jbox-icon-success">
    <w:name w:val="jbox-icon-success"/>
    <w:basedOn w:val="DefaultParagraphFont"/>
    <w:qFormat/>
  </w:style>
  <w:style w:type="character" w:customStyle="1" w:styleId="jbox-icon-loading">
    <w:name w:val="jbox-icon-loading"/>
    <w:basedOn w:val="DefaultParagraphFont"/>
    <w:qFormat/>
  </w:style>
  <w:style w:type="paragraph" w:customStyle="1" w:styleId="Char">
    <w:name w:val="Char"/>
    <w:basedOn w:val="Normal"/>
    <w:qFormat/>
    <w:pPr>
      <w:widowControl/>
      <w:spacing w:after="160" w:line="240" w:lineRule="exact"/>
      <w:jc w:val="left"/>
    </w:pPr>
    <w:rPr>
      <w:kern w:val="1"/>
      <w:szCs w:val="20"/>
      <w:lang w:eastAsia="ar-SA"/>
    </w:rPr>
  </w:style>
  <w:style w:type="paragraph" w:styleId="ListParagraph">
    <w:name w:val="List Paragraph"/>
    <w:basedOn w:val="Normal"/>
    <w:uiPriority w:val="99"/>
    <w:qFormat/>
    <w:pPr>
      <w:ind w:firstLine="420" w:firstLineChars="200"/>
    </w:pPr>
  </w:style>
  <w:style w:type="character" w:customStyle="1" w:styleId="fontstyle01">
    <w:name w:val="fontstyle01"/>
    <w:qFormat/>
    <w:rPr>
      <w:rFonts w:ascii="宋体" w:eastAsia="宋体" w:hAnsi="宋体" w:hint="eastAsia"/>
      <w:color w:val="000000"/>
      <w:sz w:val="24"/>
      <w:szCs w:val="24"/>
    </w:rPr>
  </w:style>
  <w:style w:type="character" w:customStyle="1" w:styleId="a0">
    <w:name w:val="页脚 字符"/>
    <w:link w:val="Footer"/>
    <w:uiPriority w:val="99"/>
    <w:qFormat/>
    <w:rPr>
      <w:kern w:val="2"/>
      <w:sz w:val="18"/>
      <w:szCs w:val="18"/>
    </w:rPr>
  </w:style>
  <w:style w:type="character" w:customStyle="1" w:styleId="a1">
    <w:name w:val="纯文本 字符"/>
    <w:basedOn w:val="DefaultParagraphFont"/>
    <w:link w:val="PlainText"/>
    <w:uiPriority w:val="99"/>
    <w:qFormat/>
    <w:rPr>
      <w:rFonts w:ascii="宋体" w:hAnsi="Courier New"/>
      <w:kern w:val="2"/>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eader" Target="header3.xml" /><Relationship Id="rId11" Type="http://schemas.openxmlformats.org/officeDocument/2006/relationships/footer" Target="footer3.xml" /><Relationship Id="rId12" Type="http://schemas.openxmlformats.org/officeDocument/2006/relationships/header" Target="header4.xml" /><Relationship Id="rId13" Type="http://schemas.openxmlformats.org/officeDocument/2006/relationships/header" Target="header5.xml" /><Relationship Id="rId14" Type="http://schemas.openxmlformats.org/officeDocument/2006/relationships/footer" Target="footer4.xml" /><Relationship Id="rId15" Type="http://schemas.openxmlformats.org/officeDocument/2006/relationships/footer" Target="footer5.xml" /><Relationship Id="rId16" Type="http://schemas.openxmlformats.org/officeDocument/2006/relationships/header" Target="header6.xml" /><Relationship Id="rId17" Type="http://schemas.openxmlformats.org/officeDocument/2006/relationships/footer" Target="footer6.xml" /><Relationship Id="rId18" Type="http://schemas.openxmlformats.org/officeDocument/2006/relationships/footer" Target="footer7.xml" /><Relationship Id="rId19" Type="http://schemas.openxmlformats.org/officeDocument/2006/relationships/footer" Target="footer8.xml" /><Relationship Id="rId2" Type="http://schemas.openxmlformats.org/officeDocument/2006/relationships/webSettings" Target="webSettings.xml" /><Relationship Id="rId20" Type="http://schemas.openxmlformats.org/officeDocument/2006/relationships/footer" Target="footer9.xml" /><Relationship Id="rId21" Type="http://schemas.openxmlformats.org/officeDocument/2006/relationships/footer" Target="footer10.xml" /><Relationship Id="rId22" Type="http://schemas.openxmlformats.org/officeDocument/2006/relationships/footer" Target="footer11.xml" /><Relationship Id="rId23" Type="http://schemas.openxmlformats.org/officeDocument/2006/relationships/footer" Target="footer12.xml" /><Relationship Id="rId24" Type="http://schemas.openxmlformats.org/officeDocument/2006/relationships/footer" Target="footer13.xml" /><Relationship Id="rId25" Type="http://schemas.openxmlformats.org/officeDocument/2006/relationships/footer" Target="footer14.xml" /><Relationship Id="rId26" Type="http://schemas.openxmlformats.org/officeDocument/2006/relationships/theme" Target="theme/theme1.xml" /><Relationship Id="rId27" Type="http://schemas.openxmlformats.org/officeDocument/2006/relationships/numbering" Target="numbering.xml" /><Relationship Id="rId28"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customXml" Target="../customXml/item2.xml" /><Relationship Id="rId6" Type="http://schemas.openxmlformats.org/officeDocument/2006/relationships/header" Target="header1.xml" /><Relationship Id="rId7" Type="http://schemas.openxmlformats.org/officeDocument/2006/relationships/header" Target="header2.xml" /><Relationship Id="rId8" Type="http://schemas.openxmlformats.org/officeDocument/2006/relationships/footer" Target="footer1.xml" /><Relationship Id="rId9" Type="http://schemas.openxmlformats.org/officeDocument/2006/relationships/footer" Target="footer2.xm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&#65279;<?xml version="1.0" encoding="utf-8" standalone="yes"?><Relationships xmlns="http://schemas.openxmlformats.org/package/2006/relationships"><Relationship Id="rId1" Type="http://schemas.openxmlformats.org/officeDocument/2006/relationships/customXmlProps" Target="itemProps1.xml" /></Relationships>
</file>

<file path=customXml/_rels/item2.xml.rels>&#65279;<?xml version="1.0" encoding="utf-8" standalone="yes"?><Relationships xmlns="http://schemas.openxmlformats.org/package/2006/relationships"><Relationship Id="rId1" Type="http://schemas.openxmlformats.org/officeDocument/2006/relationships/customXmlProps" Target="itemProps2.xml" /></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ops>
  <customShpExts>
    <customShpInfo spid="_x0000_s4097"/>
    <customShpInfo spid="_x0000_s4098"/>
  </customShpExts>
</s:customData>
</file>

<file path=customXml/item2.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9EBE5098-4821-45D5-94DC-44DB94E55A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16</Pages>
  <Words>418</Words>
  <Characters>2383</Characters>
  <Application>Microsoft Office Word</Application>
  <DocSecurity>0</DocSecurity>
  <Lines>19</Lines>
  <Paragraphs>5</Paragraphs>
  <ScaleCrop>false</ScaleCrop>
  <Company>Microsoft</Company>
  <LinksUpToDate>false</LinksUpToDate>
  <CharactersWithSpaces>2796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河 北 省 科 技 攻 关 计 划 项 目  申  报  书</dc:title>
  <dc:creator>liuqs</dc:creator>
  <cp:lastModifiedBy>冯彦斐</cp:lastModifiedBy>
  <cp:revision>99</cp:revision>
  <cp:lastPrinted>2017-06-28T03:41:00Z</cp:lastPrinted>
  <dcterms:created xsi:type="dcterms:W3CDTF">2020-02-16T06:27:00Z</dcterms:created>
  <dcterms:modified xsi:type="dcterms:W3CDTF">2025-04-15T03:45:00Z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E5B0F6B7F6DA4A4C9A1AD9E411EB3F20_12</vt:lpwstr>
  </property>
  <property fmtid="{D5CDD505-2E9C-101B-9397-08002B2CF9AE}" pid="3" name="KSOProductBuildVer">
    <vt:lpwstr>2052-12.1.0.20305</vt:lpwstr>
  </property>
  <property fmtid="{D5CDD505-2E9C-101B-9397-08002B2CF9AE}" pid="4" name="KSOTemplateDocerSaveRecord">
    <vt:lpwstr>eyJoZGlkIjoiZTk1ODg5ZjBhMmYxMDcxNGQ5YTg3ZmFiYTg5MzA5YmMifQ==</vt:lpwstr>
  </property>
</Properties>
</file>