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&lt;Cybersecurity log analyzer_report : </w:t>
      </w:r>
      <w:r>
        <w:rPr/>
        <w:t>System Architecture &amp; Code Explanation</w:t>
      </w:r>
      <w:r>
        <w:rPr>
          <w:lang w:eastAsia="ko-KR"/>
          <w:rtl w:val="off"/>
        </w:rPr>
        <w:t>&gt;</w:t>
      </w:r>
    </w:p>
    <w:p>
      <w:pPr>
        <w:rPr>
          <w:lang w:eastAsia="ko-KR"/>
          <w:rFonts w:hint="eastAsia"/>
          <w:vertAlign w:val="baseline"/>
          <w:rtl w:val="off"/>
        </w:rPr>
      </w:pPr>
      <w:r>
        <w:rPr/>
        <w:t xml:space="preserve">The project consists of two main Python scripts: </w:t>
      </w:r>
      <w:r>
        <w:rPr/>
        <w:t>log_analyzer.py</w:t>
      </w:r>
      <w:r>
        <w:rPr/>
        <w:t xml:space="preserve">(Backend Engine) and </w:t>
      </w:r>
      <w:r>
        <w:rPr/>
        <w:t>app.py</w:t>
      </w:r>
      <w:r>
        <w:rPr/>
        <w:t>(Frontend User Interface), designed using a modular architecture inspired by long-document research paper analysis workflows</w:t>
      </w:r>
      <w:r>
        <w:rPr>
          <w:vertAlign w:val="baseline"/>
        </w:rPr>
        <w:t>.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 xml:space="preserve">1. </w:t>
      </w:r>
      <w:r>
        <w:rPr>
          <w:b/>
          <w:bCs/>
        </w:rPr>
        <w:t>log_analyzer.py</w:t>
      </w:r>
      <w:r>
        <w:rPr>
          <w:b/>
          <w:bCs/>
        </w:rPr>
        <w:t>(Backend Processing &amp; LLM Pipeline)</w:t>
      </w:r>
    </w:p>
    <w:p>
      <w:pPr>
        <w:rPr>
          <w:lang w:eastAsia="ko-KR"/>
          <w:rFonts w:hint="eastAsia"/>
          <w:vertAlign w:val="baseline"/>
          <w:rtl w:val="off"/>
        </w:rPr>
      </w:pPr>
      <w:r>
        <w:rPr/>
        <w:t>This module handles log processing, text chunking, multi-stage LLM analysis via Google Gemini, and synthesis into SOC incident reports</w:t>
      </w:r>
      <w:r>
        <w:rPr>
          <w:vertAlign w:val="baseline"/>
        </w:rPr>
        <w:t>.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[</w:t>
      </w:r>
      <w:r>
        <w:rPr>
          <w:rFonts w:ascii="Google Sans" w:eastAsia="Google Sans" w:hAnsi="Google Sans" w:cs="Google Sans"/>
        </w:rPr>
        <w:t>Key Functions &amp; Code Breakdown</w:t>
      </w:r>
      <w:r>
        <w:rPr>
          <w:lang w:eastAsia="ko-KR"/>
          <w:rFonts w:ascii="Google Sans" w:eastAsia="Google Sans" w:hAnsi="Google Sans" w:cs="Google Sans"/>
          <w:rtl w:val="off"/>
        </w:rPr>
        <w:t>]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1) </w:t>
      </w:r>
      <w:r>
        <w:rPr>
          <w:rFonts w:ascii="Google Sans" w:eastAsia="Google Sans" w:hAnsi="Google Sans" w:cs="Google Sans"/>
        </w:rPr>
        <w:t>chunk_log_text(text, chunk_size=20000, overlap=1000)</w:t>
      </w:r>
    </w:p>
    <w:p>
      <w:pPr>
        <w:ind w:left="800" w:right="0"/>
        <w:spacing w:before="0"/>
        <w:rPr/>
      </w:pPr>
      <w:r>
        <w:rPr>
          <w:rFonts w:ascii="Google Sans Text" w:eastAsia="Google Sans Text" w:hAnsi="Google Sans Text" w:cs="Google Sans Text"/>
        </w:rPr>
        <w:t>Divides large log files into overlapping text chunks to avoid exceeding context limits and prevent loss of information at chunk boundaries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2) </w:t>
      </w:r>
      <w:r>
        <w:rPr>
          <w:rFonts w:ascii="Google Sans Text" w:eastAsia="Google Sans Text" w:hAnsi="Google Sans Text" w:cs="Google Sans Text"/>
          <w:b w:val="0"/>
          <w:vertAlign w:val="baseline"/>
        </w:rPr>
        <w:t>analyze_log_chunk(llm, chunk, chunk_num, total_chunks)</w:t>
      </w:r>
    </w:p>
    <w:p>
      <w:pPr>
        <w:ind w:left="800" w:right="0"/>
        <w:spacing w:before="0"/>
        <w:rPr>
          <w:rFonts w:ascii="Google Sans Text" w:eastAsia="Google Sans Text" w:hAnsi="Google Sans Text" w:cs="Google Sans Text"/>
          <w:b w:val="0"/>
          <w:vertAlign w:val="baseline"/>
        </w:rPr>
      </w:pPr>
      <w:r>
        <w:rPr>
          <w:rFonts w:ascii="Google Sans Text" w:eastAsia="Google Sans Text" w:hAnsi="Google Sans Text" w:cs="Google Sans Text"/>
        </w:rPr>
        <w:t>Extracts raw threat indicators (IPs, timestamps, user accounts, commands) from an individual log chunk using zero-shot prompting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3) </w:t>
      </w:r>
      <w:r>
        <w:rPr>
          <w:rFonts w:ascii="Google Sans Text" w:eastAsia="Google Sans Text" w:hAnsi="Google Sans Text" w:cs="Google Sans Text"/>
          <w:b w:val="0"/>
          <w:vertAlign w:val="baseline"/>
        </w:rPr>
        <w:t>synthesize_log_analysis(llm, chunk_analyses)</w:t>
      </w:r>
    </w:p>
    <w:p>
      <w:pPr>
        <w:ind w:left="800" w:right="0"/>
        <w:spacing w:before="0"/>
        <w:rPr/>
      </w:pPr>
      <w:r>
        <w:rPr>
          <w:rFonts w:ascii="Google Sans Text" w:eastAsia="Google Sans Text" w:hAnsi="Google Sans Text" w:cs="Google Sans Text"/>
        </w:rPr>
        <w:t xml:space="preserve">Combines all chunk-level analyses into a single, cohesive SOC Incident Report mapped to the </w:t>
      </w:r>
      <w:r>
        <w:rPr>
          <w:rFonts w:ascii="Google Sans Text" w:eastAsia="Google Sans Text" w:hAnsi="Google Sans Text" w:cs="Google Sans Text"/>
        </w:rPr>
        <w:t>MITRE ATT&amp;CK Framework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4) </w:t>
      </w:r>
      <w:r>
        <w:rPr>
          <w:rFonts w:ascii="Google Sans Text" w:eastAsia="Google Sans Text" w:hAnsi="Google Sans Text" w:cs="Google Sans Text"/>
          <w:b w:val="0"/>
          <w:vertAlign w:val="baseline"/>
        </w:rPr>
        <w:t>create_json_report(llm, final_report)</w:t>
      </w:r>
    </w:p>
    <w:p>
      <w:pPr>
        <w:ind w:left="800" w:right="0"/>
        <w:spacing w:before="0"/>
        <w:rPr>
          <w:rFonts w:ascii="Google Sans Text" w:eastAsia="Google Sans Text" w:hAnsi="Google Sans Text" w:cs="Google Sans Text"/>
          <w:b w:val="0"/>
          <w:vertAlign w:val="baseline"/>
        </w:rPr>
      </w:pPr>
      <w:r>
        <w:rPr>
          <w:rFonts w:ascii="Google Sans Text" w:eastAsia="Google Sans Text" w:hAnsi="Google Sans Text" w:cs="Google Sans Text"/>
        </w:rPr>
        <w:t>Transforms the unstructured Markdown incident report into a structured JSON object for seamless integration with SOC automation systems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5) </w:t>
      </w:r>
      <w:r>
        <w:rPr>
          <w:rFonts w:ascii="Google Sans Text" w:eastAsia="Google Sans Text" w:hAnsi="Google Sans Text" w:cs="Google Sans Text"/>
          <w:b w:val="0"/>
          <w:vertAlign w:val="baseline"/>
        </w:rPr>
        <w:t>analyze_logs(log_text, api_key, model, progress_callback)</w:t>
      </w:r>
    </w:p>
    <w:p>
      <w:pPr>
        <w:ind w:left="800" w:right="0"/>
        <w:spacing w:before="0"/>
        <w:rPr>
          <w:lang w:eastAsia="ko-KR"/>
          <w:rFonts w:ascii="Google Sans Text" w:eastAsia="Google Sans Text" w:hAnsi="Google Sans Text" w:cs="Google Sans Text" w:hint="eastAsia"/>
          <w:b w:val="0"/>
          <w:vertAlign w:val="baseline"/>
          <w:rtl w:val="off"/>
        </w:rPr>
      </w:pPr>
      <w:r>
        <w:rPr>
          <w:rFonts w:ascii="Google Sans Text" w:eastAsia="Google Sans Text" w:hAnsi="Google Sans Text" w:cs="Google Sans Text"/>
        </w:rPr>
        <w:t>Serves as the main execution pipeline connecting chunking, analysis, synthesis, and JSON conversion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800" w:right="0"/>
        <w:spacing w:before="0"/>
        <w:rPr>
          <w:rFonts w:ascii="Google Sans Text" w:eastAsia="Google Sans Text" w:hAnsi="Google Sans Text" w:cs="Google Sans Text"/>
          <w:b w:val="0"/>
          <w:vertAlign w:val="baseline"/>
        </w:rPr>
      </w:pPr>
    </w:p>
    <w:p>
      <w:pPr>
        <w:ind w:left="0" w:right="0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 xml:space="preserve">2. </w:t>
      </w:r>
      <w:r>
        <w:rPr>
          <w:rFonts w:ascii="Google Sans" w:eastAsia="Google Sans" w:hAnsi="Google Sans" w:cs="Google Sans"/>
          <w:b/>
          <w:bCs/>
        </w:rPr>
        <w:t>app.py</w:t>
      </w:r>
      <w:r>
        <w:rPr>
          <w:rFonts w:ascii="Google Sans" w:eastAsia="Google Sans" w:hAnsi="Google Sans" w:cs="Google Sans"/>
          <w:b/>
          <w:bCs/>
        </w:rPr>
        <w:t>(Streamlit Frontend Interface)</w:t>
      </w:r>
    </w:p>
    <w:p>
      <w:pPr>
        <w:ind w:left="0" w:right="0"/>
        <w:spacing w:before="0"/>
        <w:rPr>
          <w:rFonts w:ascii="Google Sans Text" w:eastAsia="Google Sans Text" w:hAnsi="Google Sans Text" w:cs="Google Sans Text"/>
          <w:vertAlign w:val="baseline"/>
        </w:rPr>
      </w:pPr>
      <w:r>
        <w:rPr>
          <w:rFonts w:ascii="Google Sans Text" w:eastAsia="Google Sans Text" w:hAnsi="Google Sans Text" w:cs="Google Sans Text"/>
        </w:rPr>
        <w:t>This script provides an interactive web application for file uploading, analysis execution, status monitoring, and report downloading</w:t>
      </w:r>
      <w:r>
        <w:rPr>
          <w:rFonts w:ascii="Google Sans Text" w:eastAsia="Google Sans Text" w:hAnsi="Google Sans Text" w:cs="Google Sans Text"/>
          <w:vertAlign w:val="baseline"/>
        </w:rPr>
        <w:t>.</w:t>
      </w:r>
    </w:p>
    <w:p>
      <w:pPr>
        <w:ind w:left="0" w:right="0"/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[</w:t>
      </w:r>
      <w:r>
        <w:rPr>
          <w:rFonts w:ascii="Google Sans" w:eastAsia="Google Sans" w:hAnsi="Google Sans" w:cs="Google Sans"/>
        </w:rPr>
        <w:t>Key Component Breakdown</w:t>
      </w:r>
      <w:r>
        <w:rPr>
          <w:lang w:eastAsia="ko-KR"/>
          <w:rFonts w:ascii="Google Sans" w:eastAsia="Google Sans" w:hAnsi="Google Sans" w:cs="Google Sans"/>
          <w:rtl w:val="off"/>
        </w:rPr>
        <w:t>]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1) </w:t>
      </w:r>
      <w:r>
        <w:rPr>
          <w:rFonts w:ascii="Google Sans" w:eastAsia="Google Sans" w:hAnsi="Google Sans" w:cs="Google Sans"/>
        </w:rPr>
        <w:t>st.session_state.results</w:t>
      </w:r>
    </w:p>
    <w:p>
      <w:pPr>
        <w:ind w:left="800" w:right="0"/>
        <w:spacing w:before="0"/>
        <w:rPr>
          <w:rFonts w:ascii="Google Sans Text" w:eastAsia="Google Sans Text" w:hAnsi="Google Sans Text" w:cs="Google Sans Text"/>
          <w:b w:val="0"/>
          <w:vertAlign w:val="baseline"/>
        </w:rPr>
      </w:pPr>
      <w:r>
        <w:rPr>
          <w:rFonts w:ascii="Google Sans Text" w:eastAsia="Google Sans Text" w:hAnsi="Google Sans Text" w:cs="Google Sans Text"/>
        </w:rPr>
        <w:t>Maintains analysis results in the Streamlit session state to prevent lost state during UI re-renders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2) </w:t>
      </w:r>
      <w:r>
        <w:rPr>
          <w:rFonts w:ascii="Google Sans Text" w:eastAsia="Google Sans Text" w:hAnsi="Google Sans Text" w:cs="Google Sans Text"/>
          <w:b w:val="0"/>
          <w:vertAlign w:val="baseline"/>
        </w:rPr>
        <w:t>Sidebar Settings (</w:t>
      </w:r>
      <w:r>
        <w:rPr>
          <w:rFonts w:ascii="Google Sans Text" w:eastAsia="Google Sans Text" w:hAnsi="Google Sans Text" w:cs="Google Sans Text"/>
          <w:b w:val="0"/>
          <w:vertAlign w:val="baseline"/>
        </w:rPr>
        <w:t>st.sidebar</w:t>
      </w:r>
      <w:r>
        <w:rPr>
          <w:rFonts w:ascii="Google Sans Text" w:eastAsia="Google Sans Text" w:hAnsi="Google Sans Text" w:cs="Google Sans Text"/>
          <w:b w:val="0"/>
          <w:vertAlign w:val="baseline"/>
        </w:rPr>
        <w:t>)</w:t>
      </w:r>
    </w:p>
    <w:p>
      <w:pPr>
        <w:ind w:left="800" w:right="0"/>
        <w:spacing w:before="0"/>
        <w:rPr/>
      </w:pPr>
      <w:r>
        <w:rPr>
          <w:rFonts w:ascii="Google Sans Text" w:eastAsia="Google Sans Text" w:hAnsi="Google Sans Text" w:cs="Google Sans Text"/>
        </w:rPr>
        <w:t xml:space="preserve">Allows users to input their Google Gemini API Key and select LLM models (e.g., </w:t>
      </w:r>
      <w:r>
        <w:rPr>
          <w:rFonts w:ascii="Google Sans Text" w:eastAsia="Google Sans Text" w:hAnsi="Google Sans Text" w:cs="Google Sans Text"/>
        </w:rPr>
        <w:t>gemini-2.5-flash</w:t>
      </w:r>
      <w:r>
        <w:rPr>
          <w:rFonts w:ascii="Google Sans Text" w:eastAsia="Google Sans Text" w:hAnsi="Google Sans Text" w:cs="Google Sans Text"/>
        </w:rPr>
        <w:t>) securely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3) </w:t>
      </w:r>
      <w:r>
        <w:rPr>
          <w:rFonts w:ascii="Google Sans Text" w:eastAsia="Google Sans Text" w:hAnsi="Google Sans Text" w:cs="Google Sans Text"/>
          <w:b w:val="0"/>
          <w:vertAlign w:val="baseline"/>
        </w:rPr>
        <w:t>Progress Callback &amp; Spinner (</w:t>
      </w:r>
      <w:r>
        <w:rPr>
          <w:rFonts w:ascii="Google Sans Text" w:eastAsia="Google Sans Text" w:hAnsi="Google Sans Text" w:cs="Google Sans Text"/>
          <w:b w:val="0"/>
          <w:vertAlign w:val="baseline"/>
        </w:rPr>
        <w:t>st.progress</w:t>
      </w:r>
      <w:r>
        <w:rPr>
          <w:rFonts w:ascii="Google Sans Text" w:eastAsia="Google Sans Text" w:hAnsi="Google Sans Text" w:cs="Google Sans Text"/>
          <w:b w:val="0"/>
          <w:vertAlign w:val="baseline"/>
        </w:rPr>
        <w:t xml:space="preserve">, </w:t>
      </w:r>
      <w:r>
        <w:rPr>
          <w:rFonts w:ascii="Google Sans Text" w:eastAsia="Google Sans Text" w:hAnsi="Google Sans Text" w:cs="Google Sans Text"/>
          <w:b w:val="0"/>
          <w:vertAlign w:val="baseline"/>
        </w:rPr>
        <w:t>st.spinner</w:t>
      </w:r>
      <w:r>
        <w:rPr>
          <w:rFonts w:ascii="Google Sans Text" w:eastAsia="Google Sans Text" w:hAnsi="Google Sans Text" w:cs="Google Sans Text"/>
          <w:b w:val="0"/>
          <w:vertAlign w:val="baseline"/>
        </w:rPr>
        <w:t>)</w:t>
      </w:r>
    </w:p>
    <w:p>
      <w:pPr>
        <w:ind w:left="800" w:right="0"/>
        <w:spacing w:before="0"/>
        <w:rPr/>
      </w:pPr>
      <w:r>
        <w:rPr>
          <w:rFonts w:ascii="Google Sans Text" w:eastAsia="Google Sans Text" w:hAnsi="Google Sans Text" w:cs="Google Sans Text"/>
        </w:rPr>
        <w:t>Provides real-time visual feedback on chunk analysis progress to optimize user experience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4) </w:t>
      </w:r>
      <w:r>
        <w:rPr>
          <w:rFonts w:ascii="Google Sans Text" w:eastAsia="Google Sans Text" w:hAnsi="Google Sans Text" w:cs="Google Sans Text"/>
          <w:b w:val="0"/>
          <w:vertAlign w:val="baseline"/>
        </w:rPr>
        <w:t>Results Visualization Tabs (</w:t>
      </w:r>
      <w:r>
        <w:rPr>
          <w:rFonts w:ascii="Google Sans Text" w:eastAsia="Google Sans Text" w:hAnsi="Google Sans Text" w:cs="Google Sans Text"/>
          <w:b w:val="0"/>
          <w:vertAlign w:val="baseline"/>
        </w:rPr>
        <w:t>st.tabs</w:t>
      </w:r>
      <w:r>
        <w:rPr>
          <w:rFonts w:ascii="Google Sans Text" w:eastAsia="Google Sans Text" w:hAnsi="Google Sans Text" w:cs="Google Sans Text"/>
          <w:b w:val="0"/>
          <w:vertAlign w:val="baseline"/>
        </w:rPr>
        <w:t>)</w:t>
      </w:r>
    </w:p>
    <w:p>
      <w:pPr>
        <w:ind w:left="800" w:right="0"/>
        <w:spacing w:before="0"/>
        <w:rPr/>
      </w:pPr>
      <w:r>
        <w:rPr>
          <w:rFonts w:ascii="Google Sans Text" w:eastAsia="Google Sans Text" w:hAnsi="Google Sans Text" w:cs="Google Sans Text"/>
        </w:rPr>
        <w:t>Renders the final Markdown report, interactive JSON data, and original raw log files in separate organized tabs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/>
      </w:pPr>
      <w:r>
        <w:rPr>
          <w:lang w:eastAsia="ko-KR"/>
          <w:rFonts w:ascii="Google Sans Text" w:eastAsia="Google Sans Text" w:hAnsi="Google Sans Text" w:cs="Google Sans Text"/>
          <w:b w:val="0"/>
          <w:vertAlign w:val="baseline"/>
          <w:rtl w:val="off"/>
        </w:rPr>
        <w:t xml:space="preserve">  5) </w:t>
      </w:r>
      <w:r>
        <w:rPr>
          <w:rFonts w:ascii="Google Sans Text" w:eastAsia="Google Sans Text" w:hAnsi="Google Sans Text" w:cs="Google Sans Text"/>
          <w:b w:val="0"/>
          <w:vertAlign w:val="baseline"/>
        </w:rPr>
        <w:t>Download Handlers (</w:t>
      </w:r>
      <w:r>
        <w:rPr>
          <w:rFonts w:ascii="Google Sans Text" w:eastAsia="Google Sans Text" w:hAnsi="Google Sans Text" w:cs="Google Sans Text"/>
          <w:b w:val="0"/>
          <w:vertAlign w:val="baseline"/>
        </w:rPr>
        <w:t>st.download_button</w:t>
      </w:r>
      <w:r>
        <w:rPr>
          <w:rFonts w:ascii="Google Sans Text" w:eastAsia="Google Sans Text" w:hAnsi="Google Sans Text" w:cs="Google Sans Text"/>
          <w:b w:val="0"/>
          <w:vertAlign w:val="baseline"/>
        </w:rPr>
        <w:t>)</w:t>
      </w:r>
    </w:p>
    <w:p>
      <w:pPr>
        <w:ind w:left="800" w:right="0"/>
        <w:spacing w:before="0"/>
        <w:rPr>
          <w:rFonts w:ascii="Google Sans Text" w:eastAsia="Google Sans Text" w:hAnsi="Google Sans Text" w:cs="Google Sans Text"/>
          <w:b w:val="0"/>
          <w:vertAlign w:val="baseline"/>
        </w:rPr>
      </w:pPr>
      <w:r>
        <w:rPr>
          <w:rFonts w:ascii="Google Sans Text" w:eastAsia="Google Sans Text" w:hAnsi="Google Sans Text" w:cs="Google Sans Text"/>
        </w:rPr>
        <w:t>Enables one-click exports of generated Markdown reports (</w:t>
      </w:r>
      <w:r>
        <w:rPr>
          <w:rFonts w:ascii="Google Sans Text" w:eastAsia="Google Sans Text" w:hAnsi="Google Sans Text" w:cs="Google Sans Text"/>
        </w:rPr>
        <w:t>.md</w:t>
      </w:r>
      <w:r>
        <w:rPr>
          <w:rFonts w:ascii="Google Sans Text" w:eastAsia="Google Sans Text" w:hAnsi="Google Sans Text" w:cs="Google Sans Text"/>
        </w:rPr>
        <w:t>) and structured threat data (</w:t>
      </w:r>
      <w:r>
        <w:rPr>
          <w:rFonts w:ascii="Google Sans Text" w:eastAsia="Google Sans Text" w:hAnsi="Google Sans Text" w:cs="Google Sans Text"/>
        </w:rPr>
        <w:t>.json</w:t>
      </w:r>
      <w:r>
        <w:rPr>
          <w:rFonts w:ascii="Google Sans Text" w:eastAsia="Google Sans Text" w:hAnsi="Google Sans Text" w:cs="Google Sans Text"/>
        </w:rPr>
        <w:t>)</w:t>
      </w:r>
      <w:r>
        <w:rPr>
          <w:rFonts w:ascii="Google Sans Text" w:eastAsia="Google Sans Text" w:hAnsi="Google Sans Text" w:cs="Google Sans Text"/>
          <w:b w:val="0"/>
          <w:vertAlign w:val="baseline"/>
        </w:rPr>
        <w:t>.</w:t>
      </w:r>
    </w:p>
    <w:p>
      <w:pPr>
        <w:ind w:left="0" w:right="0"/>
        <w:spacing w:before="0"/>
        <w:rPr>
          <w:rFonts w:ascii="Google Sans Text" w:eastAsia="Google Sans Text" w:hAnsi="Google Sans Text" w:cs="Google Sans Text"/>
          <w:b w:val="0"/>
          <w:vertAlign w:val="baseline"/>
        </w:rPr>
      </w:pP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notTrueType w:val="false"/>
  </w:font>
  <w:font w:name="Google Sans Text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2026-10-19T04:08:09Z</dcterms:created>
  <dcterms:modified xsi:type="dcterms:W3CDTF">2026-10-19T04:20:54Z</dcterms:modified>
  <cp:version>1200.0100.01</cp:version>
</cp:coreProperties>
</file>