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1CB5" w14:textId="77777777" w:rsidR="008A69DE" w:rsidRPr="008A69DE" w:rsidRDefault="008A69DE" w:rsidP="008A69DE">
      <w:pPr>
        <w:numPr>
          <w:ilvl w:val="0"/>
          <w:numId w:val="5"/>
        </w:numPr>
        <w:rPr>
          <w:rFonts w:ascii="Calibri" w:eastAsia="Times New Roman" w:hAnsi="Calibri" w:cs="Calibri"/>
          <w:bCs/>
          <w:sz w:val="28"/>
          <w:szCs w:val="28"/>
          <w:lang w:val="en-TW"/>
        </w:rPr>
      </w:pPr>
      <w:r w:rsidRPr="008A69DE">
        <w:rPr>
          <w:rFonts w:ascii="Calibri" w:eastAsia="Times New Roman" w:hAnsi="Calibri" w:cs="Calibri"/>
          <w:bCs/>
          <w:sz w:val="28"/>
          <w:szCs w:val="28"/>
          <w:lang w:val="en-TW"/>
        </w:rPr>
        <w:t>Given a brief rationale for your design. What choices have you made? Is there something we need to know to interpret it?</w:t>
      </w:r>
    </w:p>
    <w:p w14:paraId="65BEFFE7" w14:textId="15156432" w:rsidR="008A69DE" w:rsidRDefault="008A69DE" w:rsidP="008A69DE">
      <w:pPr>
        <w:numPr>
          <w:ilvl w:val="0"/>
          <w:numId w:val="5"/>
        </w:numPr>
        <w:rPr>
          <w:rFonts w:ascii="Calibri" w:eastAsia="Times New Roman" w:hAnsi="Calibri" w:cs="Calibri"/>
          <w:bCs/>
          <w:sz w:val="28"/>
          <w:szCs w:val="28"/>
          <w:lang w:val="en-TW"/>
        </w:rPr>
      </w:pPr>
      <w:r w:rsidRPr="008A69DE">
        <w:rPr>
          <w:rFonts w:ascii="Calibri" w:eastAsia="Times New Roman" w:hAnsi="Calibri" w:cs="Calibri"/>
          <w:bCs/>
          <w:sz w:val="28"/>
          <w:szCs w:val="28"/>
          <w:lang w:val="en-TW"/>
        </w:rPr>
        <w:t>How have you adapted your initial design based on the feedback that you have gotten?</w:t>
      </w:r>
    </w:p>
    <w:p w14:paraId="70B18616" w14:textId="7CA365DC" w:rsidR="00F93C8C" w:rsidRDefault="00B6008D" w:rsidP="00F93C8C">
      <w:pPr>
        <w:numPr>
          <w:ilvl w:val="1"/>
          <w:numId w:val="5"/>
        </w:numPr>
        <w:rPr>
          <w:rFonts w:ascii="Calibri" w:eastAsia="Times New Roman" w:hAnsi="Calibri" w:cs="Calibri"/>
          <w:bCs/>
          <w:sz w:val="28"/>
          <w:szCs w:val="28"/>
          <w:lang w:val="en-TW"/>
        </w:rPr>
      </w:pPr>
      <w:r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One of the critique correctly pointed out that the lack of axises ticks for each subplot makes it hard to </w:t>
      </w:r>
      <w:r w:rsidR="003B2F1B">
        <w:rPr>
          <w:rFonts w:ascii="Calibri" w:eastAsia="Times New Roman" w:hAnsi="Calibri" w:cs="Calibri"/>
          <w:bCs/>
          <w:sz w:val="28"/>
          <w:szCs w:val="28"/>
          <w:lang w:val="en-TW"/>
        </w:rPr>
        <w:t>read the trend for each country. Therefore, I a</w:t>
      </w:r>
      <w:r w:rsidR="00F93C8C">
        <w:rPr>
          <w:rFonts w:ascii="Calibri" w:eastAsia="Times New Roman" w:hAnsi="Calibri" w:cs="Calibri"/>
          <w:bCs/>
          <w:sz w:val="28"/>
          <w:szCs w:val="28"/>
          <w:lang w:val="en-TW"/>
        </w:rPr>
        <w:t>dd</w:t>
      </w:r>
      <w:r w:rsidR="003B2F1B">
        <w:rPr>
          <w:rFonts w:ascii="Calibri" w:eastAsia="Times New Roman" w:hAnsi="Calibri" w:cs="Calibri"/>
          <w:bCs/>
          <w:sz w:val="28"/>
          <w:szCs w:val="28"/>
          <w:lang w:val="en-TW"/>
        </w:rPr>
        <w:t>ed</w:t>
      </w:r>
      <w:r w:rsidR="00F93C8C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 the axis title </w:t>
      </w:r>
      <w:r w:rsidR="00864C1D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and axis ticks </w:t>
      </w:r>
      <w:r w:rsidR="00F93C8C">
        <w:rPr>
          <w:rFonts w:ascii="Calibri" w:eastAsia="Times New Roman" w:hAnsi="Calibri" w:cs="Calibri"/>
          <w:bCs/>
          <w:sz w:val="28"/>
          <w:szCs w:val="28"/>
          <w:lang w:val="en-TW"/>
        </w:rPr>
        <w:t>for each of the subplot.</w:t>
      </w:r>
      <w:r w:rsidR="00864C1D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 Note that now the viewers can</w:t>
      </w:r>
      <w:r w:rsidR="00FD6889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 read the trend of each country without </w:t>
      </w:r>
      <w:r w:rsidR="008274CC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the need to </w:t>
      </w:r>
      <w:r w:rsidR="00FD6889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scrolling to the left or </w:t>
      </w:r>
      <w:r w:rsidR="008274CC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to the </w:t>
      </w:r>
      <w:r w:rsidR="00FD6889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button to align </w:t>
      </w:r>
      <w:r w:rsidR="008274CC">
        <w:rPr>
          <w:rFonts w:ascii="Calibri" w:eastAsia="Times New Roman" w:hAnsi="Calibri" w:cs="Calibri"/>
          <w:bCs/>
          <w:sz w:val="28"/>
          <w:szCs w:val="28"/>
          <w:lang w:val="en-TW"/>
        </w:rPr>
        <w:t>the axises.</w:t>
      </w:r>
    </w:p>
    <w:p w14:paraId="4C86E3C4" w14:textId="0E2B24D1" w:rsidR="00AB1DFE" w:rsidRDefault="009734D8" w:rsidP="00F93C8C">
      <w:pPr>
        <w:numPr>
          <w:ilvl w:val="1"/>
          <w:numId w:val="5"/>
        </w:numPr>
        <w:rPr>
          <w:rFonts w:ascii="Calibri" w:eastAsia="Times New Roman" w:hAnsi="Calibri" w:cs="Calibri"/>
          <w:bCs/>
          <w:sz w:val="28"/>
          <w:szCs w:val="28"/>
          <w:lang w:val="en-TW"/>
        </w:rPr>
      </w:pPr>
      <w:r>
        <w:rPr>
          <w:rFonts w:ascii="Calibri" w:eastAsia="Times New Roman" w:hAnsi="Calibri" w:cs="Calibri"/>
          <w:bCs/>
          <w:sz w:val="28"/>
          <w:szCs w:val="28"/>
          <w:lang w:val="en-TW"/>
        </w:rPr>
        <w:t>Following with the previous issue about readiblilty, I r</w:t>
      </w:r>
      <w:r w:rsidR="00AB1DFE">
        <w:rPr>
          <w:rFonts w:ascii="Calibri" w:eastAsia="Times New Roman" w:hAnsi="Calibri" w:cs="Calibri"/>
          <w:bCs/>
          <w:sz w:val="28"/>
          <w:szCs w:val="28"/>
          <w:lang w:val="en-TW"/>
        </w:rPr>
        <w:t>emove</w:t>
      </w:r>
      <w:r>
        <w:rPr>
          <w:rFonts w:ascii="Calibri" w:eastAsia="Times New Roman" w:hAnsi="Calibri" w:cs="Calibri"/>
          <w:bCs/>
          <w:sz w:val="28"/>
          <w:szCs w:val="28"/>
          <w:lang w:val="en-TW"/>
        </w:rPr>
        <w:t>d</w:t>
      </w:r>
      <w:r w:rsidR="00AB1DFE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 unnecessary grid</w:t>
      </w:r>
      <w:r>
        <w:rPr>
          <w:rFonts w:ascii="Calibri" w:eastAsia="Times New Roman" w:hAnsi="Calibri" w:cs="Calibri"/>
          <w:bCs/>
          <w:sz w:val="28"/>
          <w:szCs w:val="28"/>
          <w:lang w:val="en-TW"/>
        </w:rPr>
        <w:t>s</w:t>
      </w:r>
      <w:r w:rsidR="00AB1DFE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 in the background</w:t>
      </w:r>
      <w:r w:rsidR="00793F1C">
        <w:rPr>
          <w:rFonts w:ascii="Calibri" w:eastAsia="Times New Roman" w:hAnsi="Calibri" w:cs="Calibri"/>
          <w:bCs/>
          <w:sz w:val="28"/>
          <w:szCs w:val="28"/>
          <w:lang w:val="en-TW"/>
        </w:rPr>
        <w:t>.</w:t>
      </w:r>
      <w:r w:rsidR="0036191C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 Because the y-axis variable is log-transformed, the minor horizontal lines (e.g, the line </w:t>
      </w:r>
      <w:r w:rsidR="004C6176">
        <w:rPr>
          <w:rFonts w:ascii="Calibri" w:eastAsia="Times New Roman" w:hAnsi="Calibri" w:cs="Calibri"/>
          <w:bCs/>
          <w:sz w:val="28"/>
          <w:szCs w:val="28"/>
          <w:lang w:val="en-TW"/>
        </w:rPr>
        <w:t>in the middle of</w:t>
      </w:r>
      <w:r w:rsidR="0036191C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 10</w:t>
      </w:r>
      <w:r w:rsidR="0036191C">
        <w:rPr>
          <w:rFonts w:ascii="Calibri" w:eastAsia="Times New Roman" w:hAnsi="Calibri" w:cs="Calibri"/>
          <w:bCs/>
          <w:sz w:val="28"/>
          <w:szCs w:val="28"/>
          <w:vertAlign w:val="superscript"/>
          <w:lang w:val="en-TW"/>
        </w:rPr>
        <w:t>5</w:t>
      </w:r>
      <w:r w:rsidR="0036191C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 and 10</w:t>
      </w:r>
      <w:r w:rsidR="0036191C">
        <w:rPr>
          <w:rFonts w:ascii="Calibri" w:eastAsia="Times New Roman" w:hAnsi="Calibri" w:cs="Calibri"/>
          <w:bCs/>
          <w:sz w:val="28"/>
          <w:szCs w:val="28"/>
          <w:vertAlign w:val="superscript"/>
          <w:lang w:val="en-TW"/>
        </w:rPr>
        <w:t>6</w:t>
      </w:r>
      <w:r w:rsidR="004C6176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, which denotes </w:t>
      </w:r>
      <w:r w:rsidR="004C6176">
        <w:rPr>
          <w:rFonts w:ascii="Calibri" w:eastAsia="Times New Roman" w:hAnsi="Calibri" w:cs="Calibri"/>
          <w:bCs/>
          <w:sz w:val="28"/>
          <w:szCs w:val="28"/>
          <w:lang w:val="en-TW"/>
        </w:rPr>
        <w:t>10</w:t>
      </w:r>
      <w:r w:rsidR="004C6176">
        <w:rPr>
          <w:rFonts w:ascii="Calibri" w:eastAsia="Times New Roman" w:hAnsi="Calibri" w:cs="Calibri"/>
          <w:bCs/>
          <w:sz w:val="28"/>
          <w:szCs w:val="28"/>
          <w:vertAlign w:val="superscript"/>
          <w:lang w:val="en-TW"/>
        </w:rPr>
        <w:t>5</w:t>
      </w:r>
      <w:r w:rsidR="004C6176">
        <w:rPr>
          <w:rFonts w:ascii="Calibri" w:eastAsia="Times New Roman" w:hAnsi="Calibri" w:cs="Calibri"/>
          <w:bCs/>
          <w:sz w:val="28"/>
          <w:szCs w:val="28"/>
          <w:vertAlign w:val="superscript"/>
          <w:lang w:val="en-TW"/>
        </w:rPr>
        <w:t>.5</w:t>
      </w:r>
      <w:r w:rsidR="0036191C">
        <w:rPr>
          <w:rFonts w:ascii="Calibri" w:eastAsia="Times New Roman" w:hAnsi="Calibri" w:cs="Calibri"/>
          <w:bCs/>
          <w:sz w:val="28"/>
          <w:szCs w:val="28"/>
          <w:lang w:val="en-TW"/>
        </w:rPr>
        <w:t>)</w:t>
      </w:r>
      <w:r w:rsidR="004C6176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 are hard for people to understand.</w:t>
      </w:r>
      <w:r w:rsidR="0036191C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 </w:t>
      </w:r>
      <w:r w:rsidR="004C6176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Therefore, I remove these minor </w:t>
      </w:r>
      <w:r w:rsidR="00864C1D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horizontal </w:t>
      </w:r>
      <w:r w:rsidR="004C6176">
        <w:rPr>
          <w:rFonts w:ascii="Calibri" w:eastAsia="Times New Roman" w:hAnsi="Calibri" w:cs="Calibri"/>
          <w:bCs/>
          <w:sz w:val="28"/>
          <w:szCs w:val="28"/>
          <w:lang w:val="en-TW"/>
        </w:rPr>
        <w:t>lines</w:t>
      </w:r>
      <w:r w:rsidR="00864C1D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 to reduce distracting pieces </w:t>
      </w:r>
      <w:r w:rsidR="00D258E3">
        <w:rPr>
          <w:rFonts w:ascii="Calibri" w:eastAsia="Times New Roman" w:hAnsi="Calibri" w:cs="Calibri"/>
          <w:bCs/>
          <w:sz w:val="28"/>
          <w:szCs w:val="28"/>
          <w:lang w:val="en-TW"/>
        </w:rPr>
        <w:t>in</w:t>
      </w:r>
      <w:r w:rsidR="00864C1D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 the graph.</w:t>
      </w:r>
    </w:p>
    <w:p w14:paraId="28301715" w14:textId="0EABBA8C" w:rsidR="00972956" w:rsidRDefault="00CF4007" w:rsidP="00F93C8C">
      <w:pPr>
        <w:numPr>
          <w:ilvl w:val="1"/>
          <w:numId w:val="5"/>
        </w:numPr>
        <w:rPr>
          <w:rFonts w:ascii="Calibri" w:eastAsia="Times New Roman" w:hAnsi="Calibri" w:cs="Calibri"/>
          <w:bCs/>
          <w:sz w:val="28"/>
          <w:szCs w:val="28"/>
          <w:lang w:val="en-TW"/>
        </w:rPr>
      </w:pPr>
      <w:r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The criques for my Q2 design correctly pointed out that it could be difficult for lay people to understand the </w:t>
      </w:r>
      <w:r w:rsidRPr="00CF4007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scientific </w:t>
      </w:r>
      <w:r w:rsidR="000D6645">
        <w:rPr>
          <w:rFonts w:ascii="Calibri" w:eastAsia="Times New Roman" w:hAnsi="Calibri" w:cs="Calibri"/>
          <w:bCs/>
          <w:sz w:val="28"/>
          <w:szCs w:val="28"/>
          <w:lang w:val="en-TW"/>
        </w:rPr>
        <w:t>notations, so I changed the y-axis labels from exponents (</w:t>
      </w:r>
      <w:r w:rsidR="000D6645">
        <w:rPr>
          <w:rFonts w:ascii="Calibri" w:eastAsia="Times New Roman" w:hAnsi="Calibri" w:cs="Calibri"/>
          <w:bCs/>
          <w:sz w:val="28"/>
          <w:szCs w:val="28"/>
          <w:lang w:val="en-TW"/>
        </w:rPr>
        <w:t>10</w:t>
      </w:r>
      <w:r w:rsidR="000D6645">
        <w:rPr>
          <w:rFonts w:ascii="Calibri" w:eastAsia="Times New Roman" w:hAnsi="Calibri" w:cs="Calibri"/>
          <w:bCs/>
          <w:sz w:val="28"/>
          <w:szCs w:val="28"/>
          <w:vertAlign w:val="superscript"/>
          <w:lang w:val="en-TW"/>
        </w:rPr>
        <w:t>5</w:t>
      </w:r>
      <w:r w:rsidR="000D6645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, </w:t>
      </w:r>
      <w:r w:rsidR="000D6645">
        <w:rPr>
          <w:rFonts w:ascii="Calibri" w:eastAsia="Times New Roman" w:hAnsi="Calibri" w:cs="Calibri"/>
          <w:bCs/>
          <w:sz w:val="28"/>
          <w:szCs w:val="28"/>
          <w:lang w:val="en-TW"/>
        </w:rPr>
        <w:t>10</w:t>
      </w:r>
      <w:r w:rsidR="000D6645">
        <w:rPr>
          <w:rFonts w:ascii="Calibri" w:eastAsia="Times New Roman" w:hAnsi="Calibri" w:cs="Calibri"/>
          <w:bCs/>
          <w:sz w:val="28"/>
          <w:szCs w:val="28"/>
          <w:vertAlign w:val="superscript"/>
          <w:lang w:val="en-TW"/>
        </w:rPr>
        <w:t>6</w:t>
      </w:r>
      <w:r w:rsidR="000D6645">
        <w:rPr>
          <w:rFonts w:ascii="Calibri" w:eastAsia="Times New Roman" w:hAnsi="Calibri" w:cs="Calibri"/>
          <w:bCs/>
          <w:sz w:val="28"/>
          <w:szCs w:val="28"/>
          <w:lang w:val="en-TW"/>
        </w:rPr>
        <w:t>,…) to character expression (K, M, B).</w:t>
      </w:r>
      <w:r w:rsidR="00DD1657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 I hope this would imrove the readiblilty for those who don’t know exponents.</w:t>
      </w:r>
    </w:p>
    <w:p w14:paraId="05A43FF8" w14:textId="77777777" w:rsidR="008D0929" w:rsidRDefault="0005637E" w:rsidP="00F93C8C">
      <w:pPr>
        <w:numPr>
          <w:ilvl w:val="1"/>
          <w:numId w:val="5"/>
        </w:numPr>
        <w:rPr>
          <w:rFonts w:ascii="Calibri" w:eastAsia="Times New Roman" w:hAnsi="Calibri" w:cs="Calibri"/>
          <w:bCs/>
          <w:sz w:val="28"/>
          <w:szCs w:val="28"/>
          <w:lang w:val="en-TW"/>
        </w:rPr>
      </w:pPr>
      <w:r>
        <w:rPr>
          <w:rFonts w:ascii="Calibri" w:eastAsia="Times New Roman" w:hAnsi="Calibri" w:cs="Calibri"/>
          <w:bCs/>
          <w:sz w:val="28"/>
          <w:szCs w:val="28"/>
          <w:lang w:val="en-TW"/>
        </w:rPr>
        <w:t>To address another critque about</w:t>
      </w:r>
      <w:r w:rsidR="00C97BB9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 that</w:t>
      </w:r>
      <w:r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 I didn’t make it clear I was using the reduced dataset, I added</w:t>
      </w:r>
      <w:r w:rsidR="00D20BB0"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 the description both in the caption and in the title that I was using the reduced set</w:t>
      </w:r>
      <w:r w:rsidR="008D0929">
        <w:rPr>
          <w:rFonts w:ascii="Calibri" w:eastAsia="Times New Roman" w:hAnsi="Calibri" w:cs="Calibri"/>
          <w:bCs/>
          <w:sz w:val="28"/>
          <w:szCs w:val="28"/>
          <w:lang w:val="en-TW"/>
        </w:rPr>
        <w:t>. This highlights the fact that the data shown is only a subset of the complete dataset.</w:t>
      </w:r>
    </w:p>
    <w:p w14:paraId="79E97AB4" w14:textId="04F98460" w:rsidR="0005637E" w:rsidRPr="008A69DE" w:rsidRDefault="008D0929" w:rsidP="00F93C8C">
      <w:pPr>
        <w:numPr>
          <w:ilvl w:val="1"/>
          <w:numId w:val="5"/>
        </w:numPr>
        <w:rPr>
          <w:rFonts w:ascii="Calibri" w:eastAsia="Times New Roman" w:hAnsi="Calibri" w:cs="Calibri"/>
          <w:bCs/>
          <w:sz w:val="28"/>
          <w:szCs w:val="28"/>
          <w:lang w:val="en-TW"/>
        </w:rPr>
      </w:pPr>
      <w:r>
        <w:rPr>
          <w:rFonts w:ascii="Calibri" w:eastAsia="Times New Roman" w:hAnsi="Calibri" w:cs="Calibri"/>
          <w:bCs/>
          <w:sz w:val="28"/>
          <w:szCs w:val="28"/>
          <w:lang w:val="en-TW"/>
        </w:rPr>
        <w:t xml:space="preserve">To </w:t>
      </w:r>
      <w:r w:rsidR="00351425">
        <w:rPr>
          <w:rFonts w:ascii="Calibri" w:eastAsia="Times New Roman" w:hAnsi="Calibri" w:cs="Calibri"/>
          <w:bCs/>
          <w:sz w:val="28"/>
          <w:szCs w:val="28"/>
          <w:lang w:val="en-TW"/>
        </w:rPr>
        <w:t>emphasize that it is not a mistake that these countries fall into two categories – those who only donate and those who only receive, I color-coded and enlarge the titles to make this dichotomy clear.</w:t>
      </w:r>
    </w:p>
    <w:p w14:paraId="6B6C2AF0" w14:textId="77777777" w:rsidR="008A69DE" w:rsidRPr="008A69DE" w:rsidRDefault="008A69DE" w:rsidP="008A69DE">
      <w:pPr>
        <w:numPr>
          <w:ilvl w:val="0"/>
          <w:numId w:val="5"/>
        </w:numPr>
        <w:rPr>
          <w:rFonts w:ascii="Calibri" w:eastAsia="Times New Roman" w:hAnsi="Calibri" w:cs="Calibri"/>
          <w:bCs/>
          <w:sz w:val="28"/>
          <w:szCs w:val="28"/>
          <w:lang w:val="en-TW"/>
        </w:rPr>
      </w:pPr>
      <w:r w:rsidRPr="008A69DE">
        <w:rPr>
          <w:rFonts w:ascii="Calibri" w:eastAsia="Times New Roman" w:hAnsi="Calibri" w:cs="Calibri"/>
          <w:bCs/>
          <w:sz w:val="28"/>
          <w:szCs w:val="28"/>
          <w:lang w:val="en-TW"/>
        </w:rPr>
        <w:t>How did you make it (tell us the specific tools - especially if you did some programming). How faithful is your design to the actual data? (this might be anything from “it’s completely a sketch based on my impressions from a quick look at the data” to “it was computed from the actual data” or anything in between - please be specific)</w:t>
      </w:r>
    </w:p>
    <w:p w14:paraId="506D9212" w14:textId="77777777" w:rsidR="00F3709E" w:rsidRPr="008A69DE" w:rsidRDefault="00F3709E" w:rsidP="00720426">
      <w:pPr>
        <w:rPr>
          <w:bCs/>
          <w:lang w:val="en-TW"/>
        </w:rPr>
      </w:pPr>
    </w:p>
    <w:sectPr w:rsidR="00F3709E" w:rsidRPr="008A69DE" w:rsidSect="00097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04AD1"/>
    <w:multiLevelType w:val="hybridMultilevel"/>
    <w:tmpl w:val="D98C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02923"/>
    <w:multiLevelType w:val="hybridMultilevel"/>
    <w:tmpl w:val="3D9E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524C1"/>
    <w:multiLevelType w:val="multilevel"/>
    <w:tmpl w:val="85464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15C9C"/>
    <w:multiLevelType w:val="multilevel"/>
    <w:tmpl w:val="2C76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3E3E5E"/>
    <w:multiLevelType w:val="multilevel"/>
    <w:tmpl w:val="DB4C9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514237">
    <w:abstractNumId w:val="4"/>
  </w:num>
  <w:num w:numId="2" w16cid:durableId="1168208023">
    <w:abstractNumId w:val="2"/>
  </w:num>
  <w:num w:numId="3" w16cid:durableId="1797140342">
    <w:abstractNumId w:val="0"/>
  </w:num>
  <w:num w:numId="4" w16cid:durableId="200441579">
    <w:abstractNumId w:val="1"/>
  </w:num>
  <w:num w:numId="5" w16cid:durableId="1699158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89"/>
    <w:rsid w:val="0000225A"/>
    <w:rsid w:val="00010397"/>
    <w:rsid w:val="00012250"/>
    <w:rsid w:val="00031589"/>
    <w:rsid w:val="0005637E"/>
    <w:rsid w:val="00066F3D"/>
    <w:rsid w:val="00072B44"/>
    <w:rsid w:val="00073AFD"/>
    <w:rsid w:val="00073C2F"/>
    <w:rsid w:val="00082250"/>
    <w:rsid w:val="00086EC7"/>
    <w:rsid w:val="00090E2C"/>
    <w:rsid w:val="00092AB5"/>
    <w:rsid w:val="00095DB0"/>
    <w:rsid w:val="000961D3"/>
    <w:rsid w:val="00097084"/>
    <w:rsid w:val="000A08A6"/>
    <w:rsid w:val="000B37A0"/>
    <w:rsid w:val="000B7480"/>
    <w:rsid w:val="000D4516"/>
    <w:rsid w:val="000D6645"/>
    <w:rsid w:val="000E030C"/>
    <w:rsid w:val="000E2696"/>
    <w:rsid w:val="000F282C"/>
    <w:rsid w:val="00110ADB"/>
    <w:rsid w:val="00126A86"/>
    <w:rsid w:val="00134000"/>
    <w:rsid w:val="001411B8"/>
    <w:rsid w:val="00141F6F"/>
    <w:rsid w:val="00170F0D"/>
    <w:rsid w:val="00175D1A"/>
    <w:rsid w:val="00177357"/>
    <w:rsid w:val="00180B81"/>
    <w:rsid w:val="00180DDD"/>
    <w:rsid w:val="00184E92"/>
    <w:rsid w:val="00197090"/>
    <w:rsid w:val="00197128"/>
    <w:rsid w:val="001A2425"/>
    <w:rsid w:val="001A7E98"/>
    <w:rsid w:val="001B29BA"/>
    <w:rsid w:val="001B40DD"/>
    <w:rsid w:val="001B66DC"/>
    <w:rsid w:val="001B7F98"/>
    <w:rsid w:val="001C14BF"/>
    <w:rsid w:val="001C25F3"/>
    <w:rsid w:val="001C5A47"/>
    <w:rsid w:val="001D0F20"/>
    <w:rsid w:val="001D1728"/>
    <w:rsid w:val="001D4F67"/>
    <w:rsid w:val="001F547B"/>
    <w:rsid w:val="00202C0B"/>
    <w:rsid w:val="00211686"/>
    <w:rsid w:val="002242CB"/>
    <w:rsid w:val="00225F0F"/>
    <w:rsid w:val="00230854"/>
    <w:rsid w:val="002332FF"/>
    <w:rsid w:val="00242AAF"/>
    <w:rsid w:val="00286A85"/>
    <w:rsid w:val="002914B8"/>
    <w:rsid w:val="00296095"/>
    <w:rsid w:val="002A0F04"/>
    <w:rsid w:val="002B6597"/>
    <w:rsid w:val="002C5439"/>
    <w:rsid w:val="002E0098"/>
    <w:rsid w:val="002F5003"/>
    <w:rsid w:val="00306A68"/>
    <w:rsid w:val="003075AC"/>
    <w:rsid w:val="00312F2D"/>
    <w:rsid w:val="00326E04"/>
    <w:rsid w:val="00330508"/>
    <w:rsid w:val="00333139"/>
    <w:rsid w:val="00343D20"/>
    <w:rsid w:val="00351425"/>
    <w:rsid w:val="0036191C"/>
    <w:rsid w:val="00364137"/>
    <w:rsid w:val="00382457"/>
    <w:rsid w:val="003978DC"/>
    <w:rsid w:val="003B2006"/>
    <w:rsid w:val="003B2F1B"/>
    <w:rsid w:val="003B6EB5"/>
    <w:rsid w:val="003C7BAB"/>
    <w:rsid w:val="003D1F7F"/>
    <w:rsid w:val="003D75F7"/>
    <w:rsid w:val="003F501A"/>
    <w:rsid w:val="00410684"/>
    <w:rsid w:val="0041199D"/>
    <w:rsid w:val="00414404"/>
    <w:rsid w:val="00420F53"/>
    <w:rsid w:val="00430F5F"/>
    <w:rsid w:val="00456FCF"/>
    <w:rsid w:val="00473E72"/>
    <w:rsid w:val="00475687"/>
    <w:rsid w:val="00486509"/>
    <w:rsid w:val="0049543E"/>
    <w:rsid w:val="004B14A9"/>
    <w:rsid w:val="004B41C4"/>
    <w:rsid w:val="004C6176"/>
    <w:rsid w:val="004C68F5"/>
    <w:rsid w:val="004C72D6"/>
    <w:rsid w:val="004D010C"/>
    <w:rsid w:val="004E3E79"/>
    <w:rsid w:val="00502FD7"/>
    <w:rsid w:val="0050302E"/>
    <w:rsid w:val="005211A7"/>
    <w:rsid w:val="0052406A"/>
    <w:rsid w:val="00527E90"/>
    <w:rsid w:val="00532531"/>
    <w:rsid w:val="00556CFD"/>
    <w:rsid w:val="00576DCB"/>
    <w:rsid w:val="005856D8"/>
    <w:rsid w:val="005C6CA2"/>
    <w:rsid w:val="005D093F"/>
    <w:rsid w:val="005E35D4"/>
    <w:rsid w:val="005E5DF5"/>
    <w:rsid w:val="005E7963"/>
    <w:rsid w:val="005E7D25"/>
    <w:rsid w:val="005F1987"/>
    <w:rsid w:val="00606A9C"/>
    <w:rsid w:val="00611A25"/>
    <w:rsid w:val="0065358F"/>
    <w:rsid w:val="0065680A"/>
    <w:rsid w:val="00661C70"/>
    <w:rsid w:val="00671802"/>
    <w:rsid w:val="00681ADE"/>
    <w:rsid w:val="00683417"/>
    <w:rsid w:val="0069227A"/>
    <w:rsid w:val="006A00F0"/>
    <w:rsid w:val="006A4B16"/>
    <w:rsid w:val="006A5A36"/>
    <w:rsid w:val="006B540C"/>
    <w:rsid w:val="006B54F8"/>
    <w:rsid w:val="006C3C32"/>
    <w:rsid w:val="006C4DE6"/>
    <w:rsid w:val="006D0CEE"/>
    <w:rsid w:val="0070036C"/>
    <w:rsid w:val="0071398E"/>
    <w:rsid w:val="00720426"/>
    <w:rsid w:val="00721FD6"/>
    <w:rsid w:val="007279F2"/>
    <w:rsid w:val="00730268"/>
    <w:rsid w:val="00732371"/>
    <w:rsid w:val="00740C83"/>
    <w:rsid w:val="007564C5"/>
    <w:rsid w:val="00771DC0"/>
    <w:rsid w:val="007812B2"/>
    <w:rsid w:val="00793F1C"/>
    <w:rsid w:val="007A70A4"/>
    <w:rsid w:val="007D043E"/>
    <w:rsid w:val="007D52DB"/>
    <w:rsid w:val="007E0BD1"/>
    <w:rsid w:val="007F0060"/>
    <w:rsid w:val="007F51BA"/>
    <w:rsid w:val="0080088F"/>
    <w:rsid w:val="00820839"/>
    <w:rsid w:val="008274CC"/>
    <w:rsid w:val="00833F8F"/>
    <w:rsid w:val="0084290F"/>
    <w:rsid w:val="00851653"/>
    <w:rsid w:val="00854177"/>
    <w:rsid w:val="00860B63"/>
    <w:rsid w:val="00864C1D"/>
    <w:rsid w:val="00894043"/>
    <w:rsid w:val="0089509A"/>
    <w:rsid w:val="008A3BA9"/>
    <w:rsid w:val="008A5ABA"/>
    <w:rsid w:val="008A69DE"/>
    <w:rsid w:val="008B0BCE"/>
    <w:rsid w:val="008B54B3"/>
    <w:rsid w:val="008B6C1A"/>
    <w:rsid w:val="008D0929"/>
    <w:rsid w:val="008E733C"/>
    <w:rsid w:val="00926D79"/>
    <w:rsid w:val="0092764D"/>
    <w:rsid w:val="00936C61"/>
    <w:rsid w:val="0093735F"/>
    <w:rsid w:val="009536AD"/>
    <w:rsid w:val="00964348"/>
    <w:rsid w:val="00965DB6"/>
    <w:rsid w:val="009675EB"/>
    <w:rsid w:val="00972956"/>
    <w:rsid w:val="009734D8"/>
    <w:rsid w:val="00974EA5"/>
    <w:rsid w:val="00977DD3"/>
    <w:rsid w:val="00982A06"/>
    <w:rsid w:val="009840C3"/>
    <w:rsid w:val="009B00F7"/>
    <w:rsid w:val="009B3BAB"/>
    <w:rsid w:val="009B594C"/>
    <w:rsid w:val="009B6BC2"/>
    <w:rsid w:val="009C082A"/>
    <w:rsid w:val="009C191A"/>
    <w:rsid w:val="009E1E50"/>
    <w:rsid w:val="009E43CE"/>
    <w:rsid w:val="009F2B7C"/>
    <w:rsid w:val="009F5A32"/>
    <w:rsid w:val="00A16B53"/>
    <w:rsid w:val="00A22122"/>
    <w:rsid w:val="00A26D89"/>
    <w:rsid w:val="00A4109C"/>
    <w:rsid w:val="00A514FB"/>
    <w:rsid w:val="00A55901"/>
    <w:rsid w:val="00A60AB8"/>
    <w:rsid w:val="00A74938"/>
    <w:rsid w:val="00A7615D"/>
    <w:rsid w:val="00A76772"/>
    <w:rsid w:val="00A80309"/>
    <w:rsid w:val="00A814B0"/>
    <w:rsid w:val="00A8316D"/>
    <w:rsid w:val="00A93E00"/>
    <w:rsid w:val="00AA7691"/>
    <w:rsid w:val="00AB1DFE"/>
    <w:rsid w:val="00AB4A60"/>
    <w:rsid w:val="00AC0D15"/>
    <w:rsid w:val="00AC41B7"/>
    <w:rsid w:val="00AD6646"/>
    <w:rsid w:val="00AD77A7"/>
    <w:rsid w:val="00AF6094"/>
    <w:rsid w:val="00B45D10"/>
    <w:rsid w:val="00B46986"/>
    <w:rsid w:val="00B6008D"/>
    <w:rsid w:val="00B62201"/>
    <w:rsid w:val="00B625E8"/>
    <w:rsid w:val="00B74ADE"/>
    <w:rsid w:val="00B93804"/>
    <w:rsid w:val="00BC2BA7"/>
    <w:rsid w:val="00C12F02"/>
    <w:rsid w:val="00C32A91"/>
    <w:rsid w:val="00C35C00"/>
    <w:rsid w:val="00C43B8F"/>
    <w:rsid w:val="00C45B45"/>
    <w:rsid w:val="00C61EB8"/>
    <w:rsid w:val="00C71D80"/>
    <w:rsid w:val="00C76B4E"/>
    <w:rsid w:val="00C76FA8"/>
    <w:rsid w:val="00C774BF"/>
    <w:rsid w:val="00C90EBB"/>
    <w:rsid w:val="00C97BB9"/>
    <w:rsid w:val="00CA21C7"/>
    <w:rsid w:val="00CA6071"/>
    <w:rsid w:val="00CD345F"/>
    <w:rsid w:val="00CD3E40"/>
    <w:rsid w:val="00CD6F46"/>
    <w:rsid w:val="00CE274F"/>
    <w:rsid w:val="00CF4007"/>
    <w:rsid w:val="00CF6B3A"/>
    <w:rsid w:val="00CF736C"/>
    <w:rsid w:val="00D20BB0"/>
    <w:rsid w:val="00D21969"/>
    <w:rsid w:val="00D258E3"/>
    <w:rsid w:val="00D412DB"/>
    <w:rsid w:val="00D574BA"/>
    <w:rsid w:val="00D67506"/>
    <w:rsid w:val="00D917AF"/>
    <w:rsid w:val="00DA0131"/>
    <w:rsid w:val="00DA6CAD"/>
    <w:rsid w:val="00DB138C"/>
    <w:rsid w:val="00DC5655"/>
    <w:rsid w:val="00DD1351"/>
    <w:rsid w:val="00DD1657"/>
    <w:rsid w:val="00DD6D6E"/>
    <w:rsid w:val="00DE048F"/>
    <w:rsid w:val="00DE7AD4"/>
    <w:rsid w:val="00DF1572"/>
    <w:rsid w:val="00E10498"/>
    <w:rsid w:val="00E14958"/>
    <w:rsid w:val="00E2039B"/>
    <w:rsid w:val="00E270E3"/>
    <w:rsid w:val="00E63A38"/>
    <w:rsid w:val="00E67127"/>
    <w:rsid w:val="00E67296"/>
    <w:rsid w:val="00E960D4"/>
    <w:rsid w:val="00E96D78"/>
    <w:rsid w:val="00EB185F"/>
    <w:rsid w:val="00ED0125"/>
    <w:rsid w:val="00ED282C"/>
    <w:rsid w:val="00EE62C6"/>
    <w:rsid w:val="00EF4646"/>
    <w:rsid w:val="00EF4690"/>
    <w:rsid w:val="00F0152E"/>
    <w:rsid w:val="00F01F82"/>
    <w:rsid w:val="00F04915"/>
    <w:rsid w:val="00F12F2E"/>
    <w:rsid w:val="00F3031A"/>
    <w:rsid w:val="00F32D0E"/>
    <w:rsid w:val="00F3709E"/>
    <w:rsid w:val="00F37E0D"/>
    <w:rsid w:val="00F42AAE"/>
    <w:rsid w:val="00F463A6"/>
    <w:rsid w:val="00F5292D"/>
    <w:rsid w:val="00F52B47"/>
    <w:rsid w:val="00F6448F"/>
    <w:rsid w:val="00F90288"/>
    <w:rsid w:val="00F907CA"/>
    <w:rsid w:val="00F93C8C"/>
    <w:rsid w:val="00FA2E3A"/>
    <w:rsid w:val="00FC422F"/>
    <w:rsid w:val="00FD04B9"/>
    <w:rsid w:val="00FD6889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17A1E"/>
  <w15:chartTrackingRefBased/>
  <w15:docId w15:val="{7A500503-A03F-C049-8385-05E5A13F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70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9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199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199D"/>
  </w:style>
  <w:style w:type="character" w:customStyle="1" w:styleId="Heading2Char">
    <w:name w:val="Heading 2 Char"/>
    <w:basedOn w:val="DefaultParagraphFont"/>
    <w:link w:val="Heading2"/>
    <w:uiPriority w:val="9"/>
    <w:rsid w:val="00F370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rgwtbgbk">
    <w:name w:val="ergwt_bgbk"/>
    <w:basedOn w:val="DefaultParagraphFont"/>
    <w:rsid w:val="00F3709E"/>
  </w:style>
  <w:style w:type="character" w:customStyle="1" w:styleId="tox-mbtnselect-label">
    <w:name w:val="tox-mbtn__select-label"/>
    <w:basedOn w:val="DefaultParagraphFont"/>
    <w:rsid w:val="00F3709E"/>
  </w:style>
  <w:style w:type="character" w:customStyle="1" w:styleId="tox-tbtnselect-label">
    <w:name w:val="tox-tbtn__select-label"/>
    <w:basedOn w:val="DefaultParagraphFont"/>
    <w:rsid w:val="00F3709E"/>
  </w:style>
  <w:style w:type="paragraph" w:styleId="ListParagraph">
    <w:name w:val="List Paragraph"/>
    <w:basedOn w:val="Normal"/>
    <w:uiPriority w:val="34"/>
    <w:qFormat/>
    <w:rsid w:val="00B4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5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703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22D30"/>
            <w:bottom w:val="none" w:sz="0" w:space="0" w:color="auto"/>
            <w:right w:val="none" w:sz="0" w:space="0" w:color="auto"/>
          </w:divBdr>
        </w:div>
      </w:divsChild>
    </w:div>
    <w:div w:id="670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Chuang</dc:creator>
  <cp:keywords/>
  <dc:description/>
  <cp:lastModifiedBy>Sean Yun-Shiuan Chuang</cp:lastModifiedBy>
  <cp:revision>33</cp:revision>
  <dcterms:created xsi:type="dcterms:W3CDTF">2022-09-10T23:30:00Z</dcterms:created>
  <dcterms:modified xsi:type="dcterms:W3CDTF">2022-10-16T21:07:00Z</dcterms:modified>
</cp:coreProperties>
</file>