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2492" w14:textId="35DB3ADF" w:rsidR="004342C4" w:rsidRDefault="004342C4" w:rsidP="004342C4">
      <w:pPr>
        <w:ind w:left="376" w:hangingChars="200" w:hanging="376"/>
        <w:jc w:val="center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적극적 논문 읽기</w:t>
      </w:r>
    </w:p>
    <w:p w14:paraId="4636B58D" w14:textId="77777777" w:rsidR="00B14EDF" w:rsidRDefault="00B14EDF" w:rsidP="004342C4">
      <w:pPr>
        <w:ind w:left="376" w:hangingChars="200" w:hanging="376"/>
        <w:jc w:val="center"/>
        <w:rPr>
          <w:rFonts w:ascii="나눔고딕" w:eastAsia="나눔고딕" w:hAnsi="나눔고딕"/>
        </w:rPr>
      </w:pPr>
    </w:p>
    <w:p w14:paraId="3BDFCB1F" w14:textId="77777777" w:rsidR="00F46930" w:rsidRDefault="00F46930" w:rsidP="00424618">
      <w:pPr>
        <w:ind w:left="376" w:hangingChars="200" w:hanging="376"/>
        <w:rPr>
          <w:rFonts w:ascii="나눔고딕" w:eastAsia="나눔고딕" w:hAnsi="나눔고딕"/>
        </w:rPr>
      </w:pPr>
      <w:r w:rsidRPr="00313B80">
        <w:rPr>
          <w:rFonts w:ascii="나눔고딕" w:eastAsia="나눔고딕" w:hAnsi="나눔고딕" w:hint="eastAsia"/>
        </w:rPr>
        <w:t xml:space="preserve">논문 한 편을 읽을 때, 보통 시간을 얼마나 투자하시나요? </w:t>
      </w:r>
      <w:r w:rsidR="00424618">
        <w:rPr>
          <w:rFonts w:ascii="나눔고딕" w:eastAsia="나눔고딕" w:hAnsi="나눔고딕" w:hint="eastAsia"/>
        </w:rPr>
        <w:t xml:space="preserve">논문 읽기는 말 그대로 </w:t>
      </w:r>
      <w:r w:rsidR="00424618">
        <w:rPr>
          <w:rFonts w:ascii="나눔고딕" w:eastAsia="나눔고딕" w:hAnsi="나눔고딕"/>
        </w:rPr>
        <w:t>‘</w:t>
      </w:r>
      <w:r w:rsidR="00424618">
        <w:rPr>
          <w:rFonts w:ascii="나눔고딕" w:eastAsia="나눔고딕" w:hAnsi="나눔고딕" w:hint="eastAsia"/>
        </w:rPr>
        <w:t>투자</w:t>
      </w:r>
      <w:r w:rsidR="00424618">
        <w:rPr>
          <w:rFonts w:ascii="나눔고딕" w:eastAsia="나눔고딕" w:hAnsi="나눔고딕"/>
        </w:rPr>
        <w:t>’</w:t>
      </w:r>
      <w:r w:rsidR="00424618">
        <w:rPr>
          <w:rFonts w:ascii="나눔고딕" w:eastAsia="나눔고딕" w:hAnsi="나눔고딕" w:hint="eastAsia"/>
        </w:rPr>
        <w:t xml:space="preserve">입니다. 영어권 사고 방식, 다양한 영어 표현, 학술적 글의 구조, 다양한 방법론 등을 제대로 익히며 나의 연구 영역을 넓혀 가고 싶으시다면, </w:t>
      </w:r>
      <w:r w:rsidR="00424618">
        <w:rPr>
          <w:rFonts w:ascii="나눔고딕" w:eastAsia="나눔고딕" w:hAnsi="나눔고딕"/>
        </w:rPr>
        <w:t>“</w:t>
      </w:r>
      <w:r w:rsidR="00424618">
        <w:rPr>
          <w:rFonts w:ascii="나눔고딕" w:eastAsia="나눔고딕" w:hAnsi="나눔고딕" w:hint="eastAsia"/>
        </w:rPr>
        <w:t>적극적 논문 읽기</w:t>
      </w:r>
      <w:r w:rsidR="00424618">
        <w:rPr>
          <w:rFonts w:ascii="나눔고딕" w:eastAsia="나눔고딕" w:hAnsi="나눔고딕"/>
        </w:rPr>
        <w:t>”</w:t>
      </w:r>
      <w:r w:rsidR="00424618">
        <w:rPr>
          <w:rFonts w:ascii="나눔고딕" w:eastAsia="나눔고딕" w:hAnsi="나눔고딕" w:hint="eastAsia"/>
        </w:rPr>
        <w:t xml:space="preserve">의 방법을 추천 드리는 바입니다. 여기서 잠깐, </w:t>
      </w:r>
      <w:r w:rsidR="00424618">
        <w:rPr>
          <w:rFonts w:ascii="나눔고딕" w:eastAsia="나눔고딕" w:hAnsi="나눔고딕"/>
        </w:rPr>
        <w:t>“</w:t>
      </w:r>
      <w:r w:rsidR="00424618">
        <w:rPr>
          <w:rFonts w:ascii="나눔고딕" w:eastAsia="나눔고딕" w:hAnsi="나눔고딕" w:hint="eastAsia"/>
        </w:rPr>
        <w:t>적극적 논문 읽기</w:t>
      </w:r>
      <w:r w:rsidR="00424618">
        <w:rPr>
          <w:rFonts w:ascii="나눔고딕" w:eastAsia="나눔고딕" w:hAnsi="나눔고딕"/>
        </w:rPr>
        <w:t>”</w:t>
      </w:r>
      <w:r w:rsidR="00424618">
        <w:rPr>
          <w:rFonts w:ascii="나눔고딕" w:eastAsia="나눔고딕" w:hAnsi="나눔고딕" w:hint="eastAsia"/>
        </w:rPr>
        <w:t xml:space="preserve">와 </w:t>
      </w:r>
      <w:r w:rsidR="00424618">
        <w:rPr>
          <w:rFonts w:ascii="나눔고딕" w:eastAsia="나눔고딕" w:hAnsi="나눔고딕"/>
        </w:rPr>
        <w:t>“</w:t>
      </w:r>
      <w:r w:rsidR="00424618">
        <w:rPr>
          <w:rFonts w:ascii="나눔고딕" w:eastAsia="나눔고딕" w:hAnsi="나눔고딕" w:hint="eastAsia"/>
        </w:rPr>
        <w:t>소극적 논문 읽기</w:t>
      </w:r>
      <w:r w:rsidR="00424618">
        <w:rPr>
          <w:rFonts w:ascii="나눔고딕" w:eastAsia="나눔고딕" w:hAnsi="나눔고딕"/>
        </w:rPr>
        <w:t>”</w:t>
      </w:r>
      <w:r w:rsidR="00424618">
        <w:rPr>
          <w:rFonts w:ascii="나눔고딕" w:eastAsia="나눔고딕" w:hAnsi="나눔고딕" w:hint="eastAsia"/>
        </w:rPr>
        <w:t xml:space="preserve">의 차이점은 무엇일까요? 답을 먼저 드리지 않겠습니다. 한 번 생각해보시고 아래 표에 자신의 생각을 정리해보세요. </w:t>
      </w:r>
    </w:p>
    <w:tbl>
      <w:tblPr>
        <w:tblStyle w:val="LightShading-Accent1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433"/>
        <w:gridCol w:w="4433"/>
      </w:tblGrid>
      <w:tr w:rsidR="004D324D" w14:paraId="249360AC" w14:textId="77777777" w:rsidTr="004D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14:paraId="1380497E" w14:textId="77777777" w:rsidR="004D324D" w:rsidRPr="004D324D" w:rsidRDefault="004D324D" w:rsidP="004D324D">
            <w:pPr>
              <w:jc w:val="center"/>
              <w:rPr>
                <w:rFonts w:ascii="나눔고딕" w:eastAsia="나눔고딕" w:hAnsi="나눔고딕"/>
              </w:rPr>
            </w:pPr>
            <w:r w:rsidRPr="004D324D">
              <w:rPr>
                <w:rFonts w:ascii="나눔고딕" w:eastAsia="나눔고딕" w:hAnsi="나눔고딕" w:hint="eastAsia"/>
              </w:rPr>
              <w:t>적극적 논문 읽기</w:t>
            </w:r>
          </w:p>
        </w:tc>
        <w:tc>
          <w:tcPr>
            <w:tcW w:w="4433" w:type="dxa"/>
          </w:tcPr>
          <w:p w14:paraId="3B902976" w14:textId="77777777" w:rsidR="004D324D" w:rsidRPr="004D324D" w:rsidRDefault="004D324D" w:rsidP="004D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  <w:r w:rsidRPr="004D324D">
              <w:rPr>
                <w:rFonts w:ascii="나눔고딕" w:eastAsia="나눔고딕" w:hAnsi="나눔고딕" w:hint="eastAsia"/>
              </w:rPr>
              <w:t>소극적 논문 읽기</w:t>
            </w:r>
          </w:p>
        </w:tc>
      </w:tr>
      <w:tr w:rsidR="004D324D" w14:paraId="7FC8FC5F" w14:textId="77777777" w:rsidTr="004D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3" w:type="dxa"/>
          </w:tcPr>
          <w:p w14:paraId="44F060EE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ab/>
            </w:r>
          </w:p>
          <w:p w14:paraId="54C35803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</w:p>
          <w:p w14:paraId="651444DA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</w:p>
          <w:p w14:paraId="55A25043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</w:p>
          <w:p w14:paraId="4EEDF7DA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</w:p>
          <w:p w14:paraId="1A4A340C" w14:textId="77777777" w:rsidR="004D324D" w:rsidRDefault="004D324D" w:rsidP="004D324D">
            <w:pPr>
              <w:tabs>
                <w:tab w:val="left" w:pos="2579"/>
              </w:tabs>
              <w:rPr>
                <w:rFonts w:ascii="나눔고딕" w:eastAsia="나눔고딕" w:hAnsi="나눔고딕"/>
              </w:rPr>
            </w:pPr>
          </w:p>
        </w:tc>
        <w:tc>
          <w:tcPr>
            <w:tcW w:w="4433" w:type="dxa"/>
          </w:tcPr>
          <w:p w14:paraId="2BBB7FA3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531C4A6F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7F606354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2FCF9A02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4A540861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14D26049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65C48B56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  <w:p w14:paraId="402252A3" w14:textId="77777777" w:rsidR="004D324D" w:rsidRDefault="004D324D" w:rsidP="004D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</w:rPr>
            </w:pPr>
          </w:p>
        </w:tc>
      </w:tr>
    </w:tbl>
    <w:p w14:paraId="5C86BB73" w14:textId="77777777" w:rsidR="00424618" w:rsidRDefault="00424618" w:rsidP="00424618">
      <w:pPr>
        <w:ind w:left="376" w:hangingChars="200" w:hanging="376"/>
        <w:rPr>
          <w:rFonts w:ascii="나눔고딕" w:eastAsia="나눔고딕" w:hAnsi="나눔고딕"/>
        </w:rPr>
      </w:pPr>
    </w:p>
    <w:p w14:paraId="37D21D32" w14:textId="77777777" w:rsidR="00B74F09" w:rsidRDefault="004D324D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예상하시는 바와 같이 우리는 이번 워크샵을 통해 적극적 논문 읽기의 방법을 연마(?)해 가려고 합니다. 적극적 논문 읽기를 통해 얻고자 하는 글쓰기 연습 주제는 다음과 같습니다. </w:t>
      </w:r>
    </w:p>
    <w:p w14:paraId="12B6C8A8" w14:textId="77777777" w:rsidR="00B74F09" w:rsidRDefault="004D324D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1) 영어식 사고 방식(이른바 English Thinking Hat)에 대한 이해와 이를 적용한 학술적 글의 구조; </w:t>
      </w:r>
    </w:p>
    <w:p w14:paraId="093C7F12" w14:textId="77777777" w:rsidR="00B74F09" w:rsidRDefault="004D324D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요약 연습(문단별, </w:t>
      </w:r>
      <w:r w:rsidR="00B74F09">
        <w:rPr>
          <w:rFonts w:ascii="나눔고딕" w:eastAsia="나눔고딕" w:hAnsi="나눔고딕" w:hint="eastAsia"/>
        </w:rPr>
        <w:t>전체글)</w:t>
      </w:r>
      <w:r>
        <w:rPr>
          <w:rFonts w:ascii="나눔고딕" w:eastAsia="나눔고딕" w:hAnsi="나눔고딕" w:hint="eastAsia"/>
        </w:rPr>
        <w:t xml:space="preserve">; </w:t>
      </w:r>
    </w:p>
    <w:p w14:paraId="70E38531" w14:textId="77777777" w:rsidR="00B74F09" w:rsidRDefault="004D324D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3) 문단 안에서의 각 문장의 목적과 기능에 대한 이해;</w:t>
      </w:r>
      <w:r w:rsidR="00B74F09">
        <w:rPr>
          <w:rFonts w:ascii="나눔고딕" w:eastAsia="나눔고딕" w:hAnsi="나눔고딕" w:hint="eastAsia"/>
        </w:rPr>
        <w:t xml:space="preserve"> </w:t>
      </w:r>
    </w:p>
    <w:p w14:paraId="637996B8" w14:textId="77777777" w:rsidR="00424618" w:rsidRDefault="00B74F09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4) 나만의 영어 표현 사전 만들기. </w:t>
      </w:r>
      <w:r w:rsidR="004D324D">
        <w:rPr>
          <w:rFonts w:ascii="나눔고딕" w:eastAsia="나눔고딕" w:hAnsi="나눔고딕" w:hint="eastAsia"/>
        </w:rPr>
        <w:t xml:space="preserve">  </w:t>
      </w:r>
    </w:p>
    <w:p w14:paraId="4A97FCAA" w14:textId="77777777" w:rsidR="00B74F09" w:rsidRDefault="00B74F09" w:rsidP="00424618">
      <w:pPr>
        <w:ind w:left="376" w:hangingChars="200" w:hanging="376"/>
        <w:rPr>
          <w:rFonts w:ascii="나눔고딕" w:eastAsia="나눔고딕" w:hAnsi="나눔고딕"/>
        </w:rPr>
      </w:pPr>
    </w:p>
    <w:p w14:paraId="43C4EE35" w14:textId="77777777" w:rsidR="00B74F09" w:rsidRDefault="00B74F09" w:rsidP="00424618">
      <w:pPr>
        <w:ind w:left="376" w:hangingChars="200" w:hanging="376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자, 그렇다면 본격적으로 논문 읽기를 시작해볼까요? 개인마다 선호하는 논문 읽기의 방법이 있을 것입니다. 이를테면 꼭 인쇄를 해서 밑줄을 그어가며 봐야 하는 사람이 있는 반면에, PC 혹은 태블릿으로 보는 것을 선호하는 사람이 있지요. 어떤 방법이든 자신이 선호하는 방법을 선택하시면 됩니다. 그런데 주의를 기울이며 논문을 읽을 때 누구나 다 공통적으로 적용했으면 하는 읽기의 방법이 있습니다. 제가 고안한 것은 아니고, 여러 자료에서 추천하는 방법입니다. 이른바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SQ3R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방법입니다. 이를 요약하면 다음과 같습니다. </w:t>
      </w:r>
    </w:p>
    <w:p w14:paraId="74F34908" w14:textId="77777777" w:rsidR="00B74F09" w:rsidRDefault="00B74F09" w:rsidP="00424618">
      <w:pPr>
        <w:ind w:left="376" w:hangingChars="200" w:hanging="376"/>
        <w:rPr>
          <w:rFonts w:ascii="나눔고딕" w:eastAsia="나눔고딕" w:hAnsi="나눔고딕"/>
        </w:rPr>
      </w:pPr>
      <w:r w:rsidRPr="004342C4">
        <w:rPr>
          <w:rFonts w:ascii="나눔고딕" w:eastAsia="나눔고딕" w:hAnsi="나눔고딕" w:hint="eastAsia"/>
          <w:b/>
        </w:rPr>
        <w:t>Survey, skim, and scan.</w:t>
      </w:r>
      <w:r>
        <w:rPr>
          <w:rFonts w:ascii="나눔고딕" w:eastAsia="나눔고딕" w:hAnsi="나눔고딕" w:hint="eastAsia"/>
        </w:rPr>
        <w:t xml:space="preserve"> 제목, 초록, 그림, 표 등을 훑어 보는 단계입니다. 초록과 서론, 결론 정도만 </w:t>
      </w:r>
      <w:r>
        <w:rPr>
          <w:rFonts w:ascii="나눔고딕" w:eastAsia="나눔고딕" w:hAnsi="나눔고딕" w:hint="eastAsia"/>
        </w:rPr>
        <w:lastRenderedPageBreak/>
        <w:t xml:space="preserve">미리 보고 대략적인 이해를 하는 단계이지요. 그런데 보통 많은 사람들이 이 단계에서 논문 읽기를 그치곤 하지요. 우리는 아래의 4단계를 더 밟아보겠습니다. </w:t>
      </w:r>
    </w:p>
    <w:p w14:paraId="3445B9AF" w14:textId="77777777" w:rsidR="00B74F09" w:rsidRDefault="00B74F09" w:rsidP="00424618">
      <w:pPr>
        <w:ind w:left="376" w:hangingChars="200" w:hanging="376"/>
        <w:rPr>
          <w:rFonts w:ascii="나눔고딕" w:eastAsia="나눔고딕" w:hAnsi="나눔고딕"/>
        </w:rPr>
      </w:pPr>
      <w:r w:rsidRPr="004342C4">
        <w:rPr>
          <w:rFonts w:ascii="나눔고딕" w:eastAsia="나눔고딕" w:hAnsi="나눔고딕" w:hint="eastAsia"/>
          <w:b/>
        </w:rPr>
        <w:t>Question</w:t>
      </w:r>
      <w:r>
        <w:rPr>
          <w:rFonts w:ascii="나눔고딕" w:eastAsia="나눔고딕" w:hAnsi="나눔고딕" w:hint="eastAsia"/>
        </w:rPr>
        <w:t xml:space="preserve">. 저자의 목적과 적용한 방법, 연구 질문 등에 대한 스스로의 질문을 몇 개 만들어보세요. 질문을 만들고 읽으면 이후의 과정에 훨씬 더 집중할 수 있는 자신의 모습을 발견할 것입니다. </w:t>
      </w:r>
    </w:p>
    <w:p w14:paraId="71F13920" w14:textId="77777777" w:rsidR="00B74F09" w:rsidRDefault="00B74F09" w:rsidP="00424618">
      <w:pPr>
        <w:ind w:left="376" w:hangingChars="200" w:hanging="376"/>
        <w:rPr>
          <w:rFonts w:ascii="나눔고딕" w:eastAsia="나눔고딕" w:hAnsi="나눔고딕"/>
        </w:rPr>
      </w:pPr>
      <w:r w:rsidRPr="004342C4">
        <w:rPr>
          <w:rFonts w:ascii="나눔고딕" w:eastAsia="나눔고딕" w:hAnsi="나눔고딕" w:hint="eastAsia"/>
          <w:b/>
        </w:rPr>
        <w:t>Read</w:t>
      </w:r>
      <w:r>
        <w:rPr>
          <w:rFonts w:ascii="나눔고딕" w:eastAsia="나눔고딕" w:hAnsi="나눔고딕" w:hint="eastAsia"/>
        </w:rPr>
        <w:t xml:space="preserve">. 이제 본격적인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읽기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 단계입니다. 읽으면서 다음의 항목들을 꼭 해보시길 바랍니다. </w:t>
      </w:r>
      <w:r w:rsidR="005B4429">
        <w:rPr>
          <w:rFonts w:ascii="나눔고딕" w:eastAsia="나눔고딕" w:hAnsi="나눔고딕"/>
        </w:rPr>
        <w:t>각</w:t>
      </w:r>
      <w:r w:rsidR="005B4429">
        <w:rPr>
          <w:rFonts w:ascii="나눔고딕" w:eastAsia="나눔고딕" w:hAnsi="나눔고딕" w:hint="eastAsia"/>
        </w:rPr>
        <w:t xml:space="preserve"> 항목들을 다른 색의 펜으로 하시길 추천 드립니다. </w:t>
      </w:r>
    </w:p>
    <w:p w14:paraId="4E297690" w14:textId="77777777" w:rsidR="005B4429" w:rsidRDefault="00B74F09" w:rsidP="00B74F0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</w:t>
      </w:r>
      <w:r>
        <w:rPr>
          <w:rFonts w:ascii="나눔고딕" w:eastAsia="나눔고딕" w:hAnsi="나눔고딕" w:hint="eastAsia"/>
        </w:rPr>
        <w:t>hesis statement (논문의 중심</w:t>
      </w:r>
      <w:r w:rsidR="005B4429">
        <w:rPr>
          <w:rFonts w:ascii="나눔고딕" w:eastAsia="나눔고딕" w:hAnsi="나눔고딕" w:hint="eastAsia"/>
        </w:rPr>
        <w:t xml:space="preserve"> 문장, 주제문)을 표시해보세요. </w:t>
      </w:r>
    </w:p>
    <w:p w14:paraId="27B6488F" w14:textId="77777777" w:rsidR="005B4429" w:rsidRDefault="005B4429" w:rsidP="00B74F0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각 문단별로 옆에 간단히 요약을 해보세요. 그리고 각 문단 혹은 문장의 역할을 아래의 키워드로 나누어 보세요. </w:t>
      </w:r>
    </w:p>
    <w:p w14:paraId="170A4C0D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S = synthesis</w:t>
      </w:r>
    </w:p>
    <w:p w14:paraId="011447BF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A = analysis</w:t>
      </w:r>
    </w:p>
    <w:p w14:paraId="021126A2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C/C = comparison/contrast</w:t>
      </w:r>
    </w:p>
    <w:p w14:paraId="6703C9D3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CE = cause and effect</w:t>
      </w:r>
    </w:p>
    <w:p w14:paraId="1762991A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CL = classification</w:t>
      </w:r>
    </w:p>
    <w:p w14:paraId="3C9845D3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D = description</w:t>
      </w:r>
    </w:p>
    <w:p w14:paraId="38BB7F27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N = narration</w:t>
      </w:r>
    </w:p>
    <w:p w14:paraId="0C09CA4C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ARG = argument</w:t>
      </w:r>
    </w:p>
    <w:p w14:paraId="6EA271E4" w14:textId="77777777" w:rsidR="005B4429" w:rsidRPr="004342C4" w:rsidRDefault="005B4429" w:rsidP="005B4429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Verdana" w:hAnsi="Verdana" w:cs="Verdana"/>
          <w:kern w:val="0"/>
          <w:szCs w:val="23"/>
        </w:rPr>
      </w:pPr>
      <w:r w:rsidRPr="004342C4">
        <w:rPr>
          <w:rFonts w:ascii="Verdana" w:hAnsi="Verdana" w:cs="Verdana"/>
          <w:kern w:val="0"/>
          <w:szCs w:val="23"/>
        </w:rPr>
        <w:t>P = persuasion</w:t>
      </w:r>
    </w:p>
    <w:p w14:paraId="68F81F14" w14:textId="77777777" w:rsidR="005B4429" w:rsidRDefault="005B4429" w:rsidP="005B4429">
      <w:pPr>
        <w:wordWrap/>
        <w:adjustRightInd w:val="0"/>
        <w:spacing w:after="0" w:line="240" w:lineRule="auto"/>
        <w:jc w:val="left"/>
        <w:rPr>
          <w:rFonts w:ascii="Verdana" w:hAnsi="Verdana" w:cs="Verdana"/>
          <w:kern w:val="0"/>
          <w:sz w:val="23"/>
          <w:szCs w:val="23"/>
        </w:rPr>
      </w:pPr>
    </w:p>
    <w:p w14:paraId="11CD27CC" w14:textId="77777777" w:rsidR="005B4429" w:rsidRDefault="005B4429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문단의 역할(Intro, Method, Results, Discussion, Conclusions 등)</w:t>
      </w:r>
      <w:r>
        <w:rPr>
          <w:rFonts w:ascii="나눔고딕" w:eastAsia="나눔고딕" w:hAnsi="나눔고딕"/>
        </w:rPr>
        <w:t>을</w:t>
      </w:r>
      <w:r>
        <w:rPr>
          <w:rFonts w:ascii="나눔고딕" w:eastAsia="나눔고딕" w:hAnsi="나눔고딕" w:hint="eastAsia"/>
        </w:rPr>
        <w:t xml:space="preserve"> 나누어보세요. </w:t>
      </w:r>
    </w:p>
    <w:p w14:paraId="067C754F" w14:textId="77777777" w:rsidR="005B4429" w:rsidRDefault="005B4429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번호를 매길 수 있는 정보에는 번호도 매겨 보세요. </w:t>
      </w:r>
    </w:p>
    <w:p w14:paraId="6FAD1404" w14:textId="77777777" w:rsidR="005B4429" w:rsidRDefault="005B4429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다른 문헌을 인용하거나 다른 연구 결과를 가져온 문장의 경우, quote(Q), paraphrase(PP), summary(SUM) 중 어떤 방법으로 참고를 하고 있는지 분석해보세요. </w:t>
      </w:r>
    </w:p>
    <w:p w14:paraId="5DE5BFC2" w14:textId="77777777" w:rsidR="00B74F09" w:rsidRDefault="008D41AA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주요 </w:t>
      </w:r>
      <w:r w:rsidR="00D400B4">
        <w:rPr>
          <w:rFonts w:ascii="나눔고딕" w:eastAsia="나눔고딕" w:hAnsi="나눔고딕" w:hint="eastAsia"/>
        </w:rPr>
        <w:t>참고</w:t>
      </w:r>
      <w:r w:rsidR="005B4429">
        <w:rPr>
          <w:rFonts w:ascii="나눔고딕" w:eastAsia="나눔고딕" w:hAnsi="나눔고딕" w:hint="eastAsia"/>
        </w:rPr>
        <w:t xml:space="preserve"> 문헌의 기능을 분석해볼까요? PS(primary source), SS(secondary source)로 나누어 보면 좋겠습니다.  </w:t>
      </w:r>
      <w:r w:rsidR="00B74F09" w:rsidRPr="00B74F09">
        <w:rPr>
          <w:rFonts w:ascii="나눔고딕" w:eastAsia="나눔고딕" w:hAnsi="나눔고딕" w:hint="eastAsia"/>
        </w:rPr>
        <w:t xml:space="preserve">  </w:t>
      </w:r>
    </w:p>
    <w:p w14:paraId="51FA5B4E" w14:textId="77777777" w:rsidR="00DF6B5C" w:rsidRDefault="00DF6B5C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논문에서 처음 본 표현이나 내 논문에 활용해 보고 싶은 표현(단어, 문구, 문장 모두 OK)을 표시하고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나만의 표현 수첩</w:t>
      </w:r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을 만들어 정리해보세요. 쓰기 쉽고 찾기 쉬운 시스템으로 정리해나가시는 것을 추천 드립니다. </w:t>
      </w:r>
    </w:p>
    <w:p w14:paraId="0C8D9369" w14:textId="77777777" w:rsidR="00DF6B5C" w:rsidRDefault="00DF6B5C" w:rsidP="005B4429">
      <w:pPr>
        <w:pStyle w:val="ListParagraph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마지막으로 </w:t>
      </w:r>
      <w:r w:rsidR="004342C4">
        <w:rPr>
          <w:rFonts w:ascii="나눔고딕" w:eastAsia="나눔고딕" w:hAnsi="나눔고딕" w:hint="eastAsia"/>
        </w:rPr>
        <w:t>새롭게 배운 이론, 방법론 등이 있다면 이를 연구노트에 정리해보세요. 한 편</w:t>
      </w:r>
      <w:r w:rsidR="00D400B4">
        <w:rPr>
          <w:rFonts w:ascii="나눔고딕" w:eastAsia="나눔고딕" w:hAnsi="나눔고딕" w:hint="eastAsia"/>
        </w:rPr>
        <w:t>,</w:t>
      </w:r>
      <w:r w:rsidR="004342C4">
        <w:rPr>
          <w:rFonts w:ascii="나눔고딕" w:eastAsia="나눔고딕" w:hAnsi="나눔고딕" w:hint="eastAsia"/>
        </w:rPr>
        <w:t xml:space="preserve"> 두 편에 대한 정리 내용이 축적되어 논문 한 편으로 거듭날 수 있습니다. </w:t>
      </w:r>
    </w:p>
    <w:p w14:paraId="2E5CCEFB" w14:textId="77777777" w:rsidR="004342C4" w:rsidRDefault="004342C4" w:rsidP="004342C4">
      <w:pPr>
        <w:rPr>
          <w:rFonts w:ascii="나눔고딕" w:eastAsia="나눔고딕" w:hAnsi="나눔고딕"/>
        </w:rPr>
      </w:pPr>
      <w:r w:rsidRPr="004342C4">
        <w:rPr>
          <w:rFonts w:ascii="나눔고딕" w:eastAsia="나눔고딕" w:hAnsi="나눔고딕" w:hint="eastAsia"/>
          <w:b/>
        </w:rPr>
        <w:t>Recite</w:t>
      </w:r>
      <w:r>
        <w:rPr>
          <w:rFonts w:ascii="나눔고딕" w:eastAsia="나눔고딕" w:hAnsi="나눔고딕" w:hint="eastAsia"/>
        </w:rPr>
        <w:t xml:space="preserve">. 논문을 잠시 닫거나 덮어놓고, 논문을 읽기 전에 만든 질문에 대한 답을 한 번 달아보세요. 그리고 논문을 </w:t>
      </w:r>
      <w:r w:rsidR="00D400B4">
        <w:rPr>
          <w:rFonts w:ascii="나눔고딕" w:eastAsia="나눔고딕" w:hAnsi="나눔고딕" w:hint="eastAsia"/>
        </w:rPr>
        <w:t>한 문단(3-4</w:t>
      </w:r>
      <w:r>
        <w:rPr>
          <w:rFonts w:ascii="나눔고딕" w:eastAsia="나눔고딕" w:hAnsi="나눔고딕" w:hint="eastAsia"/>
        </w:rPr>
        <w:t xml:space="preserve"> 문장</w:t>
      </w:r>
      <w:r w:rsidR="00D400B4"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 w:hint="eastAsia"/>
        </w:rPr>
        <w:t xml:space="preserve">으로 요약해보세요. </w:t>
      </w:r>
    </w:p>
    <w:p w14:paraId="397D30A0" w14:textId="77777777" w:rsidR="004342C4" w:rsidRPr="004342C4" w:rsidRDefault="004342C4" w:rsidP="004342C4">
      <w:pPr>
        <w:rPr>
          <w:rFonts w:ascii="나눔고딕" w:eastAsia="나눔고딕" w:hAnsi="나눔고딕"/>
        </w:rPr>
      </w:pPr>
      <w:r w:rsidRPr="004342C4">
        <w:rPr>
          <w:rFonts w:ascii="나눔고딕" w:eastAsia="나눔고딕" w:hAnsi="나눔고딕" w:hint="eastAsia"/>
          <w:b/>
        </w:rPr>
        <w:lastRenderedPageBreak/>
        <w:t>Review</w:t>
      </w:r>
      <w:r>
        <w:rPr>
          <w:rFonts w:ascii="나눔고딕" w:eastAsia="나눔고딕" w:hAnsi="나눔고딕" w:hint="eastAsia"/>
        </w:rPr>
        <w:t xml:space="preserve">. 내가 표시한 정보들과 요약한 글, 질문을 참고하며 다시 한 번 읽어보세요. 일정 시간이 지난 후에 읽어보는 것도 추천합니다. </w:t>
      </w:r>
    </w:p>
    <w:p w14:paraId="12BF41DE" w14:textId="77777777" w:rsidR="004342C4" w:rsidRDefault="004342C4" w:rsidP="00DF6B5C">
      <w:pPr>
        <w:rPr>
          <w:rFonts w:ascii="나눔고딕" w:eastAsia="나눔고딕" w:hAnsi="나눔고딕"/>
        </w:rPr>
      </w:pPr>
    </w:p>
    <w:p w14:paraId="4E4EB006" w14:textId="77777777" w:rsidR="004342C4" w:rsidRPr="004342C4" w:rsidRDefault="004342C4" w:rsidP="00DF6B5C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자, 그럼 실전 연습으로 들어가볼까요? </w:t>
      </w:r>
      <w:r w:rsidR="00DF6B5C">
        <w:rPr>
          <w:rFonts w:ascii="나눔고딕" w:eastAsia="나눔고딕" w:hAnsi="나눔고딕" w:hint="eastAsia"/>
        </w:rPr>
        <w:t xml:space="preserve">적극적 논문 읽기를 연습하기 위해 각자의 연구 분야에서 가장 신뢰받는 저널에서 게재된 인용수가 높고 영어권 저자가 쓴 글을 선택하는 것을 추천 드립니다. 함께 연습한 것을 확인하는 것을 목표로 제가 우선은 논문 한 편을 추천 드리고, </w:t>
      </w:r>
      <w:r>
        <w:rPr>
          <w:rFonts w:ascii="나눔고딕" w:eastAsia="나눔고딕" w:hAnsi="나눔고딕" w:hint="eastAsia"/>
        </w:rPr>
        <w:t xml:space="preserve">각자 위의 안내를 따라 논문을 읽어오시면 </w:t>
      </w:r>
      <w:r w:rsidR="00DF6B5C">
        <w:rPr>
          <w:rFonts w:ascii="나눔고딕" w:eastAsia="나눔고딕" w:hAnsi="나눔고딕" w:hint="eastAsia"/>
        </w:rPr>
        <w:t xml:space="preserve">다음 시간에 함께 다뤄보고자 합니다. </w:t>
      </w:r>
      <w:r>
        <w:rPr>
          <w:rFonts w:ascii="나눔고딕" w:eastAsia="나눔고딕" w:hAnsi="나눔고딕" w:hint="eastAsia"/>
        </w:rPr>
        <w:t xml:space="preserve">선택한 논문은 비록 영어권 저자가 쓴 글은 아니지만 가장 최근(2019년3월)에 Resilience와 관련하여 나온 논문이기에 공부가 될 것 같아 골라보았습니다. </w:t>
      </w:r>
    </w:p>
    <w:p w14:paraId="3BC3AFDF" w14:textId="77777777" w:rsidR="00DF6B5C" w:rsidRDefault="004342C4" w:rsidP="00DF6B5C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Grêt-Regamey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Huber, S. H., &amp; Huber, R. (2019). Actors’ diversity and the resilience of social-ecological systems to global change.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Nature 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5D3EC1BF" w14:textId="77777777" w:rsidR="00B14EDF" w:rsidRDefault="00B14EDF" w:rsidP="00DF6B5C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B9B9E05" w14:textId="77777777" w:rsidR="00B14EDF" w:rsidRDefault="00B14EDF" w:rsidP="00DF6B5C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C09F34B" w14:textId="77777777" w:rsidR="00B14EDF" w:rsidRDefault="00B14EDF" w:rsidP="00DF6B5C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참고자료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: </w:t>
      </w:r>
    </w:p>
    <w:p w14:paraId="14C7570B" w14:textId="77777777" w:rsidR="00B14EDF" w:rsidRPr="00B14EDF" w:rsidRDefault="00B14EDF" w:rsidP="00B14ED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0099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begin"/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 xml:space="preserve"> HYPERLINK "http://</w:instrText>
      </w:r>
      <w:r w:rsidRPr="00B14EDF"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>www.readwritethink.org/files/resources/lesson_images/.../GuidetoAnnotating.pdf</w:instrText>
      </w:r>
    </w:p>
    <w:p w14:paraId="3E630FD2" w14:textId="77777777" w:rsidR="00B14EDF" w:rsidRPr="0068727D" w:rsidRDefault="00B14EDF" w:rsidP="00B14EDF">
      <w:pPr>
        <w:widowControl/>
        <w:wordWrap/>
        <w:autoSpaceDE/>
        <w:autoSpaceDN/>
        <w:spacing w:after="0" w:line="240" w:lineRule="auto"/>
        <w:jc w:val="left"/>
        <w:rPr>
          <w:rStyle w:val="Hyperlink"/>
          <w:rFonts w:ascii="Arial" w:eastAsia="굴림" w:hAnsi="Arial" w:cs="Arial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separate"/>
      </w:r>
      <w:r w:rsidRPr="0068727D">
        <w:rPr>
          <w:rStyle w:val="Hyperlink"/>
          <w:rFonts w:ascii="Arial" w:eastAsia="굴림" w:hAnsi="Arial" w:cs="Arial"/>
          <w:kern w:val="0"/>
          <w:sz w:val="21"/>
          <w:szCs w:val="21"/>
          <w:shd w:val="clear" w:color="auto" w:fill="FFFFFF"/>
        </w:rPr>
        <w:t>www.readwritethink.org/files/resources/lesson_images/.../GuidetoAnnotating.pdf</w:t>
      </w:r>
    </w:p>
    <w:p w14:paraId="7962C86C" w14:textId="77777777" w:rsidR="00B14EDF" w:rsidRPr="00B14EDF" w:rsidRDefault="00B14EDF" w:rsidP="00B14EDF">
      <w:pPr>
        <w:rPr>
          <w:rFonts w:ascii="Arial" w:eastAsia="굴림" w:hAnsi="Arial" w:cs="Arial"/>
          <w:color w:val="660099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end"/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begin"/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 xml:space="preserve"> HYPERLINK "</w:instrText>
      </w:r>
      <w:r w:rsidRPr="00B14EDF"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>https://www.une.edu/sites/default/files/Reading-and-Annotating.pdf</w:instrText>
      </w:r>
    </w:p>
    <w:p w14:paraId="5DAFCEF8" w14:textId="77777777" w:rsidR="00B14EDF" w:rsidRPr="0068727D" w:rsidRDefault="00B14EDF" w:rsidP="00B14EDF">
      <w:pPr>
        <w:rPr>
          <w:rStyle w:val="Hyperlink"/>
          <w:rFonts w:ascii="Arial" w:eastAsia="굴림" w:hAnsi="Arial" w:cs="Arial"/>
          <w:kern w:val="0"/>
          <w:sz w:val="24"/>
          <w:szCs w:val="24"/>
          <w:shd w:val="clear" w:color="auto" w:fill="FFFFFF"/>
        </w:rPr>
      </w:pP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instrText xml:space="preserve">" </w:instrText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</w: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separate"/>
      </w:r>
      <w:r w:rsidRPr="0068727D">
        <w:rPr>
          <w:rStyle w:val="Hyperlink"/>
          <w:rFonts w:ascii="Arial" w:eastAsia="굴림" w:hAnsi="Arial" w:cs="Arial"/>
          <w:kern w:val="0"/>
          <w:sz w:val="21"/>
          <w:szCs w:val="21"/>
          <w:shd w:val="clear" w:color="auto" w:fill="FFFFFF"/>
        </w:rPr>
        <w:t>https://www.une.edu/sites/default/files/Reading-and-Annotating.pdf</w:t>
      </w:r>
    </w:p>
    <w:p w14:paraId="3CA3E420" w14:textId="77777777" w:rsidR="00B14EDF" w:rsidRDefault="00B14EDF" w:rsidP="00B14EDF">
      <w:pP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</w:pPr>
      <w:r>
        <w:rPr>
          <w:rFonts w:ascii="Arial" w:eastAsia="굴림" w:hAnsi="Arial" w:cs="Arial"/>
          <w:color w:val="006621"/>
          <w:kern w:val="0"/>
          <w:sz w:val="21"/>
          <w:szCs w:val="21"/>
          <w:shd w:val="clear" w:color="auto" w:fill="FFFFFF"/>
        </w:rPr>
        <w:fldChar w:fldCharType="end"/>
      </w:r>
    </w:p>
    <w:p w14:paraId="767365E8" w14:textId="77777777" w:rsidR="00B14EDF" w:rsidRPr="004342C4" w:rsidRDefault="00B14EDF" w:rsidP="00B14EDF">
      <w:pPr>
        <w:rPr>
          <w:rFonts w:ascii="나눔고딕" w:eastAsia="나눔고딕" w:hAnsi="나눔고딕"/>
        </w:rPr>
      </w:pPr>
    </w:p>
    <w:sectPr w:rsidR="00B14EDF" w:rsidRPr="004342C4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9ABA0" w14:textId="77777777" w:rsidR="00076573" w:rsidRDefault="00076573" w:rsidP="000274FB">
      <w:pPr>
        <w:spacing w:after="0" w:line="240" w:lineRule="auto"/>
      </w:pPr>
      <w:r>
        <w:separator/>
      </w:r>
    </w:p>
  </w:endnote>
  <w:endnote w:type="continuationSeparator" w:id="0">
    <w:p w14:paraId="36472D3E" w14:textId="77777777" w:rsidR="00076573" w:rsidRDefault="00076573" w:rsidP="0002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9065245"/>
      <w:docPartObj>
        <w:docPartGallery w:val="Page Numbers (Bottom of Page)"/>
        <w:docPartUnique/>
      </w:docPartObj>
    </w:sdtPr>
    <w:sdtContent>
      <w:p w14:paraId="09466E07" w14:textId="77777777" w:rsidR="00ED767F" w:rsidRDefault="00ED76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0B4" w:rsidRPr="00D400B4">
          <w:rPr>
            <w:noProof/>
            <w:lang w:val="ko-KR"/>
          </w:rPr>
          <w:t>1</w:t>
        </w:r>
        <w:r>
          <w:fldChar w:fldCharType="end"/>
        </w:r>
      </w:p>
    </w:sdtContent>
  </w:sdt>
  <w:p w14:paraId="6DF7B0C5" w14:textId="77777777" w:rsidR="00ED767F" w:rsidRDefault="00ED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C47BC" w14:textId="77777777" w:rsidR="00076573" w:rsidRDefault="00076573" w:rsidP="000274FB">
      <w:pPr>
        <w:spacing w:after="0" w:line="240" w:lineRule="auto"/>
      </w:pPr>
      <w:r>
        <w:separator/>
      </w:r>
    </w:p>
  </w:footnote>
  <w:footnote w:type="continuationSeparator" w:id="0">
    <w:p w14:paraId="4A5F0EEB" w14:textId="77777777" w:rsidR="00076573" w:rsidRDefault="00076573" w:rsidP="00027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738D7" w14:textId="59D1AD77" w:rsidR="00DF6B5C" w:rsidRDefault="00B14EDF" w:rsidP="000274FB">
    <w:pPr>
      <w:pStyle w:val="Header"/>
      <w:ind w:right="400"/>
    </w:pPr>
    <w:r>
      <w:rPr>
        <w:rFonts w:hint="eastAsia"/>
      </w:rPr>
      <w:t>Agnes</w:t>
    </w:r>
    <w:r>
      <w:sym w:font="Wingdings" w:char="F04A"/>
    </w:r>
    <w:r w:rsidR="00DF6B5C">
      <w:rPr>
        <w:rFonts w:hint="eastAsia"/>
      </w:rPr>
      <w:tab/>
    </w:r>
    <w:r w:rsidR="00DF6B5C">
      <w:rPr>
        <w:rFonts w:hint="eastAsia"/>
      </w:rPr>
      <w:tab/>
      <w:t>Annotating a scholarly article</w:t>
    </w:r>
  </w:p>
  <w:p w14:paraId="4D4C6B38" w14:textId="77777777" w:rsidR="00DF6B5C" w:rsidRPr="00B14EDF" w:rsidRDefault="00DF6B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48F"/>
    <w:multiLevelType w:val="hybridMultilevel"/>
    <w:tmpl w:val="6E1A6536"/>
    <w:lvl w:ilvl="0" w:tplc="F48437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D87853"/>
    <w:multiLevelType w:val="hybridMultilevel"/>
    <w:tmpl w:val="B10816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0702E5"/>
    <w:multiLevelType w:val="hybridMultilevel"/>
    <w:tmpl w:val="7E9ECFEE"/>
    <w:lvl w:ilvl="0" w:tplc="F48437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6E5B55"/>
    <w:multiLevelType w:val="hybridMultilevel"/>
    <w:tmpl w:val="04EAD0A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67728044">
    <w:abstractNumId w:val="1"/>
  </w:num>
  <w:num w:numId="2" w16cid:durableId="915357179">
    <w:abstractNumId w:val="0"/>
  </w:num>
  <w:num w:numId="3" w16cid:durableId="1443963008">
    <w:abstractNumId w:val="2"/>
  </w:num>
  <w:num w:numId="4" w16cid:durableId="1173373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FB"/>
    <w:rsid w:val="000274FB"/>
    <w:rsid w:val="00076573"/>
    <w:rsid w:val="00313B80"/>
    <w:rsid w:val="00387FA7"/>
    <w:rsid w:val="00424618"/>
    <w:rsid w:val="004342C4"/>
    <w:rsid w:val="004D324D"/>
    <w:rsid w:val="00557652"/>
    <w:rsid w:val="005B4429"/>
    <w:rsid w:val="007F28FA"/>
    <w:rsid w:val="008D41AA"/>
    <w:rsid w:val="00903ED3"/>
    <w:rsid w:val="00971FA8"/>
    <w:rsid w:val="00B14EDF"/>
    <w:rsid w:val="00B74F09"/>
    <w:rsid w:val="00D15058"/>
    <w:rsid w:val="00D225FC"/>
    <w:rsid w:val="00D400B4"/>
    <w:rsid w:val="00DF6B5C"/>
    <w:rsid w:val="00E309D4"/>
    <w:rsid w:val="00ED767F"/>
    <w:rsid w:val="00F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07F2"/>
  <w15:docId w15:val="{997B37AD-82C7-4BEE-8AD4-88E26A7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F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274FB"/>
  </w:style>
  <w:style w:type="paragraph" w:styleId="Footer">
    <w:name w:val="footer"/>
    <w:basedOn w:val="Normal"/>
    <w:link w:val="FooterChar"/>
    <w:uiPriority w:val="99"/>
    <w:unhideWhenUsed/>
    <w:rsid w:val="000274F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274FB"/>
  </w:style>
  <w:style w:type="paragraph" w:styleId="BalloonText">
    <w:name w:val="Balloon Text"/>
    <w:basedOn w:val="Normal"/>
    <w:link w:val="BalloonTextChar"/>
    <w:uiPriority w:val="99"/>
    <w:semiHidden/>
    <w:unhideWhenUsed/>
    <w:rsid w:val="00027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F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6930"/>
    <w:pPr>
      <w:ind w:leftChars="400" w:left="800"/>
    </w:pPr>
  </w:style>
  <w:style w:type="table" w:styleId="TableGrid">
    <w:name w:val="Table Grid"/>
    <w:basedOn w:val="TableNormal"/>
    <w:uiPriority w:val="59"/>
    <w:rsid w:val="004D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D3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D32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B14ED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14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44B15-EC21-4405-B543-A9AE63E2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강완모(교원-산림환경시스템학과)</cp:lastModifiedBy>
  <cp:revision>2</cp:revision>
  <dcterms:created xsi:type="dcterms:W3CDTF">2025-03-12T08:27:00Z</dcterms:created>
  <dcterms:modified xsi:type="dcterms:W3CDTF">2025-03-12T08:27:00Z</dcterms:modified>
</cp:coreProperties>
</file>