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1272" w14:textId="30B3D35B" w:rsidR="00F2154F" w:rsidRDefault="00E95BEE">
      <w:r>
        <w:rPr>
          <w:rFonts w:hint="eastAsia"/>
        </w:rPr>
        <w:t>为方便我们对模型的建立，这里我们可以选择几个部分的气道横截面的</w:t>
      </w:r>
      <w:r w:rsidR="00180203">
        <w:rPr>
          <w:rFonts w:hint="eastAsia"/>
        </w:rPr>
        <w:t>平面图，如同所示，</w:t>
      </w:r>
      <w:r w:rsidR="00180203">
        <w:t>F1</w:t>
      </w:r>
      <w:r w:rsidR="00180203">
        <w:rPr>
          <w:rFonts w:hint="eastAsia"/>
        </w:rPr>
        <w:t>表示Z坐标为0时的剖面。F</w:t>
      </w:r>
      <w:r w:rsidR="00180203">
        <w:t>2</w:t>
      </w:r>
      <w:r w:rsidR="00180203">
        <w:rPr>
          <w:rFonts w:hint="eastAsia"/>
        </w:rPr>
        <w:t>为对应的X坐标为0时的剖面，对应气管前后壁面上的剖面。现在我们对左支气管插入了，L</w:t>
      </w:r>
      <w:r w:rsidR="00180203">
        <w:t>1</w:t>
      </w:r>
      <w:r w:rsidR="00180203">
        <w:rPr>
          <w:rFonts w:hint="eastAsia"/>
        </w:rPr>
        <w:t>，L</w:t>
      </w:r>
      <w:r w:rsidR="00180203">
        <w:t>2</w:t>
      </w:r>
      <w:r w:rsidR="00180203">
        <w:rPr>
          <w:rFonts w:hint="eastAsia"/>
        </w:rPr>
        <w:t>，L</w:t>
      </w:r>
      <w:r w:rsidR="00180203">
        <w:t>3</w:t>
      </w:r>
      <w:r w:rsidR="00180203">
        <w:rPr>
          <w:rFonts w:hint="eastAsia"/>
        </w:rPr>
        <w:t>，L</w:t>
      </w:r>
      <w:r w:rsidR="00180203">
        <w:t>4</w:t>
      </w:r>
      <w:r w:rsidR="00180203">
        <w:rPr>
          <w:rFonts w:hint="eastAsia"/>
        </w:rPr>
        <w:t>共四个横截面</w:t>
      </w:r>
      <w:r w:rsidR="007F21AB">
        <w:rPr>
          <w:rFonts w:hint="eastAsia"/>
        </w:rPr>
        <w:t>，对右主支气管插入了R</w:t>
      </w:r>
      <w:r w:rsidR="007F21AB">
        <w:t>1</w:t>
      </w:r>
      <w:r w:rsidR="007F21AB">
        <w:rPr>
          <w:rFonts w:hint="eastAsia"/>
        </w:rPr>
        <w:t>，R</w:t>
      </w:r>
      <w:r w:rsidR="007F21AB">
        <w:t>2</w:t>
      </w:r>
      <w:r w:rsidR="007F21AB">
        <w:rPr>
          <w:rFonts w:hint="eastAsia"/>
        </w:rPr>
        <w:t>，R</w:t>
      </w:r>
      <w:r w:rsidR="007F21AB">
        <w:t>3</w:t>
      </w:r>
      <w:r w:rsidR="007F21AB">
        <w:rPr>
          <w:rFonts w:hint="eastAsia"/>
        </w:rPr>
        <w:t>共三个横截面。</w:t>
      </w:r>
    </w:p>
    <w:p w14:paraId="7DC01775" w14:textId="4D50D5B2" w:rsidR="007F21AB" w:rsidRDefault="007F21AB"/>
    <w:p w14:paraId="3122E09C" w14:textId="220F9D6F" w:rsidR="007F21AB" w:rsidRDefault="007F21AB"/>
    <w:p w14:paraId="4C178038" w14:textId="0082B5E7" w:rsidR="007F21AB" w:rsidRDefault="007F21AB">
      <w:r>
        <w:rPr>
          <w:rFonts w:hint="eastAsia"/>
        </w:rPr>
        <w:t>为简化模型及便于实际操作，这里我们对分叉处的管道连接采用了圆柱管直接连接的模型建立方法</w:t>
      </w:r>
      <w:r w:rsidR="0026521A">
        <w:rPr>
          <w:rFonts w:hint="eastAsia"/>
        </w:rPr>
        <w:t>。我们从主气管入口到第四级肺支气管处进行建模，采用四面体网格自动划分。</w:t>
      </w:r>
    </w:p>
    <w:p w14:paraId="318919CE" w14:textId="29F1217D" w:rsidR="0026521A" w:rsidRDefault="0026521A">
      <w:proofErr w:type="gramStart"/>
      <w:r>
        <w:rPr>
          <w:rFonts w:hint="eastAsia"/>
        </w:rPr>
        <w:t>在定常情况</w:t>
      </w:r>
      <w:proofErr w:type="gramEnd"/>
      <w:r>
        <w:rPr>
          <w:rFonts w:hint="eastAsia"/>
        </w:rPr>
        <w:t>下，由于人体每分钟通气量最少为</w:t>
      </w:r>
      <w:r w:rsidR="00083404">
        <w:rPr>
          <w:rFonts w:hint="eastAsia"/>
        </w:rPr>
        <w:t xml:space="preserve"> </w:t>
      </w:r>
      <w:r>
        <w:rPr>
          <w:rFonts w:hint="eastAsia"/>
        </w:rPr>
        <w:t>3</w:t>
      </w:r>
      <w:r w:rsidR="00083404">
        <w:t xml:space="preserve"> </w:t>
      </w:r>
      <w:r>
        <w:rPr>
          <w:rFonts w:hint="eastAsia"/>
        </w:rPr>
        <w:t>升</w:t>
      </w:r>
      <w:r>
        <w:t>/</w:t>
      </w:r>
      <w:r>
        <w:rPr>
          <w:rFonts w:hint="eastAsia"/>
        </w:rPr>
        <w:t>分</w:t>
      </w:r>
      <w:r w:rsidR="00083404">
        <w:rPr>
          <w:rFonts w:hint="eastAsia"/>
        </w:rPr>
        <w:t>（深度麻醉），最多可以超过 1</w:t>
      </w:r>
      <w:r w:rsidR="00083404">
        <w:t xml:space="preserve">00 </w:t>
      </w:r>
      <w:r w:rsidR="00083404">
        <w:rPr>
          <w:rFonts w:hint="eastAsia"/>
        </w:rPr>
        <w:t>升/分（在运动中），在短时间内超过</w:t>
      </w:r>
      <w:r w:rsidR="00083404">
        <w:t xml:space="preserve"> 200 </w:t>
      </w:r>
      <w:r w:rsidR="00083404">
        <w:rPr>
          <w:rFonts w:hint="eastAsia"/>
        </w:rPr>
        <w:t>升/分（测定最大呼吸气量）。</w:t>
      </w:r>
      <w:proofErr w:type="gramStart"/>
      <w:r w:rsidR="00083404">
        <w:rPr>
          <w:rFonts w:hint="eastAsia"/>
        </w:rPr>
        <w:t>基于现在</w:t>
      </w:r>
      <w:proofErr w:type="gramEnd"/>
      <w:r w:rsidR="00083404">
        <w:rPr>
          <w:rFonts w:hint="eastAsia"/>
        </w:rPr>
        <w:t>的医学研究，及实验的合理</w:t>
      </w:r>
      <w:r w:rsidR="00B32B29">
        <w:rPr>
          <w:rFonts w:hint="eastAsia"/>
        </w:rPr>
        <w:t>性，我们选取成年人的健康肺部入口主支气管的直径 1</w:t>
      </w:r>
      <w:r w:rsidR="00B32B29">
        <w:t>.8 cm</w:t>
      </w:r>
      <w:r w:rsidR="00B32B29">
        <w:rPr>
          <w:rFonts w:hint="eastAsia"/>
        </w:rPr>
        <w:t xml:space="preserve">，进口平均速度为 </w:t>
      </w:r>
      <w:r w:rsidR="00B32B29">
        <w:t>50</w:t>
      </w:r>
      <w:r w:rsidR="00B32B29">
        <w:rPr>
          <w:rFonts w:hint="eastAsia"/>
        </w:rPr>
        <w:t>~</w:t>
      </w:r>
      <w:r w:rsidR="00B32B29">
        <w:t>1666 cm/s</w:t>
      </w:r>
      <w:r w:rsidR="00B32B29">
        <w:rPr>
          <w:rFonts w:hint="eastAsia"/>
        </w:rPr>
        <w:t xml:space="preserve">。静息状态下每分钟呼吸 </w:t>
      </w:r>
      <w:r w:rsidR="00B32B29">
        <w:t xml:space="preserve">12~18 </w:t>
      </w:r>
      <w:r w:rsidR="00B32B29">
        <w:rPr>
          <w:rFonts w:hint="eastAsia"/>
        </w:rPr>
        <w:t xml:space="preserve">次，进口速度取 </w:t>
      </w:r>
      <w:r w:rsidR="00B32B29">
        <w:t>150 cm/s</w:t>
      </w:r>
      <w:r w:rsidR="00B32B29">
        <w:rPr>
          <w:rFonts w:hint="eastAsia"/>
        </w:rPr>
        <w:t>。</w:t>
      </w:r>
    </w:p>
    <w:p w14:paraId="229E734E" w14:textId="01A89241" w:rsidR="00B32B29" w:rsidRDefault="00B32B29">
      <w:r>
        <w:rPr>
          <w:rFonts w:hint="eastAsia"/>
        </w:rPr>
        <w:t xml:space="preserve"> </w:t>
      </w:r>
      <w:r>
        <w:t xml:space="preserve"> </w:t>
      </w:r>
      <w:r w:rsidR="00D372F9">
        <w:rPr>
          <w:rFonts w:hint="eastAsia"/>
        </w:rPr>
        <w:t>为</w:t>
      </w:r>
      <w:r w:rsidR="00D372F9">
        <w:rPr>
          <w:rFonts w:hint="eastAsia"/>
        </w:rPr>
        <w:t>求得结果可以快速收敛</w:t>
      </w:r>
      <w:r w:rsidR="00D372F9">
        <w:rPr>
          <w:rFonts w:hint="eastAsia"/>
        </w:rPr>
        <w:t>，我们</w:t>
      </w:r>
      <w:r>
        <w:rPr>
          <w:rFonts w:hint="eastAsia"/>
        </w:rPr>
        <w:t>采用</w:t>
      </w:r>
      <w:r w:rsidR="00D372F9">
        <w:rPr>
          <w:rFonts w:hint="eastAsia"/>
        </w:rPr>
        <w:t xml:space="preserve"> </w:t>
      </w:r>
      <w:proofErr w:type="spellStart"/>
      <w:r w:rsidR="00D372F9">
        <w:rPr>
          <w:rFonts w:hint="eastAsia"/>
        </w:rPr>
        <w:t>S</w:t>
      </w:r>
      <w:r w:rsidR="00D372F9">
        <w:t>palart-Allmaras</w:t>
      </w:r>
      <w:proofErr w:type="spellEnd"/>
      <w:r w:rsidR="00D372F9">
        <w:t xml:space="preserve"> </w:t>
      </w:r>
      <w:r w:rsidR="00D372F9">
        <w:rPr>
          <w:rFonts w:hint="eastAsia"/>
        </w:rPr>
        <w:t>湍流模型进行求解，共迭代了5</w:t>
      </w:r>
      <w:r w:rsidR="00D372F9">
        <w:t>8</w:t>
      </w:r>
      <w:r w:rsidR="00D372F9">
        <w:rPr>
          <w:rFonts w:hint="eastAsia"/>
        </w:rPr>
        <w:t>步。</w:t>
      </w:r>
    </w:p>
    <w:p w14:paraId="3AFF7758" w14:textId="7592397E" w:rsidR="00D372F9" w:rsidRDefault="00D372F9"/>
    <w:p w14:paraId="05B489DE" w14:textId="6B12F125" w:rsidR="00D372F9" w:rsidRDefault="00D372F9">
      <w:r>
        <w:rPr>
          <w:rFonts w:hint="eastAsia"/>
        </w:rPr>
        <w:t>通过对肺部空气流速分布的分析，可以知道由于右支气管与主支气管夹角小一些，</w:t>
      </w:r>
      <w:r w:rsidR="004233DD">
        <w:rPr>
          <w:rFonts w:hint="eastAsia"/>
        </w:rPr>
        <w:t xml:space="preserve">右肺的空气流量要大于左肺的流量。基于进口平均速度为 </w:t>
      </w:r>
      <w:r w:rsidR="004233DD">
        <w:t>150 cm/s</w:t>
      </w:r>
      <w:r w:rsidR="004233DD">
        <w:rPr>
          <w:rFonts w:hint="eastAsia"/>
        </w:rPr>
        <w:t xml:space="preserve">的情况下，主管流场中的最大速度已经达到了 </w:t>
      </w:r>
      <w:r w:rsidR="004233DD">
        <w:t>180 cm/s</w:t>
      </w:r>
      <w:r w:rsidR="004233DD">
        <w:rPr>
          <w:rFonts w:hint="eastAsia"/>
        </w:rPr>
        <w:t>，通过主管流场的最大速度计算得出的雷诺数为2</w:t>
      </w:r>
      <w:r w:rsidR="004233DD">
        <w:t>200</w:t>
      </w:r>
      <w:r w:rsidR="00F56CF3">
        <w:t xml:space="preserve"> </w:t>
      </w:r>
      <w:r w:rsidR="004233DD">
        <w:rPr>
          <w:rFonts w:hint="eastAsia"/>
        </w:rPr>
        <w:t>，已经非常接近湍流时的</w:t>
      </w:r>
      <w:r w:rsidR="00F56CF3">
        <w:rPr>
          <w:rFonts w:hint="eastAsia"/>
        </w:rPr>
        <w:t>临界值 2</w:t>
      </w:r>
      <w:r w:rsidR="00F56CF3">
        <w:t xml:space="preserve">300 </w:t>
      </w:r>
      <w:r w:rsidR="00F56CF3">
        <w:rPr>
          <w:rFonts w:hint="eastAsia"/>
        </w:rPr>
        <w:t xml:space="preserve">。而右支气管的气管中局部速度最高达到了 </w:t>
      </w:r>
      <w:r w:rsidR="00F56CF3">
        <w:t>220 cm/s</w:t>
      </w:r>
      <w:r w:rsidR="00F56CF3">
        <w:rPr>
          <w:rFonts w:hint="eastAsia"/>
        </w:rPr>
        <w:t>。</w:t>
      </w:r>
    </w:p>
    <w:p w14:paraId="50BA053D" w14:textId="0B67C51D" w:rsidR="009756CE" w:rsidRDefault="009756CE"/>
    <w:p w14:paraId="270195BF" w14:textId="02DA7A4F" w:rsidR="009756CE" w:rsidRDefault="009756CE"/>
    <w:p w14:paraId="1292EBD7" w14:textId="15DF6282" w:rsidR="009756CE" w:rsidRDefault="009756CE">
      <w:r>
        <w:rPr>
          <w:rFonts w:hint="eastAsia"/>
        </w:rPr>
        <w:t>通过研究相关资粮，我们发现，当连接处采用</w:t>
      </w:r>
      <w:r w:rsidR="00FB02EB">
        <w:rPr>
          <w:rFonts w:hint="eastAsia"/>
        </w:rPr>
        <w:t>圆柱管直接连接时，由于左支气管与主气管夹角较大，吸气时气体从主气管经过后进行分流，在分流后的较长一段气管内存在</w:t>
      </w:r>
      <w:r w:rsidR="007053F0">
        <w:rPr>
          <w:rFonts w:hint="eastAsia"/>
        </w:rPr>
        <w:t>明显的滞留区中</w:t>
      </w:r>
      <w:r w:rsidR="00FB02EB">
        <w:rPr>
          <w:rFonts w:hint="eastAsia"/>
        </w:rPr>
        <w:t>产生了气流分离现象</w:t>
      </w:r>
      <w:r w:rsidR="007053F0">
        <w:rPr>
          <w:rFonts w:hint="eastAsia"/>
        </w:rPr>
        <w:t>。这种情况不利于人体气管内的气体流动传输。而在变曲管过渡连接的模型中，二次流中出现一对旋转方向相反的</w:t>
      </w:r>
      <w:proofErr w:type="gramStart"/>
      <w:r w:rsidR="00647C80">
        <w:rPr>
          <w:rFonts w:hint="eastAsia"/>
        </w:rPr>
        <w:t>涡</w:t>
      </w:r>
      <w:proofErr w:type="gramEnd"/>
      <w:r w:rsidR="00647C80">
        <w:rPr>
          <w:rFonts w:hint="eastAsia"/>
        </w:rPr>
        <w:t>，</w:t>
      </w:r>
    </w:p>
    <w:p w14:paraId="35D2C8DA" w14:textId="5ED83B6A" w:rsidR="00647C80" w:rsidRDefault="00647C80">
      <w:r>
        <w:rPr>
          <w:rFonts w:hint="eastAsia"/>
        </w:rPr>
        <w:t>在直管连接的模型中，二次流上的速度分布则没有那么明显。</w:t>
      </w:r>
    </w:p>
    <w:p w14:paraId="286C49D8" w14:textId="5D59B25E" w:rsidR="00647C80" w:rsidRDefault="00647C80"/>
    <w:p w14:paraId="551CA440" w14:textId="687636A9" w:rsidR="00647C80" w:rsidRDefault="00647C80">
      <w:r>
        <w:rPr>
          <w:rFonts w:hint="eastAsia"/>
        </w:rPr>
        <w:t>弯管过渡的三级</w:t>
      </w:r>
      <w:proofErr w:type="gramStart"/>
      <w:r>
        <w:rPr>
          <w:rFonts w:hint="eastAsia"/>
        </w:rPr>
        <w:t>分岔管</w:t>
      </w:r>
      <w:proofErr w:type="gramEnd"/>
      <w:r>
        <w:rPr>
          <w:rFonts w:hint="eastAsia"/>
        </w:rPr>
        <w:t>模型</w:t>
      </w:r>
      <w:proofErr w:type="gramStart"/>
      <w:r>
        <w:rPr>
          <w:rFonts w:hint="eastAsia"/>
        </w:rPr>
        <w:t>非定常计算</w:t>
      </w:r>
      <w:proofErr w:type="gramEnd"/>
    </w:p>
    <w:p w14:paraId="4A8463F3" w14:textId="1B44F5D7" w:rsidR="00647C80" w:rsidRDefault="00647C80" w:rsidP="00647C80">
      <w:pPr>
        <w:ind w:firstLine="420"/>
      </w:pPr>
      <w:r>
        <w:rPr>
          <w:rFonts w:hint="eastAsia"/>
        </w:rPr>
        <w:t>目的是为研究一个呼吸周期内支气管内的气体流动状态。</w:t>
      </w:r>
    </w:p>
    <w:p w14:paraId="3F9808AE" w14:textId="110731F8" w:rsidR="00647C80" w:rsidRDefault="00647C80" w:rsidP="00647C80">
      <w:r>
        <w:rPr>
          <w:rFonts w:hint="eastAsia"/>
        </w:rPr>
        <w:t>边界条件</w:t>
      </w:r>
    </w:p>
    <w:p w14:paraId="5C14B00A" w14:textId="2BCBC59F" w:rsidR="00647C80" w:rsidRDefault="00093AD8" w:rsidP="00F06539">
      <w:pPr>
        <w:ind w:firstLine="420"/>
      </w:pPr>
      <w:r>
        <w:rPr>
          <w:rFonts w:hint="eastAsia"/>
        </w:rPr>
        <w:t>我们采用四面体网格，单元高度 0</w:t>
      </w:r>
      <w:r>
        <w:t>.15 cm</w:t>
      </w:r>
      <w:r>
        <w:rPr>
          <w:rFonts w:hint="eastAsia"/>
        </w:rPr>
        <w:t xml:space="preserve">。正常人在平静状态下每分钟呼吸 </w:t>
      </w:r>
      <w:r>
        <w:t xml:space="preserve">12~18 </w:t>
      </w:r>
      <w:r>
        <w:rPr>
          <w:rFonts w:hint="eastAsia"/>
        </w:rPr>
        <w:t xml:space="preserve">次，计算时取平均 </w:t>
      </w:r>
      <w:r>
        <w:t xml:space="preserve">15 </w:t>
      </w:r>
      <w:r>
        <w:rPr>
          <w:rFonts w:hint="eastAsia"/>
        </w:rPr>
        <w:t xml:space="preserve">次，所以确定了一个周期为 </w:t>
      </w:r>
      <w:r>
        <w:t xml:space="preserve">4.0 </w:t>
      </w:r>
      <w:r>
        <w:rPr>
          <w:rFonts w:hint="eastAsia"/>
        </w:rPr>
        <w:t xml:space="preserve">秒，此时人的呼吸频率为 </w:t>
      </w:r>
      <w:r>
        <w:t>0.25 Hz</w:t>
      </w:r>
      <w:r>
        <w:rPr>
          <w:rFonts w:hint="eastAsia"/>
        </w:rPr>
        <w:t>。</w:t>
      </w:r>
      <w:proofErr w:type="gramStart"/>
      <w:r>
        <w:rPr>
          <w:rFonts w:hint="eastAsia"/>
        </w:rPr>
        <w:t>取进口</w:t>
      </w:r>
      <w:proofErr w:type="gramEnd"/>
      <w:r>
        <w:rPr>
          <w:rFonts w:hint="eastAsia"/>
        </w:rPr>
        <w:t xml:space="preserve">最大速度为 </w:t>
      </w:r>
      <w:r>
        <w:t>150 cm/s</w:t>
      </w:r>
      <w:r>
        <w:rPr>
          <w:rFonts w:hint="eastAsia"/>
        </w:rPr>
        <w:t>。根据现有</w:t>
      </w:r>
      <w:r w:rsidR="00F06539">
        <w:rPr>
          <w:rFonts w:hint="eastAsia"/>
        </w:rPr>
        <w:t xml:space="preserve">生理学的研究数据表明，进口速度随时间的变化关系为 </w:t>
      </w:r>
      <w:r w:rsidR="00F06539">
        <w:t>v=150*sin(2*pie*t/T)</w:t>
      </w:r>
      <w:r w:rsidR="00F06539">
        <w:rPr>
          <w:rFonts w:hint="eastAsia"/>
        </w:rPr>
        <w:t>，其中，T</w:t>
      </w:r>
      <w:r w:rsidR="00F06539">
        <w:t xml:space="preserve">=4 </w:t>
      </w:r>
      <w:r w:rsidR="00F06539">
        <w:rPr>
          <w:rFonts w:hint="eastAsia"/>
        </w:rPr>
        <w:t>秒。其它边界条件同前所述。</w:t>
      </w:r>
    </w:p>
    <w:p w14:paraId="3CF2058D" w14:textId="157EFF1F" w:rsidR="00F06539" w:rsidRDefault="00F06539" w:rsidP="00F06539">
      <w:pPr>
        <w:ind w:firstLine="420"/>
      </w:pPr>
      <w:r>
        <w:rPr>
          <w:rFonts w:hint="eastAsia"/>
        </w:rPr>
        <w:t>以</w:t>
      </w:r>
      <w:r>
        <w:t xml:space="preserve"> </w:t>
      </w:r>
      <w:r>
        <w:rPr>
          <w:rFonts w:hint="eastAsia"/>
        </w:rPr>
        <w:t>0</w:t>
      </w:r>
      <w:r>
        <w:t xml:space="preserve"> </w:t>
      </w:r>
      <w:r>
        <w:rPr>
          <w:rFonts w:hint="eastAsia"/>
        </w:rPr>
        <w:t xml:space="preserve">时刻为起点，时间步长取 </w:t>
      </w:r>
      <w:r>
        <w:t xml:space="preserve">0.05 </w:t>
      </w:r>
      <w:r>
        <w:rPr>
          <w:rFonts w:hint="eastAsia"/>
        </w:rPr>
        <w:t>秒，</w:t>
      </w:r>
      <w:proofErr w:type="gramStart"/>
      <w:r>
        <w:rPr>
          <w:rFonts w:hint="eastAsia"/>
        </w:rPr>
        <w:t>共计算</w:t>
      </w:r>
      <w:proofErr w:type="gramEnd"/>
      <w:r>
        <w:rPr>
          <w:rFonts w:hint="eastAsia"/>
        </w:rPr>
        <w:t xml:space="preserve"> </w:t>
      </w:r>
      <w:r>
        <w:t xml:space="preserve">80 </w:t>
      </w:r>
      <w:r>
        <w:rPr>
          <w:rFonts w:hint="eastAsia"/>
        </w:rPr>
        <w:t>次。</w:t>
      </w:r>
      <w:r w:rsidR="00F96271">
        <w:rPr>
          <w:rFonts w:hint="eastAsia"/>
        </w:rPr>
        <w:t>我们计算了从吸气到呼气一个呼吸周期的支气管内气体流动变化。</w:t>
      </w:r>
    </w:p>
    <w:p w14:paraId="0E2CFB52" w14:textId="6EB24344" w:rsidR="00F96271" w:rsidRDefault="00F96271" w:rsidP="00F96271"/>
    <w:p w14:paraId="47CB76AC" w14:textId="63947EC5" w:rsidR="00F96271" w:rsidRDefault="00F96271" w:rsidP="00F96271"/>
    <w:p w14:paraId="52D0470C" w14:textId="34C363C8" w:rsidR="00F96271" w:rsidRDefault="00F96271" w:rsidP="00F96271">
      <w:r>
        <w:rPr>
          <w:rFonts w:hint="eastAsia"/>
        </w:rPr>
        <w:t>一个呼吸内周期分析</w:t>
      </w:r>
    </w:p>
    <w:p w14:paraId="46D7C11A" w14:textId="7EB2C4F7" w:rsidR="00F96271" w:rsidRDefault="00F96271" w:rsidP="00F96271">
      <w:r>
        <w:rPr>
          <w:rFonts w:hint="eastAsia"/>
        </w:rPr>
        <w:t xml:space="preserve"> </w:t>
      </w:r>
      <w:r>
        <w:t xml:space="preserve">  T=1.0 </w:t>
      </w:r>
      <w:r>
        <w:rPr>
          <w:rFonts w:hint="eastAsia"/>
        </w:rPr>
        <w:t>秒时刻，对应吸气最大时刻。</w:t>
      </w:r>
    </w:p>
    <w:p w14:paraId="2B3B39BC" w14:textId="54C4C7BE" w:rsidR="00F96271" w:rsidRPr="00647C80" w:rsidRDefault="00F96271" w:rsidP="00F96271">
      <w:pPr>
        <w:rPr>
          <w:rFonts w:hint="eastAsia"/>
        </w:rPr>
      </w:pPr>
      <w:r>
        <w:rPr>
          <w:rFonts w:hint="eastAsia"/>
        </w:rPr>
        <w:t xml:space="preserve"> </w:t>
      </w:r>
      <w:r>
        <w:t xml:space="preserve">  </w:t>
      </w:r>
      <w:r>
        <w:rPr>
          <w:rFonts w:hint="eastAsia"/>
        </w:rPr>
        <w:t xml:space="preserve">此时进口最大平均速度为 </w:t>
      </w:r>
      <w:r>
        <w:t>150cm/s</w:t>
      </w:r>
      <w:r>
        <w:rPr>
          <w:rFonts w:hint="eastAsia"/>
        </w:rPr>
        <w:t>。我们选取了左右主支气管进口横截面的速度矢量进行分析。我们把主流方向定义为管道</w:t>
      </w:r>
      <w:r w:rsidR="00C76582">
        <w:rPr>
          <w:rFonts w:hint="eastAsia"/>
        </w:rPr>
        <w:t>中心线方向，二次流定义为垂直于主流方向横截面上的流动，同时我们在横截面再选取两个轴线方向，长轴方向是指</w:t>
      </w:r>
      <w:proofErr w:type="gramStart"/>
      <w:r w:rsidR="00C76582">
        <w:rPr>
          <w:rFonts w:hint="eastAsia"/>
        </w:rPr>
        <w:t>由子管</w:t>
      </w:r>
      <w:proofErr w:type="gramEnd"/>
      <w:r w:rsidR="001015FD">
        <w:rPr>
          <w:rFonts w:hint="eastAsia"/>
        </w:rPr>
        <w:t>的外</w:t>
      </w:r>
      <w:proofErr w:type="gramStart"/>
      <w:r w:rsidR="001015FD">
        <w:rPr>
          <w:rFonts w:hint="eastAsia"/>
        </w:rPr>
        <w:t>璧</w:t>
      </w:r>
      <w:proofErr w:type="gramEnd"/>
    </w:p>
    <w:sectPr w:rsidR="00F96271" w:rsidRPr="00647C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EE"/>
    <w:rsid w:val="00083404"/>
    <w:rsid w:val="00093AD8"/>
    <w:rsid w:val="001015FD"/>
    <w:rsid w:val="00180203"/>
    <w:rsid w:val="0026521A"/>
    <w:rsid w:val="004233DD"/>
    <w:rsid w:val="00647C80"/>
    <w:rsid w:val="007053F0"/>
    <w:rsid w:val="00791D68"/>
    <w:rsid w:val="007F21AB"/>
    <w:rsid w:val="009756CE"/>
    <w:rsid w:val="00B32B29"/>
    <w:rsid w:val="00C76582"/>
    <w:rsid w:val="00D372F9"/>
    <w:rsid w:val="00E95BEE"/>
    <w:rsid w:val="00F06539"/>
    <w:rsid w:val="00F2154F"/>
    <w:rsid w:val="00F56CF3"/>
    <w:rsid w:val="00F96271"/>
    <w:rsid w:val="00FB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9D3A"/>
  <w15:chartTrackingRefBased/>
  <w15:docId w15:val="{A2292AAF-C109-49E5-ABE2-A67E49E0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静</dc:creator>
  <cp:keywords/>
  <dc:description/>
  <cp:lastModifiedBy>白 静</cp:lastModifiedBy>
  <cp:revision>1</cp:revision>
  <dcterms:created xsi:type="dcterms:W3CDTF">2021-12-06T06:50:00Z</dcterms:created>
  <dcterms:modified xsi:type="dcterms:W3CDTF">2021-12-06T09:09:00Z</dcterms:modified>
</cp:coreProperties>
</file>