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C2597A" w:sz="4"/>
          <w:left w:val="single" w:color="C2597A" w:sz="4"/>
          <w:bottom w:val="single" w:color="C2597A" w:sz="4"/>
          <w:right w:val="single" w:color="C2597A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CE9EF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6B2942"/>
                <w:sz w:val="32"/>
                <w:szCs w:val="32"/>
              </w:rPr>
              <w:t xml:space="preserve">pophug 管理者・上級者向けマニュアル</w:t>
            </w:r>
          </w:p>
          <w:p>
            <w:r>
              <w:rPr>
                <w:rFonts w:ascii="游ゴシック" w:cs="游ゴシック" w:eastAsia="游ゴシック" w:hAnsi="游ゴシック"/>
                <w:color w:val="9C4A65"/>
                <w:sz w:val="20"/>
                <w:szCs w:val="20"/>
              </w:rPr>
              <w:t xml:space="preserve">Web設定画面でのカスタマイズ／USBメモリーを使った高度な操作（v4.32.0時点）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C2597A" w:sz="6" w:space="4"/>
        </w:pBdr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6B2942"/>
          <w:sz w:val="26"/>
          <w:szCs w:val="26"/>
        </w:rPr>
        <w:t xml:space="preserve">① Web設定画面の開き方</w:t>
      </w:r>
    </w:p>
    <w:p>
      <w:pPr>
        <w:pStyle w:val="Heading2"/>
        <w:spacing w:after="100" w:before="220"/>
      </w:pPr>
      <w:r>
        <w:rPr>
          <w:rFonts w:ascii="游ゴシック" w:cs="游ゴシック" w:eastAsia="游ゴシック" w:hAnsi="游ゴシック"/>
          <w:b/>
          <w:bCs/>
          <w:color w:val="C2597A"/>
          <w:sz w:val="22"/>
          <w:szCs w:val="22"/>
        </w:rPr>
        <w:t xml:space="preserve">本体のボタン操作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ボタン操作</w:t>
            </w:r>
          </w:p>
        </w:tc>
        <w:tc>
          <w:tcPr>
            <w:tcW w:type="dxa" w:w="260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動作</w:t>
            </w:r>
          </w:p>
        </w:tc>
        <w:tc>
          <w:tcPr>
            <w:tcW w:type="dxa" w:w="456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短く押す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QRコード表示</w:t>
            </w:r>
          </w:p>
        </w:tc>
        <w:tc>
          <w:tcPr>
            <w:tcW w:type="dxa" w:w="45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画面にWeb設定画面のURL・接続先Wi-FiのQRコードを一時的に表示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2秒以上長押し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取扱説明の表示/非表示</w:t>
            </w:r>
          </w:p>
        </w:tc>
        <w:tc>
          <w:tcPr>
            <w:tcW w:type="dxa" w:w="45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操作パネル代わりの簡単な説明画面を表示・再度押すと解除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5秒以上長押し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Wi-Fiセットアップモード</w:t>
            </w:r>
          </w:p>
        </w:tc>
        <w:tc>
          <w:tcPr>
            <w:tcW w:type="dxa" w:w="45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本体が一時的な接続用アクセスポイントを立ち上げる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7秒以上長押し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表示リセット</w:t>
            </w:r>
          </w:p>
        </w:tc>
        <w:tc>
          <w:tcPr>
            <w:tcW w:type="dxa" w:w="45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固定表示画像だけを残し、他をまとめて非表示にする（次の事業者へ引き継ぐ場面向け。画像データ自体は削除されない）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10秒以上長押し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シャットダウン</w:t>
            </w:r>
          </w:p>
        </w:tc>
        <w:tc>
          <w:tcPr>
            <w:tcW w:type="dxa" w:w="45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本体の電源を安全に切る。「シャットダウンしています…」という画面が、実際に電源が切れるまで表示され続ける</w:t>
            </w:r>
          </w:p>
        </w:tc>
      </w:tr>
    </w:tbl>
    <w:p>
      <w:pPr>
        <w:spacing w:after="100"/>
      </w:pPr>
    </w:p>
    <w:p>
      <w:pPr>
        <w:spacing w:after="160" w:before="60"/>
      </w:pPr>
      <w:r>
        <w:rPr>
          <w:rFonts w:ascii="游ゴシック" w:cs="游ゴシック" w:eastAsia="游ゴシック" w:hAnsi="游ゴシック"/>
          <w:i/>
          <w:iCs/>
          <w:color w:val="555555"/>
          <w:sz w:val="19"/>
          <w:szCs w:val="19"/>
        </w:rPr>
        <w:t xml:space="preserve">※ Wi-Fiセットアップモード中、または取扱説明の表示中にボタンを押すと、押した時間に関わらずキャンセル（閉じる）操作として扱われる。</w:t>
      </w:r>
    </w:p>
    <w:p>
      <w:pPr>
        <w:spacing w:after="160" w:before="60"/>
      </w:pPr>
      <w:r>
        <w:rPr>
          <w:rFonts w:ascii="游ゴシック" w:cs="游ゴシック" w:eastAsia="游ゴシック" w:hAnsi="游ゴシック"/>
          <w:i/>
          <w:iCs/>
          <w:color w:val="555555"/>
          <w:sz w:val="19"/>
          <w:szCs w:val="19"/>
        </w:rPr>
        <w:t xml:space="preserve">※ USBメモリーから検出したアップデートパッケージが確定待ちの間は、上記のラダーは一時的に無効化され、ボタンの意味が「アップデートの確定/見送り」専用に切り替わる（詳細は⑨）。</w:t>
      </w:r>
    </w:p>
    <w:p>
      <w:pPr>
        <w:spacing w:after="160"/>
      </w:pPr>
      <w:r>
        <w:rPr>
          <w:i/>
          <w:iCs/>
          <w:sz w:val="20"/>
          <w:szCs w:val="20"/>
        </w:rPr>
        <w:t xml:space="preserve">Wi-Fiセットアップモードにすると、本体自身が一時的なアクセスポイント（Wi-Fi電波）を出します。スマホの設定アプリからそのAPに接続し、表示されたQRコードを読み取るか、URLを直接ブラウザで開くとWeb設定画面が表示されます。</w:t>
      </w:r>
    </w:p>
    <w:p>
      <w:pPr>
        <w:pStyle w:val="Heading2"/>
        <w:spacing w:after="100" w:before="220"/>
      </w:pPr>
      <w:r>
        <w:rPr>
          <w:rFonts w:ascii="游ゴシック" w:cs="游ゴシック" w:eastAsia="游ゴシック" w:hAnsi="游ゴシック"/>
          <w:b/>
          <w:bCs/>
          <w:color w:val="C2597A"/>
          <w:sz w:val="22"/>
          <w:szCs w:val="22"/>
        </w:rPr>
        <w:t xml:space="preserve">接続手順（まとめ）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・本体のボタンを短く押し、画面のQRコードとWi-Fi名（SSID）・パスワードを確認する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・スマホのWi-Fi設定から、表示されたSSIDに接続する（初回や会場を変えた時のみ。一度接続したWi-Fiと同じ環境なら、そのままURLを開くだけでOK）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・画面のQRコードを読み取る、またはブラウザで表示されたURL（http://pophug-〇〇〇〇.local:8080）を開く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・「POP画像アップロード」画面が開けば接続成功</w:t>
      </w:r>
    </w:p>
    <w:p>
      <w:pPr>
        <w:pStyle w:val="Heading1"/>
        <w:pBdr>
          <w:bottom w:val="single" w:color="C2597A" w:sz="6" w:space="4"/>
        </w:pBdr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6B2942"/>
          <w:sz w:val="26"/>
          <w:szCs w:val="26"/>
        </w:rPr>
        <w:t xml:space="preserve">② 画像一覧の操作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・画像をアップロードすると一覧に追加される（USBメモリーからの取り込みも同じ一覧に反映される）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・各画像のスイッチで「表示中／非表示中」を切り替え（保存は即座、サイネージには数秒で反映）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・「📌 固定表示」スイッチをONにすると、USBメモリーの差し替えで他の画像が切り替わっても常に表示され続ける（ファイル名の先頭に自動的に fixed_ が付く）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・優先表示のプルダウンで「優先表示1〜5」を設定すると、通常表示から外れ、まとめて割り込み表示される（詳細は④）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・「削除」ボタンで完全に削除（元に戻せないので注意）</w:t>
      </w:r>
    </w:p>
    <w:p>
      <w:pPr>
        <w:pStyle w:val="Heading1"/>
        <w:pBdr>
          <w:bottom w:val="single" w:color="C2597A" w:sz="6" w:space="4"/>
        </w:pBdr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6B2942"/>
          <w:sz w:val="26"/>
          <w:szCs w:val="26"/>
        </w:rPr>
        <w:t xml:space="preserve">③ 表示設定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400"/>
        <w:gridCol w:w="2600"/>
        <w:gridCol w:w="3360"/>
      </w:tblGrid>
      <w:tr>
        <w:trPr>
          <w:tblHeader/>
        </w:trPr>
        <w:tc>
          <w:tcPr>
            <w:tcW w:type="dxa" w:w="340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設定項目</w:t>
            </w:r>
          </w:p>
        </w:tc>
        <w:tc>
          <w:tcPr>
            <w:tcW w:type="dxa" w:w="260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設定範囲・選択肢</w:t>
            </w:r>
          </w:p>
        </w:tc>
        <w:tc>
          <w:tcPr>
            <w:tcW w:type="dxa" w:w="336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画面切り替えの速さ（トランジション時間）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0.1〜5.0秒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次の画像に切り替わる際の、じわっと変化する時間の長さ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1枚あたりの表示時間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2.0〜60.0秒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1枚の画像を表示し続ける時間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画面切り替えの種類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フェード／左右上下スワイプ（5種類）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切り替え時の視覚効果を選択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画像の表示方式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余白あり／余白なし／引き伸ばし（3種類、初期値は「余白あり」）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推奨サイズと違う縦横比の画像を、縦横比を保って表示するか（余白あり）、画面いっぱいに敷き詰めてトリミングするか（余白なし）、変形させて画面ぴったりに合わせるか（引き伸ばし）を選択</w:t>
            </w:r>
          </w:p>
        </w:tc>
      </w:tr>
    </w:tbl>
    <w:p>
      <w:pPr>
        <w:spacing w:after="160" w:before="60"/>
      </w:pPr>
      <w:r>
        <w:rPr>
          <w:rFonts w:ascii="游ゴシック" w:cs="游ゴシック" w:eastAsia="游ゴシック" w:hAnsi="游ゴシック"/>
          <w:i/>
          <w:iCs/>
          <w:color w:val="555555"/>
          <w:sz w:val="19"/>
          <w:szCs w:val="19"/>
        </w:rPr>
        <w:t xml:space="preserve">※ いずれもスライダー・プルダウンを動かすと自動的に保存される（保存ボタンは不要）。同じ項目はUSBメモリー経由の設定ファイルからもまとめて設定できる（詳細は⑩）。</w:t>
      </w:r>
    </w:p>
    <w:p>
      <w:pPr>
        <w:pStyle w:val="Heading1"/>
        <w:pBdr>
          <w:bottom w:val="single" w:color="C2597A" w:sz="6" w:space="4"/>
        </w:pBdr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6B2942"/>
          <w:sz w:val="26"/>
          <w:szCs w:val="26"/>
        </w:rPr>
        <w:t xml:space="preserve">④ 優先表示の詳細設定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・「優先表示1」〜「優先表示5」を設定した画像は、通常の写真とは別枠として扱われる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・数字の若い順（1→2→3…）に表示され、指定した枚数の通常写真が流れるごとに割り込んで表示される</w:t>
      </w:r>
    </w:p>
    <w:p>
      <w:pPr>
        <w:spacing w:after="80"/>
      </w:pP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400"/>
        <w:gridCol w:w="2600"/>
        <w:gridCol w:w="3360"/>
      </w:tblGrid>
      <w:tr>
        <w:trPr>
          <w:tblHeader/>
        </w:trPr>
        <w:tc>
          <w:tcPr>
            <w:tcW w:type="dxa" w:w="340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設定項目</w:t>
            </w:r>
          </w:p>
        </w:tc>
        <w:tc>
          <w:tcPr>
            <w:tcW w:type="dxa" w:w="260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設定範囲・選択肢</w:t>
            </w:r>
          </w:p>
        </w:tc>
        <w:tc>
          <w:tcPr>
            <w:tcW w:type="dxa" w:w="336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割り込みの間隔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1〜50枚ごと</w:t>
            </w:r>
          </w:p>
        </w:tc>
        <w:tc>
          <w:tcPr>
            <w:tcW w:type="dxa" w:w="33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通常の写真を何枚表示するごとに、優先表示の画像を割り込ませるか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・店のロゴ・メニュー一覧など、定期的に見せたい画像に活用できる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・同じ優先表示番号の画像が複数ある場合、ファイル名の順（あいうえお順・数字順）で表示される</w:t>
      </w:r>
    </w:p>
    <w:p>
      <w:pPr>
        <w:spacing w:after="160" w:before="60"/>
      </w:pPr>
      <w:r>
        <w:rPr>
          <w:rFonts w:ascii="游ゴシック" w:cs="游ゴシック" w:eastAsia="游ゴシック" w:hAnsi="游ゴシック"/>
          <w:i/>
          <w:iCs/>
          <w:color w:val="555555"/>
          <w:sz w:val="19"/>
          <w:szCs w:val="19"/>
        </w:rPr>
        <w:t xml:space="preserve">※ 表示順を指定したい時は、ファイル名の先頭に「01_」「02_」のような連番を付けてアップロードする。</w:t>
      </w:r>
    </w:p>
    <w:p>
      <w:pPr>
        <w:pStyle w:val="Heading1"/>
        <w:pBdr>
          <w:bottom w:val="single" w:color="C2597A" w:sz="6" w:space="4"/>
        </w:pBdr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6B2942"/>
          <w:sz w:val="26"/>
          <w:szCs w:val="26"/>
        </w:rPr>
        <w:t xml:space="preserve">⑤ 画面の向きの設定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・「⟲ 左に90度」「⟳ 右に90度」ボタンで、画面の回転角度を調整できる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・設置場所や向きを変えた時、画像が正しい向きで表示されない場合に使用する</w:t>
      </w:r>
    </w:p>
    <w:p>
      <w:pPr>
        <w:spacing w:after="160" w:before="60"/>
      </w:pPr>
      <w:r>
        <w:rPr>
          <w:rFonts w:ascii="游ゴシック" w:cs="游ゴシック" w:eastAsia="游ゴシック" w:hAnsi="游ゴシック"/>
          <w:i/>
          <w:iCs/>
          <w:color w:val="555555"/>
          <w:sz w:val="19"/>
          <w:szCs w:val="19"/>
        </w:rPr>
        <w:t xml:space="preserve">※ 縦向き画像（1080×1920px）は、通常の設置（縦置き）を前提にしている。設置の向きを変えた場合は、画像の縦横も作り直す必要がある。</w:t>
      </w:r>
    </w:p>
    <w:p>
      <w:pPr>
        <w:pStyle w:val="Heading1"/>
        <w:pBdr>
          <w:bottom w:val="single" w:color="C2597A" w:sz="6" w:space="4"/>
        </w:pBdr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6B2942"/>
          <w:sz w:val="26"/>
          <w:szCs w:val="26"/>
        </w:rPr>
        <w:t xml:space="preserve">⑥ アップデート（オンライン）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・「最新バージョンを確認」を押すと、公開されている最新版があるか確認できる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・新しいバージョンがあれば、変更内容（changelog）が表示される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・「アップデートする」を押すと、そのまま最新版が適用され、本体が自動的に再起動する</w:t>
      </w:r>
    </w:p>
    <w:p>
      <w:pPr>
        <w:spacing w:after="160" w:before="60"/>
      </w:pPr>
      <w:r>
        <w:rPr>
          <w:rFonts w:ascii="游ゴシック" w:cs="游ゴシック" w:eastAsia="游ゴシック" w:hAnsi="游ゴシック"/>
          <w:i/>
          <w:iCs/>
          <w:color w:val="555555"/>
          <w:sz w:val="19"/>
          <w:szCs w:val="19"/>
        </w:rPr>
        <w:t xml:space="preserve">※ アップデート中は画面が一時的に反応しなくなるが、故障ではない。数十秒〜1分程度待ってからページを再読み込みする。</w:t>
      </w:r>
    </w:p>
    <w:p>
      <w:pPr>
        <w:spacing w:after="160" w:before="60"/>
      </w:pPr>
      <w:r>
        <w:rPr>
          <w:rFonts w:ascii="游ゴシック" w:cs="游ゴシック" w:eastAsia="游ゴシック" w:hAnsi="游ゴシック"/>
          <w:i/>
          <w:iCs/>
          <w:color w:val="555555"/>
          <w:sz w:val="19"/>
          <w:szCs w:val="19"/>
        </w:rPr>
        <w:t xml:space="preserve">※ Wi-Fiが無い出先ではこの方法が使えないため、USBメモリー経由のオフラインアップデートも用意されている（詳細は⑨）。</w:t>
      </w:r>
    </w:p>
    <w:p>
      <w:pPr>
        <w:pStyle w:val="Heading1"/>
        <w:pBdr>
          <w:bottom w:val="single" w:color="C2597A" w:sz="6" w:space="4"/>
        </w:pBdr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6B2942"/>
          <w:sz w:val="26"/>
          <w:szCs w:val="26"/>
        </w:rPr>
        <w:t xml:space="preserve">⑦ ネットワーク設定</w:t>
      </w:r>
    </w:p>
    <w:p>
      <w:pPr>
        <w:pStyle w:val="Heading2"/>
        <w:spacing w:after="100" w:before="220"/>
      </w:pPr>
      <w:r>
        <w:rPr>
          <w:rFonts w:ascii="游ゴシック" w:cs="游ゴシック" w:eastAsia="游ゴシック" w:hAnsi="游ゴシック"/>
          <w:b/>
          <w:bCs/>
          <w:color w:val="C2597A"/>
          <w:sz w:val="22"/>
          <w:szCs w:val="22"/>
        </w:rPr>
        <w:t xml:space="preserve">Wi-Fiの切り替え（出店先が変わった時）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・「Wi-Fi設定を開く」から、周辺のWi-Fi一覧を確認できる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・一覧から選ぶか、SSID・パスワードを直接入力して接続できる（一覧に出てこない非公開のWi-Fiにも対応）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・接続を実行すると、操作しているスマホは一時的に切断される。サイネージの画面が通常表示に戻れば設定完了</w:t>
      </w:r>
    </w:p>
    <w:p>
      <w:pPr>
        <w:pStyle w:val="Heading2"/>
        <w:spacing w:after="100" w:before="220"/>
      </w:pPr>
      <w:r>
        <w:rPr>
          <w:rFonts w:ascii="游ゴシック" w:cs="游ゴシック" w:eastAsia="游ゴシック" w:hAnsi="游ゴシック"/>
          <w:b/>
          <w:bCs/>
          <w:color w:val="C2597A"/>
          <w:sz w:val="22"/>
          <w:szCs w:val="22"/>
        </w:rPr>
        <w:t xml:space="preserve">次回セットアップ用アクセスポイントの名前変更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・ボタン長押しで出てくる、本体自身の一時的なWi-Fi（SSID・パスワード）を好きな名前に変更できる</w:t>
      </w:r>
    </w:p>
    <w:p>
      <w:pPr>
        <w:pStyle w:val="Heading2"/>
        <w:spacing w:after="100" w:before="220"/>
      </w:pPr>
      <w:r>
        <w:rPr>
          <w:rFonts w:ascii="游ゴシック" w:cs="游ゴシック" w:eastAsia="游ゴシック" w:hAnsi="游ゴシック"/>
          <w:b/>
          <w:bCs/>
          <w:color w:val="C2597A"/>
          <w:sz w:val="22"/>
          <w:szCs w:val="22"/>
        </w:rPr>
        <w:t xml:space="preserve">保存済みWi-Fi情報の削除（危険操作）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・過去に接続した全てのWi-Fi情報を本体から削除する（イベント会場を転々とする場合の整理用）</w:t>
      </w:r>
    </w:p>
    <w:p>
      <w:pPr>
        <w:spacing w:after="160" w:before="60"/>
      </w:pPr>
      <w:r>
        <w:rPr>
          <w:rFonts w:ascii="游ゴシック" w:cs="游ゴシック" w:eastAsia="游ゴシック" w:hAnsi="游ゴシック"/>
          <w:i/>
          <w:iCs/>
          <w:color w:val="555555"/>
          <w:sz w:val="19"/>
          <w:szCs w:val="19"/>
        </w:rPr>
        <w:t xml:space="preserve">※ 本体自身のセットアップ用アクセスポイントは影響を受けない。写真やその他の設定もそのまま残る。削除した直後にボタンを押しても、正しくスタンドアロン案内画面に切り替わるよう改善済み（v4.27.3〜）。</w:t>
      </w:r>
    </w:p>
    <w:p>
      <w:pPr>
        <w:pStyle w:val="Heading1"/>
        <w:pBdr>
          <w:bottom w:val="single" w:color="C2597A" w:sz="6" w:space="4"/>
        </w:pBdr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6B2942"/>
          <w:sz w:val="26"/>
          <w:szCs w:val="26"/>
        </w:rPr>
        <w:t xml:space="preserve">⑧ システム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・「ラズパイをシャットダウン」ボタンで、本体を安全に電源オフできる</w:t>
      </w:r>
    </w:p>
    <w:p>
      <w:pPr>
        <w:spacing w:after="160" w:before="60"/>
      </w:pPr>
      <w:r>
        <w:rPr>
          <w:rFonts w:ascii="游ゴシック" w:cs="游ゴシック" w:eastAsia="游ゴシック" w:hAnsi="游ゴシック"/>
          <w:b/>
          <w:bCs/>
          <w:color w:val="B3261E"/>
          <w:sz w:val="20"/>
          <w:szCs w:val="20"/>
        </w:rPr>
        <w:t xml:space="preserve">⚠ 運搬・保管のために電源を切る時は、コンセントを直接抜くのではなく、必ずこのボタン（またはボタン10秒長押し）でシャットダウンしてから電源を切ること。SDカードの破損を防ぐため。</w:t>
      </w:r>
    </w:p>
    <w:p>
      <w:pPr>
        <w:spacing w:after="160" w:before="60"/>
      </w:pPr>
      <w:r>
        <w:rPr>
          <w:rFonts w:ascii="游ゴシック" w:cs="游ゴシック" w:eastAsia="游ゴシック" w:hAnsi="游ゴシック"/>
          <w:i/>
          <w:iCs/>
          <w:color w:val="555555"/>
          <w:sz w:val="19"/>
          <w:szCs w:val="19"/>
        </w:rPr>
        <w:t xml:space="preserve">※ シャットダウンを実行すると「シャットダウンしています…しばらくすると電源が切れます」という画面に切り替わり、実際に電源が落ちるまでその表示が続く（v4.29.0〜。以前は一瞬で元の画面に戻って見えることがあったが、改善済み）。</w:t>
      </w:r>
    </w:p>
    <w:p>
      <w:pPr>
        <w:pStyle w:val="Heading1"/>
        <w:pBdr>
          <w:bottom w:val="single" w:color="C2597A" w:sz="6" w:space="4"/>
        </w:pBdr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6B2942"/>
          <w:sz w:val="26"/>
          <w:szCs w:val="26"/>
        </w:rPr>
        <w:t xml:space="preserve">⑨ USBメモリーからのオフラインアップデート（Wi-Fiが無い環境向け）</w:t>
      </w:r>
    </w:p>
    <w:p>
      <w:pPr>
        <w:spacing w:after="12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Wi-Fiが無い出先でも、GitHub Releaseの「Source code (zip)」をリネームせずそのままUSBメモリーのルートに置くだけでアップデートできる。安全のため自動適用はせず、挿した時点では検出・ステージングのみを行い、実際の適用は本体ボタンの長押しで明示的に確定する2段階方式になっている。</w:t>
      </w:r>
    </w:p>
    <w:p>
      <w:pPr>
        <w:pStyle w:val="Heading2"/>
        <w:spacing w:after="100" w:before="220"/>
      </w:pPr>
      <w:r>
        <w:rPr>
          <w:rFonts w:ascii="游ゴシック" w:cs="游ゴシック" w:eastAsia="游ゴシック" w:hAnsi="游ゴシック"/>
          <w:b/>
          <w:bCs/>
          <w:color w:val="C2597A"/>
          <w:sz w:val="22"/>
          <w:szCs w:val="22"/>
        </w:rPr>
        <w:t xml:space="preserve">手順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・USBメモリーのルートに、配布されたzipファイル（ファイル名はそのまま）を置く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・Piに挿すと、画面に「アップデート(vX.Y.X)を検出しました。本体ボタンの長押しで適用できます」と通知が出る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・その後は画面下部に「アップデート待機中 vX.Y.Z（本体ボタン8秒長押しで適用）」という控えめなバッジが出続ける（この時点でUSBは抜いてよい。すでに本体内部にコピー済みのため）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・適用してよいタイミングで本体ボタンを8秒以上長押しして離すと確定・適用される（8秒未満は全て「見送り」として扱われ、何も起きない。再度試すにはUSBメモリーを挿し直す）</w:t>
      </w:r>
    </w:p>
    <w:p>
      <w:pPr>
        <w:spacing w:after="8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・適用中は「アップデートを適用しています…」という専用画面が、完了（＝サービス再起動）まで表示され続ける。この間、ボタン操作は不要（押しても無視される）</w:t>
      </w:r>
    </w:p>
    <w:p>
      <w:pPr>
        <w:spacing w:after="160" w:before="60"/>
      </w:pPr>
      <w:r>
        <w:rPr>
          <w:rFonts w:ascii="游ゴシック" w:cs="游ゴシック" w:eastAsia="游ゴシック" w:hAnsi="游ゴシック"/>
          <w:i/>
          <w:iCs/>
          <w:color w:val="555555"/>
          <w:sz w:val="19"/>
          <w:szCs w:val="19"/>
        </w:rPr>
        <w:t xml:space="preserve">※ オンラインOTAと全く同じ検証・バックアップ・自動ロールバック経路を通るため、安全性は同等。現在実行中のバージョン以下のパッケージは自動的に無視される（巻き戻り防止）。</w:t>
      </w:r>
    </w:p>
    <w:p>
      <w:pPr>
        <w:pStyle w:val="Heading1"/>
        <w:pBdr>
          <w:bottom w:val="single" w:color="C2597A" w:sz="6" w:space="4"/>
        </w:pBdr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6B2942"/>
          <w:sz w:val="26"/>
          <w:szCs w:val="26"/>
        </w:rPr>
        <w:t xml:space="preserve">⑩ USBメモリーからの設定ファイル読み込み（複数台への一括配布）</w:t>
      </w:r>
    </w:p>
    <w:p>
      <w:pPr>
        <w:spacing w:after="12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③〜⑤で紹介した表示設定・スタンドアロンAPのSSID/パスワードは、USBメモリー直下に置いたテキストファイル「pophug-settings.txt」（key = value形式）からも設定できる。画像取り込みと同様に確認なしで即座に自動適用される（設定はコード実行を伴わず、いつでもWeb画面から手動で戻せる可逆的な操作のため）。1台ずつスマホで設定しなくても、同じUSBメモリーを複数台に順番に挿して回るだけで一括配布できる。</w:t>
      </w:r>
    </w:p>
    <w:p>
      <w:pPr>
        <w:spacing w:after="160" w:before="60"/>
      </w:pPr>
      <w:r>
        <w:rPr>
          <w:rFonts w:ascii="游ゴシック" w:cs="游ゴシック" w:eastAsia="游ゴシック" w:hAnsi="游ゴシック"/>
          <w:i/>
          <w:iCs/>
          <w:color w:val="555555"/>
          <w:sz w:val="19"/>
          <w:szCs w:val="19"/>
        </w:rPr>
        <w:t xml:space="preserve">※ ファイルの書き方・設定できる項目の一覧は「pophug USBメモリー準備マニュアル」を参照。範囲外の値・見覚えのないキー名（タイプミス等）はその行だけ個別に無視され、有効な行は問題なく適用される。</w:t>
      </w:r>
    </w:p>
    <w:p>
      <w:pPr>
        <w:pStyle w:val="Heading1"/>
        <w:pBdr>
          <w:bottom w:val="single" w:color="C2597A" w:sz="6" w:space="4"/>
        </w:pBdr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6B2942"/>
          <w:sz w:val="26"/>
          <w:szCs w:val="26"/>
        </w:rPr>
        <w:t xml:space="preserve">困ったときは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症状</w:t>
            </w:r>
          </w:p>
        </w:tc>
        <w:tc>
          <w:tcPr>
            <w:tcW w:type="dxa" w:w="576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対処</w:t>
            </w:r>
          </w:p>
        </w:tc>
      </w:tr>
      <w:t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Web設定画面が開けない</w:t>
            </w:r>
          </w:p>
        </w:tc>
        <w:tc>
          <w:tcPr>
            <w:tcW w:type="dxa" w:w="5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ボタンを短く押してQRコードを表示し、スマホが正しいWi-Fiに接続されているか確認する</w:t>
            </w:r>
          </w:p>
        </w:tc>
      </w:tr>
      <w:t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写真の向きがおかしい</w:t>
            </w:r>
          </w:p>
        </w:tc>
        <w:tc>
          <w:tcPr>
            <w:tcW w:type="dxa" w:w="5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「画面の向き」の回転ボタンで調整、または画像自体を設置向きに合わせて作り直す</w:t>
            </w:r>
          </w:p>
        </w:tc>
      </w:tr>
      <w:t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切り替えが遅い／速い</w:t>
            </w:r>
          </w:p>
        </w:tc>
        <w:tc>
          <w:tcPr>
            <w:tcW w:type="dxa" w:w="5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「表示設定」の各スライダーで調整する</w:t>
            </w:r>
          </w:p>
        </w:tc>
      </w:tr>
      <w:t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アップデート後に画面が止まる</w:t>
            </w:r>
          </w:p>
        </w:tc>
        <w:tc>
          <w:tcPr>
            <w:tcW w:type="dxa" w:w="5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自動再起動中。数十秒〜1分ほど待ってからページを再読み込みする</w:t>
            </w:r>
          </w:p>
        </w:tc>
      </w:tr>
      <w:t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Wi-Fiにうまく繋がらない</w:t>
            </w:r>
          </w:p>
        </w:tc>
        <w:tc>
          <w:tcPr>
            <w:tcW w:type="dxa" w:w="5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SSID・パスワードを再確認。会場が変わった場合は「Wi-Fi設定」から接続し直す</w:t>
            </w:r>
          </w:p>
        </w:tc>
      </w:tr>
      <w:t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USBを挿してもアップデートが検出されない</w:t>
            </w:r>
          </w:p>
        </w:tc>
        <w:tc>
          <w:tcPr>
            <w:tcW w:type="dxa" w:w="5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現在のバージョン以下のパッケージは無視される仕様。ファイル名や、zip内部の構成（version.py等が単一フォルダに揃っているか）を確認する</w:t>
            </w:r>
          </w:p>
        </w:tc>
      </w:tr>
      <w:t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USBの設定ファイルを入れても一部の項目が反映されない</w:t>
            </w:r>
          </w:p>
        </w:tc>
        <w:tc>
          <w:tcPr>
            <w:tcW w:type="dxa" w:w="5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範囲外の値・存在しない選択肢・キー名のタイプミスはその行だけ無視される仕様。書式（key = value）を再確認する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2597A" w:sz="6" w:space="4"/>
        </w:pBdr>
        <w:spacing w:after="140" w:before="320"/>
      </w:pPr>
      <w:r>
        <w:rPr>
          <w:rFonts w:ascii="游ゴシック" w:cs="游ゴシック" w:eastAsia="游ゴシック" w:hAnsi="游ゴシック"/>
          <w:b/>
          <w:bCs/>
          <w:color w:val="6B2942"/>
          <w:sz w:val="26"/>
          <w:szCs w:val="26"/>
        </w:rPr>
        <w:t xml:space="preserve">付録：設定ファイル（pophug-settings.txt）キー・値一覧</w:t>
      </w:r>
    </w:p>
    <w:p>
      <w:pPr>
        <w:spacing w:after="120"/>
      </w:pPr>
      <w:r>
        <w:rPr>
          <w:rFonts w:ascii="游ゴシック" w:cs="游ゴシック" w:eastAsia="游ゴシック" w:hAnsi="游ゴシック"/>
          <w:b w:val="false"/>
          <w:bCs w:val="false"/>
          <w:i w:val="false"/>
          <w:iCs w:val="false"/>
          <w:sz w:val="21"/>
          <w:szCs w:val="21"/>
        </w:rPr>
        <w:t xml:space="preserve">USBメモリー直下に置く「pophug-settings.txt」（key = value形式）で指定できる項目は以下の通り。Web設定画面（③〜⑦）で設定できる項目と完全に対応している。書式・使い方の詳細は「pophug USBメモリー準備マニュアル」を参照。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2200"/>
        <w:gridCol w:w="2600"/>
        <w:gridCol w:w="1800"/>
        <w:gridCol w:w="2760"/>
      </w:tblGrid>
      <w:tr>
        <w:trPr>
          <w:tblHeader/>
        </w:trPr>
        <w:tc>
          <w:tcPr>
            <w:tcW w:type="dxa" w:w="220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key（設定名）</w:t>
            </w:r>
          </w:p>
        </w:tc>
        <w:tc>
          <w:tcPr>
            <w:tcW w:type="dxa" w:w="260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value（指定できる値）</w:t>
            </w:r>
          </w:p>
        </w:tc>
        <w:tc>
          <w:tcPr>
            <w:tcW w:type="dxa" w:w="180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対応するWeb設定画面の項目</w:t>
            </w:r>
          </w:p>
        </w:tc>
        <w:tc>
          <w:tcPr>
            <w:tcW w:type="dxa" w:w="2760"/>
            <w:shd w:fill="C2597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20"/>
                <w:szCs w:val="20"/>
              </w:rPr>
              <w:t xml:space="preserve">書式の例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image_interval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2.0〜60.0（秒、小数可）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③1枚あたりの表示時間</w:t>
            </w:r>
          </w:p>
        </w:tc>
        <w:tc>
          <w:tcPr>
            <w:tcW w:type="dxa" w:w="2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image_interval = 8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transition_duration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0.1〜5.0（秒、小数可）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③画面切り替えの速さ</w:t>
            </w:r>
          </w:p>
        </w:tc>
        <w:tc>
          <w:tcPr>
            <w:tcW w:type="dxa" w:w="2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transition_duration = 0.5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transition_type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fade / slide_left / slide_right / slide_up / slide_down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③画面切り替えの種類</w:t>
            </w:r>
          </w:p>
        </w:tc>
        <w:tc>
          <w:tcPr>
            <w:tcW w:type="dxa" w:w="2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transition_type = fade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image_fit_mode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contain / cover / stretch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③画像の表示方式</w:t>
            </w:r>
          </w:p>
        </w:tc>
        <w:tc>
          <w:tcPr>
            <w:tcW w:type="dxa" w:w="2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image_fit_mode = contain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rotation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0 / 90 / 180 / 270（度）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⑤画面の向き</w:t>
            </w:r>
          </w:p>
        </w:tc>
        <w:tc>
          <w:tcPr>
            <w:tcW w:type="dxa" w:w="2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rotation = 90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priority_interval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1〜50（枚）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④優先表示の割り込み間隔</w:t>
            </w:r>
          </w:p>
        </w:tc>
        <w:tc>
          <w:tcPr>
            <w:tcW w:type="dxa" w:w="2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priority_interval = 5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setup_ap_ssid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1〜32文字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⑦次回セットアップ用APの名前</w:t>
            </w:r>
          </w:p>
        </w:tc>
        <w:tc>
          <w:tcPr>
            <w:tcW w:type="dxa" w:w="2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setup_ap_ssid = pophug-setup-XXXX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setup_ap_password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空欄（出荷時デフォルトに戻る）、または8〜63文字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⑦次回セットアップ用APのパスワード</w:t>
            </w:r>
          </w:p>
        </w:tc>
        <w:tc>
          <w:tcPr>
            <w:tcW w:type="dxa" w:w="276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0"/>
                <w:szCs w:val="20"/>
              </w:rPr>
              <w:t xml:space="preserve">setup_ap_password = pophugsetup1234</w:t>
            </w:r>
          </w:p>
        </w:tc>
      </w:tr>
    </w:tbl>
    <w:p>
      <w:pPr>
        <w:spacing w:after="160" w:before="60"/>
      </w:pPr>
      <w:r>
        <w:rPr>
          <w:rFonts w:ascii="游ゴシック" w:cs="游ゴシック" w:eastAsia="游ゴシック" w:hAnsi="游ゴシック"/>
          <w:i/>
          <w:iCs/>
          <w:color w:val="555555"/>
          <w:sz w:val="19"/>
          <w:szCs w:val="19"/>
        </w:rPr>
        <w:t xml:space="preserve">※ keyの綴りが1文字でも違うと「見覚えのないキーです」として無視される。valueが上記の範囲・選択肢から外れる行も、その行だけ無視される（他の正しい行には影響しない）。どちらの場合も、無視された理由は本体画面の通知に具体的に表示される（v4.30.1〜）。</w:t>
      </w:r>
    </w:p>
    <w:p>
      <w:pPr>
        <w:spacing w:after="160" w:before="60"/>
      </w:pPr>
      <w:r>
        <w:rPr>
          <w:rFonts w:ascii="游ゴシック" w:cs="游ゴシック" w:eastAsia="游ゴシック" w:hAnsi="游ゴシック"/>
          <w:i/>
          <w:iCs/>
          <w:color w:val="555555"/>
          <w:sz w:val="19"/>
          <w:szCs w:val="19"/>
        </w:rPr>
        <w:t xml:space="preserve">※ 記載しなかったkeyは変更されない。一部のkeyだけを書いたファイルでもよい。</w:t>
      </w:r>
    </w:p>
    <w:sectPr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888888"/>
        <w:sz w:val="16"/>
        <w:szCs w:val="16"/>
      </w:rPr>
      <w:t xml:space="preserve">pophug 管理者・上級者向けマニュアル　</w:t>
    </w:r>
    <w:r>
      <w:rPr>
        <w:rFonts w:ascii="游ゴシック" w:cs="游ゴシック" w:eastAsia="游ゴシック" w:hAnsi="游ゴシック"/>
        <w:color w:val="888888"/>
        <w:sz w:val="16"/>
        <w:szCs w:val="16"/>
      </w:rPr>
      <w:t xml:space="preserve">p.</w:t>
    </w:r>
    <w:r>
      <w:rPr>
        <w:rFonts w:ascii="游ゴシック" w:cs="游ゴシック" w:eastAsia="游ゴシック" w:hAnsi="游ゴシック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游ゴシック" w:cs="游ゴシック" w:eastAsia="游ゴシック" w:hAnsi="游ゴシック"/>
        <w:color w:val="888888"/>
        <w:sz w:val="16"/>
        <w:szCs w:val="16"/>
      </w:rPr>
      <w:t xml:space="preserve"> / </w:t>
    </w:r>
    <w:r>
      <w:rPr>
        <w:rFonts w:ascii="游ゴシック" w:cs="游ゴシック" w:eastAsia="游ゴシック" w:hAnsi="游ゴシック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2026-08-21T11:54:12.424Z</dcterms:created>
  <dcterms:modified xsi:type="dcterms:W3CDTF">2026-08-21T11:54:12.424Z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