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989D2E6" w:rsidR="0083267D" w:rsidRDefault="00B03876">
      <w:pPr>
        <w:jc w:val="center"/>
        <w:rPr>
          <w:rFonts w:ascii="Bookman Old Style" w:eastAsia="Bookman Old Style" w:hAnsi="Bookman Old Style" w:cs="Bookman Old Style"/>
          <w:sz w:val="60"/>
          <w:szCs w:val="60"/>
        </w:rPr>
      </w:pPr>
      <w:bookmarkStart w:id="0" w:name="_heading=h.gjdgxs" w:colFirst="0" w:colLast="0"/>
      <w:bookmarkEnd w:id="0"/>
      <w:r>
        <w:rPr>
          <w:rFonts w:ascii="Bookman Old Style" w:eastAsia="Bookman Old Style" w:hAnsi="Bookman Old Style" w:cs="Bookman Old Style"/>
          <w:sz w:val="60"/>
          <w:szCs w:val="60"/>
        </w:rPr>
        <w:t>IC Lab Formal Verification</w:t>
      </w:r>
      <w:r>
        <w:rPr>
          <w:rFonts w:ascii="Bookman Old Style" w:eastAsia="Bookman Old Style" w:hAnsi="Bookman Old Style" w:cs="Bookman Old Style"/>
          <w:sz w:val="60"/>
          <w:szCs w:val="60"/>
        </w:rPr>
        <w:br/>
      </w:r>
      <w:r w:rsidR="002B3136">
        <w:rPr>
          <w:rFonts w:ascii="Bookman Old Style" w:eastAsia="Bookman Old Style" w:hAnsi="Bookman Old Style" w:cs="Bookman Old Style"/>
          <w:sz w:val="60"/>
          <w:szCs w:val="60"/>
        </w:rPr>
        <w:t>Lab11</w:t>
      </w:r>
      <w:r>
        <w:rPr>
          <w:rFonts w:ascii="Bookman Old Style" w:eastAsia="Bookman Old Style" w:hAnsi="Bookman Old Style" w:cs="Bookman Old Style"/>
          <w:sz w:val="60"/>
          <w:szCs w:val="60"/>
        </w:rPr>
        <w:t xml:space="preserve"> Quick Test</w:t>
      </w:r>
    </w:p>
    <w:p w14:paraId="00000002" w14:textId="43CA1F9A" w:rsidR="0083267D" w:rsidRDefault="002B10BA">
      <w:pPr>
        <w:jc w:val="center"/>
        <w:rPr>
          <w:rFonts w:ascii="Bookman Old Style" w:eastAsia="Bookman Old Style" w:hAnsi="Bookman Old Style" w:cs="Bookman Old Style"/>
          <w:sz w:val="60"/>
          <w:szCs w:val="60"/>
        </w:rPr>
      </w:pPr>
      <w:r w:rsidRPr="002B10BA">
        <w:rPr>
          <w:rFonts w:ascii="Bookman Old Style" w:eastAsia="Bookman Old Style" w:hAnsi="Bookman Old Style" w:cs="Bookman Old Style" w:hint="eastAsia"/>
          <w:sz w:val="60"/>
          <w:szCs w:val="60"/>
        </w:rPr>
        <w:t>2</w:t>
      </w:r>
      <w:r w:rsidRPr="002B10BA">
        <w:rPr>
          <w:rFonts w:ascii="Bookman Old Style" w:eastAsia="Bookman Old Style" w:hAnsi="Bookman Old Style" w:cs="Bookman Old Style"/>
          <w:sz w:val="60"/>
          <w:szCs w:val="60"/>
        </w:rPr>
        <w:t>02</w:t>
      </w:r>
      <w:r w:rsidR="00344B06" w:rsidRPr="00344B06">
        <w:rPr>
          <w:rFonts w:ascii="Bookman Old Style" w:eastAsia="Bookman Old Style" w:hAnsi="Bookman Old Style" w:cs="Bookman Old Style" w:hint="eastAsia"/>
          <w:sz w:val="60"/>
          <w:szCs w:val="60"/>
        </w:rPr>
        <w:t>3</w:t>
      </w:r>
      <w:r w:rsidRPr="002B10BA">
        <w:rPr>
          <w:rFonts w:ascii="Bookman Old Style" w:eastAsia="Bookman Old Style" w:hAnsi="Bookman Old Style" w:cs="Bookman Old Style"/>
          <w:sz w:val="60"/>
          <w:szCs w:val="60"/>
        </w:rPr>
        <w:t xml:space="preserve"> </w:t>
      </w:r>
      <w:r w:rsidR="000D1A03" w:rsidRPr="000D1A03">
        <w:rPr>
          <w:rFonts w:ascii="Bookman Old Style" w:hAnsi="Bookman Old Style" w:cs="Bookman Old Style"/>
          <w:sz w:val="60"/>
          <w:szCs w:val="60"/>
        </w:rPr>
        <w:t>Fall</w:t>
      </w:r>
    </w:p>
    <w:p w14:paraId="00000003" w14:textId="77777777" w:rsidR="0083267D" w:rsidRDefault="0083267D">
      <w:pPr>
        <w:jc w:val="both"/>
      </w:pPr>
    </w:p>
    <w:p w14:paraId="00000004" w14:textId="071FACAD" w:rsidR="0083267D" w:rsidRDefault="00B03876">
      <w:pPr>
        <w:jc w:val="both"/>
        <w:rPr>
          <w:b/>
          <w:color w:val="FFFFFF"/>
        </w:rPr>
      </w:pPr>
      <w:r>
        <w:rPr>
          <w:b/>
        </w:rPr>
        <w:t>Name:</w:t>
      </w:r>
      <w:r>
        <w:rPr>
          <w:b/>
          <w:u w:val="single"/>
        </w:rPr>
        <w:t xml:space="preserve">        </w:t>
      </w:r>
      <w:r w:rsidR="003A67D9">
        <w:rPr>
          <w:rFonts w:hint="eastAsia"/>
          <w:b/>
          <w:u w:val="single"/>
        </w:rPr>
        <w:t xml:space="preserve">                 </w:t>
      </w:r>
      <w:r>
        <w:rPr>
          <w:b/>
          <w:u w:val="single"/>
        </w:rPr>
        <w:t xml:space="preserve">         </w:t>
      </w:r>
      <w:r>
        <w:rPr>
          <w:b/>
        </w:rPr>
        <w:t xml:space="preserve">                        Student ID:</w:t>
      </w:r>
      <w:r>
        <w:rPr>
          <w:b/>
          <w:u w:val="single"/>
        </w:rPr>
        <w:t xml:space="preserve"> </w:t>
      </w:r>
      <w:r w:rsidR="006C05AF">
        <w:rPr>
          <w:b/>
          <w:u w:val="single"/>
        </w:rPr>
        <w:t xml:space="preserve"> </w:t>
      </w:r>
      <w:r w:rsidR="003A67D9">
        <w:rPr>
          <w:rFonts w:hint="eastAsia"/>
          <w:b/>
          <w:u w:val="single"/>
        </w:rPr>
        <w:t xml:space="preserve">                            </w:t>
      </w:r>
      <w:r w:rsidR="006C05AF">
        <w:rPr>
          <w:b/>
          <w:u w:val="single"/>
        </w:rPr>
        <w:t xml:space="preserve"> </w:t>
      </w:r>
      <w:r>
        <w:rPr>
          <w:b/>
          <w:u w:val="single"/>
        </w:rPr>
        <w:t xml:space="preserve">  </w:t>
      </w:r>
      <w:r>
        <w:rPr>
          <w:b/>
        </w:rPr>
        <w:t xml:space="preserve">                  Account:</w:t>
      </w:r>
      <w:r w:rsidRPr="00634C1B">
        <w:rPr>
          <w:b/>
          <w:u w:val="single"/>
        </w:rPr>
        <w:t xml:space="preserve"> </w:t>
      </w:r>
      <w:r w:rsidR="006C05AF">
        <w:rPr>
          <w:b/>
          <w:u w:val="single"/>
        </w:rPr>
        <w:t xml:space="preserve"> iclab122</w:t>
      </w:r>
      <w:r>
        <w:rPr>
          <w:b/>
          <w:u w:val="single"/>
        </w:rPr>
        <w:t xml:space="preserve">  </w:t>
      </w:r>
      <w:r>
        <w:rPr>
          <w:b/>
          <w:color w:val="FFFFFF"/>
        </w:rPr>
        <w:t>y</w:t>
      </w:r>
    </w:p>
    <w:p w14:paraId="00000005" w14:textId="4BEEF7BD" w:rsidR="0083267D" w:rsidRDefault="0083267D">
      <w:pPr>
        <w:jc w:val="both"/>
        <w:rPr>
          <w:color w:val="A6A6A6"/>
        </w:rPr>
      </w:pPr>
    </w:p>
    <w:p w14:paraId="00000008" w14:textId="77777777" w:rsidR="0083267D" w:rsidRDefault="00B03876">
      <w:pPr>
        <w:numPr>
          <w:ilvl w:val="0"/>
          <w:numId w:val="2"/>
        </w:numPr>
        <w:pBdr>
          <w:top w:val="nil"/>
          <w:left w:val="nil"/>
          <w:bottom w:val="nil"/>
          <w:right w:val="nil"/>
          <w:between w:val="nil"/>
        </w:pBdr>
        <w:spacing w:after="200"/>
        <w:jc w:val="both"/>
      </w:pPr>
      <w:r>
        <w:t xml:space="preserve">What is Formal verification? </w:t>
      </w:r>
    </w:p>
    <w:tbl>
      <w:tblPr>
        <w:tblStyle w:val="aa"/>
        <w:tblW w:w="0" w:type="auto"/>
        <w:tblInd w:w="720" w:type="dxa"/>
        <w:tblLook w:val="04A0" w:firstRow="1" w:lastRow="0" w:firstColumn="1" w:lastColumn="0" w:noHBand="0" w:noVBand="1"/>
      </w:tblPr>
      <w:tblGrid>
        <w:gridCol w:w="9016"/>
      </w:tblGrid>
      <w:tr w:rsidR="00794AE3" w14:paraId="1332561C" w14:textId="77777777" w:rsidTr="00F7505D">
        <w:tc>
          <w:tcPr>
            <w:tcW w:w="9016" w:type="dxa"/>
          </w:tcPr>
          <w:p w14:paraId="0F7407F6" w14:textId="77777777" w:rsidR="00F7505D" w:rsidRDefault="00F7505D" w:rsidP="009217AA">
            <w:pPr>
              <w:spacing w:after="240"/>
              <w:ind w:firstLineChars="200" w:firstLine="480"/>
              <w:jc w:val="both"/>
            </w:pPr>
            <w:r>
              <w:rPr>
                <w:rFonts w:hint="eastAsia"/>
              </w:rPr>
              <w:t>F</w:t>
            </w:r>
            <w:r>
              <w:t>ormal verification is the act of proving or disproving the correctness of intended algorithms underlying a system with respect to a certain formal specification or property, using formal methods of mathematics. Usually, formal verification is done before using simulation (for software) and emulation (for hardware) to verify the functionality of the design.</w:t>
            </w:r>
          </w:p>
          <w:p w14:paraId="7B715101" w14:textId="20D21C0A" w:rsidR="009217AA" w:rsidRDefault="009217AA" w:rsidP="009217AA">
            <w:pPr>
              <w:spacing w:after="240"/>
              <w:jc w:val="both"/>
            </w:pPr>
            <w:r w:rsidRPr="009217AA">
              <w:rPr>
                <w:b/>
                <w:bCs/>
              </w:rPr>
              <w:t>Mathematical Model</w:t>
            </w:r>
            <w:r>
              <w:rPr>
                <w:b/>
                <w:bCs/>
              </w:rPr>
              <w:t>:</w:t>
            </w:r>
            <w:r>
              <w:rPr>
                <w:rFonts w:hint="eastAsia"/>
                <w:b/>
                <w:bCs/>
              </w:rPr>
              <w:t xml:space="preserve"> </w:t>
            </w:r>
            <w:r w:rsidRPr="009217AA">
              <w:t>Formal verification relies on mathematical models to represent the system's design and behavior</w:t>
            </w:r>
            <w:r>
              <w:t xml:space="preserve">, </w:t>
            </w:r>
            <w:r w:rsidRPr="009217AA">
              <w:t>using mathematical logic to prove that the hardware design satisfies the specified properties</w:t>
            </w:r>
            <w:r>
              <w:t>.</w:t>
            </w:r>
          </w:p>
          <w:p w14:paraId="4E9BD3FF" w14:textId="77777777" w:rsidR="009217AA" w:rsidRDefault="009217AA" w:rsidP="009217AA">
            <w:pPr>
              <w:spacing w:after="240"/>
              <w:jc w:val="both"/>
            </w:pPr>
            <w:r>
              <w:rPr>
                <w:rFonts w:hint="eastAsia"/>
                <w:b/>
                <w:bCs/>
              </w:rPr>
              <w:t>F</w:t>
            </w:r>
            <w:r>
              <w:rPr>
                <w:b/>
                <w:bCs/>
              </w:rPr>
              <w:t xml:space="preserve">ormal Specification: </w:t>
            </w:r>
            <w:r>
              <w:t>Designer</w:t>
            </w:r>
            <w:r w:rsidRPr="009217AA">
              <w:t xml:space="preserve"> formulates a formal specification, </w:t>
            </w:r>
            <w:r>
              <w:t>including</w:t>
            </w:r>
            <w:r w:rsidRPr="009217AA">
              <w:t xml:space="preserve"> properties that the hardware design must satisfy. These properties can relate to correctness, safety, liveness, or other critical aspects of the system.</w:t>
            </w:r>
          </w:p>
          <w:p w14:paraId="04F3ACA1" w14:textId="5D33F246" w:rsidR="007A5C74" w:rsidRPr="009217AA" w:rsidRDefault="007A5C74" w:rsidP="009217AA">
            <w:pPr>
              <w:spacing w:after="240"/>
              <w:jc w:val="both"/>
            </w:pPr>
            <w:r w:rsidRPr="007A5C74">
              <w:rPr>
                <w:rFonts w:hint="eastAsia"/>
                <w:b/>
                <w:bCs/>
              </w:rPr>
              <w:t>M</w:t>
            </w:r>
            <w:r w:rsidRPr="007A5C74">
              <w:rPr>
                <w:b/>
                <w:bCs/>
              </w:rPr>
              <w:t>odel Checking:</w:t>
            </w:r>
            <w:r>
              <w:t xml:space="preserve"> It visits all possible values of all registers/inputs (DUT states) as it walks through stimulus. It may reach states that hit properties, explore all reachable states, or keep exploring new states until timeout.</w:t>
            </w:r>
          </w:p>
        </w:tc>
      </w:tr>
    </w:tbl>
    <w:p w14:paraId="00000009" w14:textId="77777777" w:rsidR="0083267D" w:rsidRDefault="00B03876" w:rsidP="00FB207D">
      <w:pPr>
        <w:pBdr>
          <w:top w:val="nil"/>
          <w:left w:val="nil"/>
          <w:bottom w:val="nil"/>
          <w:right w:val="nil"/>
          <w:between w:val="nil"/>
        </w:pBdr>
        <w:spacing w:before="240" w:after="200"/>
        <w:ind w:left="720"/>
        <w:jc w:val="both"/>
      </w:pPr>
      <w:r>
        <w:t xml:space="preserve">What's the difference between </w:t>
      </w:r>
      <w:r w:rsidRPr="0018582F">
        <w:rPr>
          <w:b/>
        </w:rPr>
        <w:t>Formal</w:t>
      </w:r>
      <w:r>
        <w:t xml:space="preserve"> and </w:t>
      </w:r>
      <w:r w:rsidRPr="0018582F">
        <w:rPr>
          <w:b/>
        </w:rPr>
        <w:t>Pattern</w:t>
      </w:r>
      <w:r>
        <w:t xml:space="preserve"> based verification?</w:t>
      </w:r>
    </w:p>
    <w:p w14:paraId="0646A4C4" w14:textId="2153FE96" w:rsidR="008965D4" w:rsidRDefault="00B03876" w:rsidP="00D17558">
      <w:pPr>
        <w:pBdr>
          <w:top w:val="nil"/>
          <w:left w:val="nil"/>
          <w:bottom w:val="nil"/>
          <w:right w:val="nil"/>
          <w:between w:val="nil"/>
        </w:pBdr>
        <w:spacing w:after="200"/>
        <w:ind w:left="720"/>
        <w:jc w:val="both"/>
      </w:pPr>
      <w:r>
        <w:t>And list the pros and cons for each.</w:t>
      </w:r>
    </w:p>
    <w:tbl>
      <w:tblPr>
        <w:tblStyle w:val="aa"/>
        <w:tblW w:w="0" w:type="auto"/>
        <w:tblInd w:w="720" w:type="dxa"/>
        <w:tblLook w:val="04A0" w:firstRow="1" w:lastRow="0" w:firstColumn="1" w:lastColumn="0" w:noHBand="0" w:noVBand="1"/>
      </w:tblPr>
      <w:tblGrid>
        <w:gridCol w:w="9016"/>
      </w:tblGrid>
      <w:tr w:rsidR="00794AE3" w14:paraId="7C3AA5B1" w14:textId="77777777" w:rsidTr="00794AE3">
        <w:tc>
          <w:tcPr>
            <w:tcW w:w="9736" w:type="dxa"/>
          </w:tcPr>
          <w:p w14:paraId="3E270012" w14:textId="77777777" w:rsidR="00F7505D" w:rsidRPr="003B5A3B" w:rsidRDefault="00F7505D" w:rsidP="00F7505D">
            <w:pPr>
              <w:pBdr>
                <w:top w:val="nil"/>
                <w:left w:val="nil"/>
                <w:bottom w:val="nil"/>
                <w:right w:val="nil"/>
                <w:between w:val="nil"/>
              </w:pBdr>
              <w:spacing w:after="200"/>
              <w:jc w:val="both"/>
              <w:rPr>
                <w:b/>
              </w:rPr>
            </w:pPr>
            <w:r w:rsidRPr="003B5A3B">
              <w:rPr>
                <w:b/>
              </w:rPr>
              <w:t xml:space="preserve">Formal verification: </w:t>
            </w:r>
          </w:p>
          <w:p w14:paraId="793A7AFE" w14:textId="77777777" w:rsidR="00F7505D" w:rsidRDefault="00F7505D" w:rsidP="00325A98">
            <w:pPr>
              <w:pBdr>
                <w:top w:val="nil"/>
                <w:left w:val="nil"/>
                <w:bottom w:val="nil"/>
                <w:right w:val="nil"/>
                <w:between w:val="nil"/>
              </w:pBdr>
              <w:spacing w:after="200"/>
              <w:ind w:firstLineChars="200" w:firstLine="480"/>
              <w:jc w:val="both"/>
            </w:pPr>
            <w:r>
              <w:t>It tests all possible stimulus, one cycle at the time. It is used to test and try to visit all the states in every cycle.</w:t>
            </w:r>
          </w:p>
          <w:p w14:paraId="538D6060" w14:textId="51D6CDC0" w:rsidR="00F7505D" w:rsidRDefault="00F7505D" w:rsidP="00F7505D">
            <w:pPr>
              <w:pBdr>
                <w:top w:val="nil"/>
                <w:left w:val="nil"/>
                <w:bottom w:val="nil"/>
                <w:right w:val="nil"/>
                <w:between w:val="nil"/>
              </w:pBdr>
              <w:spacing w:after="200"/>
              <w:contextualSpacing/>
              <w:jc w:val="both"/>
            </w:pPr>
            <w:r w:rsidRPr="003B5A3B">
              <w:rPr>
                <w:rFonts w:hint="eastAsia"/>
                <w:b/>
              </w:rPr>
              <w:t>P</w:t>
            </w:r>
            <w:r w:rsidRPr="003B5A3B">
              <w:rPr>
                <w:b/>
              </w:rPr>
              <w:t>ro</w:t>
            </w:r>
            <w:r w:rsidR="00D628F1">
              <w:rPr>
                <w:b/>
              </w:rPr>
              <w:t>s</w:t>
            </w:r>
            <w:r w:rsidRPr="003B5A3B">
              <w:rPr>
                <w:b/>
              </w:rPr>
              <w:t xml:space="preserve">: </w:t>
            </w:r>
            <w:r>
              <w:rPr>
                <w:rFonts w:hint="eastAsia"/>
              </w:rPr>
              <w:t>1</w:t>
            </w:r>
            <w:r>
              <w:t>. Systematic method</w:t>
            </w:r>
          </w:p>
          <w:p w14:paraId="71B737AF" w14:textId="77777777" w:rsidR="00F7505D" w:rsidRDefault="00F7505D" w:rsidP="00F7505D">
            <w:pPr>
              <w:pBdr>
                <w:top w:val="nil"/>
                <w:left w:val="nil"/>
                <w:bottom w:val="nil"/>
                <w:right w:val="nil"/>
                <w:between w:val="nil"/>
              </w:pBdr>
              <w:spacing w:after="200"/>
              <w:ind w:firstLine="720"/>
              <w:contextualSpacing/>
              <w:jc w:val="both"/>
            </w:pPr>
            <w:r>
              <w:t>-None or very little randomization</w:t>
            </w:r>
          </w:p>
          <w:p w14:paraId="1CE03B99" w14:textId="77777777" w:rsidR="00F7505D" w:rsidRDefault="00F7505D" w:rsidP="00F7505D">
            <w:pPr>
              <w:pBdr>
                <w:top w:val="nil"/>
                <w:left w:val="nil"/>
                <w:bottom w:val="nil"/>
                <w:right w:val="nil"/>
                <w:between w:val="nil"/>
              </w:pBdr>
              <w:spacing w:after="200"/>
              <w:contextualSpacing/>
              <w:jc w:val="both"/>
            </w:pPr>
            <w:r>
              <w:tab/>
              <w:t>-More deterministic</w:t>
            </w:r>
          </w:p>
          <w:p w14:paraId="615B1C58" w14:textId="6C823AE7" w:rsidR="00F7505D" w:rsidRDefault="00F7505D" w:rsidP="00F7505D">
            <w:pPr>
              <w:pBdr>
                <w:top w:val="nil"/>
                <w:left w:val="nil"/>
                <w:bottom w:val="nil"/>
                <w:right w:val="nil"/>
                <w:between w:val="nil"/>
              </w:pBdr>
              <w:spacing w:after="200"/>
              <w:contextualSpacing/>
              <w:jc w:val="both"/>
            </w:pPr>
            <w:r>
              <w:t xml:space="preserve">        </w:t>
            </w:r>
            <w:r w:rsidR="00D628F1">
              <w:t xml:space="preserve">  </w:t>
            </w:r>
            <w:r>
              <w:t>2. Less testbench effort required</w:t>
            </w:r>
          </w:p>
          <w:p w14:paraId="7F5B4BE8" w14:textId="77777777" w:rsidR="00F7505D" w:rsidRDefault="00F7505D" w:rsidP="00F7505D">
            <w:pPr>
              <w:pBdr>
                <w:top w:val="nil"/>
                <w:left w:val="nil"/>
                <w:bottom w:val="nil"/>
                <w:right w:val="nil"/>
                <w:between w:val="nil"/>
              </w:pBdr>
              <w:spacing w:after="200"/>
              <w:contextualSpacing/>
              <w:jc w:val="both"/>
            </w:pPr>
            <w:r>
              <w:rPr>
                <w:rFonts w:hint="eastAsia"/>
              </w:rPr>
              <w:t xml:space="preserve"> </w:t>
            </w:r>
            <w:r>
              <w:t xml:space="preserve">           </w:t>
            </w:r>
            <w:r>
              <w:tab/>
              <w:t>-Formal testbench tends to be much simpler than sim testbench</w:t>
            </w:r>
            <w:r>
              <w:rPr>
                <w:rFonts w:hint="eastAsia"/>
              </w:rPr>
              <w:t xml:space="preserve"> </w:t>
            </w:r>
          </w:p>
          <w:p w14:paraId="6C7C11B8" w14:textId="279341A7" w:rsidR="00F7505D" w:rsidRDefault="00F7505D" w:rsidP="00F7505D">
            <w:pPr>
              <w:pBdr>
                <w:top w:val="nil"/>
                <w:left w:val="nil"/>
                <w:bottom w:val="nil"/>
                <w:right w:val="nil"/>
                <w:between w:val="nil"/>
              </w:pBdr>
              <w:spacing w:after="200"/>
              <w:contextualSpacing/>
              <w:jc w:val="both"/>
            </w:pPr>
            <w:r>
              <w:rPr>
                <w:rFonts w:hint="eastAsia"/>
              </w:rPr>
              <w:t xml:space="preserve"> </w:t>
            </w:r>
            <w:r>
              <w:t xml:space="preserve">       </w:t>
            </w:r>
            <w:r w:rsidR="00D628F1">
              <w:t xml:space="preserve">  </w:t>
            </w:r>
            <w:r>
              <w:t>3. Leads to higher quality</w:t>
            </w:r>
          </w:p>
          <w:p w14:paraId="6EC0A538" w14:textId="4A0186AC" w:rsidR="00F7505D" w:rsidRDefault="00F7505D" w:rsidP="00F7505D">
            <w:pPr>
              <w:pBdr>
                <w:top w:val="nil"/>
                <w:left w:val="nil"/>
                <w:bottom w:val="nil"/>
                <w:right w:val="nil"/>
                <w:between w:val="nil"/>
              </w:pBdr>
              <w:spacing w:after="200"/>
              <w:contextualSpacing/>
              <w:jc w:val="both"/>
            </w:pPr>
            <w:r>
              <w:rPr>
                <w:rFonts w:hint="eastAsia"/>
              </w:rPr>
              <w:t xml:space="preserve"> </w:t>
            </w:r>
            <w:r>
              <w:t xml:space="preserve">             -Find bugs from a different angle: find with breadth-first search</w:t>
            </w:r>
            <w:r w:rsidR="00325A98">
              <w:t xml:space="preserve"> </w:t>
            </w:r>
            <w:r>
              <w:t>(BFS)</w:t>
            </w:r>
          </w:p>
          <w:p w14:paraId="6F8F4C67" w14:textId="77777777" w:rsidR="00F7505D" w:rsidRDefault="00F7505D" w:rsidP="00F7505D">
            <w:pPr>
              <w:pBdr>
                <w:top w:val="nil"/>
                <w:left w:val="nil"/>
                <w:bottom w:val="nil"/>
                <w:right w:val="nil"/>
                <w:between w:val="nil"/>
              </w:pBdr>
              <w:spacing w:after="200"/>
              <w:ind w:firstLine="720"/>
              <w:contextualSpacing/>
              <w:jc w:val="both"/>
            </w:pPr>
            <w:r>
              <w:t>-Often reveals bugs that simulation would never catch</w:t>
            </w:r>
          </w:p>
          <w:p w14:paraId="6772FD62" w14:textId="67399332" w:rsidR="00F7505D" w:rsidRDefault="00F7505D" w:rsidP="00F7505D">
            <w:pPr>
              <w:pBdr>
                <w:top w:val="nil"/>
                <w:left w:val="nil"/>
                <w:bottom w:val="nil"/>
                <w:right w:val="nil"/>
                <w:between w:val="nil"/>
              </w:pBdr>
              <w:spacing w:after="200"/>
              <w:contextualSpacing/>
              <w:jc w:val="both"/>
            </w:pPr>
            <w:r>
              <w:t xml:space="preserve">       </w:t>
            </w:r>
            <w:r w:rsidR="00D628F1">
              <w:t xml:space="preserve">   </w:t>
            </w:r>
            <w:r>
              <w:t>4. Improve productivity and schedule</w:t>
            </w:r>
          </w:p>
          <w:p w14:paraId="416F7D15" w14:textId="77777777" w:rsidR="00F7505D" w:rsidRDefault="00F7505D" w:rsidP="00F7505D">
            <w:pPr>
              <w:pBdr>
                <w:top w:val="nil"/>
                <w:left w:val="nil"/>
                <w:bottom w:val="nil"/>
                <w:right w:val="nil"/>
                <w:between w:val="nil"/>
              </w:pBdr>
              <w:spacing w:after="200"/>
              <w:contextualSpacing/>
              <w:jc w:val="both"/>
            </w:pPr>
            <w:r>
              <w:lastRenderedPageBreak/>
              <w:tab/>
              <w:t>-Can replace some block-level testbenches</w:t>
            </w:r>
          </w:p>
          <w:p w14:paraId="6D1E585B" w14:textId="77777777" w:rsidR="00F7505D" w:rsidRDefault="00F7505D" w:rsidP="00F7505D">
            <w:pPr>
              <w:pBdr>
                <w:top w:val="nil"/>
                <w:left w:val="nil"/>
                <w:bottom w:val="nil"/>
                <w:right w:val="nil"/>
                <w:between w:val="nil"/>
              </w:pBdr>
              <w:spacing w:after="200"/>
              <w:contextualSpacing/>
              <w:jc w:val="both"/>
            </w:pPr>
            <w:r>
              <w:tab/>
              <w:t>-Verification can begin prior to testbench creation and simulation</w:t>
            </w:r>
          </w:p>
          <w:p w14:paraId="40309112" w14:textId="77777777" w:rsidR="00F7505D" w:rsidRDefault="00F7505D" w:rsidP="00F7505D">
            <w:pPr>
              <w:pBdr>
                <w:top w:val="nil"/>
                <w:left w:val="nil"/>
                <w:bottom w:val="nil"/>
                <w:right w:val="nil"/>
                <w:between w:val="nil"/>
              </w:pBdr>
              <w:spacing w:after="200"/>
              <w:contextualSpacing/>
              <w:jc w:val="both"/>
            </w:pPr>
          </w:p>
          <w:p w14:paraId="1AAF5DF3" w14:textId="5DA79BF4" w:rsidR="00794AE3" w:rsidRDefault="00F7505D" w:rsidP="004A31FC">
            <w:pPr>
              <w:ind w:left="721" w:hangingChars="300" w:hanging="721"/>
            </w:pPr>
            <w:r w:rsidRPr="003B5A3B">
              <w:rPr>
                <w:b/>
              </w:rPr>
              <w:t>C</w:t>
            </w:r>
            <w:r w:rsidRPr="003B5A3B">
              <w:rPr>
                <w:rFonts w:hint="eastAsia"/>
                <w:b/>
              </w:rPr>
              <w:t>o</w:t>
            </w:r>
            <w:r w:rsidRPr="003B5A3B">
              <w:rPr>
                <w:b/>
              </w:rPr>
              <w:t>n</w:t>
            </w:r>
            <w:r w:rsidR="00D628F1">
              <w:rPr>
                <w:b/>
              </w:rPr>
              <w:t>s</w:t>
            </w:r>
            <w:r w:rsidRPr="003B5A3B">
              <w:rPr>
                <w:b/>
              </w:rPr>
              <w:t>:</w:t>
            </w:r>
            <w:r>
              <w:t xml:space="preserve"> If the design is too complicated or large, it may take a long time to test.</w:t>
            </w:r>
            <w:r w:rsidR="00325A98">
              <w:t xml:space="preserve"> </w:t>
            </w:r>
            <w:r w:rsidR="004A31FC">
              <w:t>Thus, it is</w:t>
            </w:r>
            <w:r w:rsidR="00826C76">
              <w:t xml:space="preserve"> </w:t>
            </w:r>
            <w:r w:rsidR="004A31FC">
              <w:t>u</w:t>
            </w:r>
            <w:r w:rsidR="00325A98">
              <w:t>sually</w:t>
            </w:r>
            <w:r w:rsidR="004A31FC">
              <w:rPr>
                <w:rFonts w:hint="eastAsia"/>
              </w:rPr>
              <w:t xml:space="preserve"> </w:t>
            </w:r>
            <w:r w:rsidR="00325A98">
              <w:t>used in smaller designs.</w:t>
            </w:r>
          </w:p>
          <w:p w14:paraId="555459D3" w14:textId="5416A7D1" w:rsidR="00325A98" w:rsidRPr="00325A98" w:rsidRDefault="00325A98" w:rsidP="00325A98"/>
          <w:p w14:paraId="2B839971" w14:textId="77777777" w:rsidR="00325A98" w:rsidRDefault="00F7505D" w:rsidP="00325A98">
            <w:pPr>
              <w:pBdr>
                <w:top w:val="nil"/>
                <w:left w:val="nil"/>
                <w:bottom w:val="nil"/>
                <w:right w:val="nil"/>
                <w:between w:val="nil"/>
              </w:pBdr>
              <w:spacing w:after="200"/>
              <w:jc w:val="both"/>
              <w:rPr>
                <w:b/>
              </w:rPr>
            </w:pPr>
            <w:r w:rsidRPr="003B5A3B">
              <w:rPr>
                <w:rFonts w:hint="eastAsia"/>
                <w:b/>
              </w:rPr>
              <w:t>P</w:t>
            </w:r>
            <w:r w:rsidRPr="003B5A3B">
              <w:rPr>
                <w:b/>
              </w:rPr>
              <w:t xml:space="preserve">attern based verification: </w:t>
            </w:r>
          </w:p>
          <w:p w14:paraId="03FA39DC" w14:textId="56D76DDB" w:rsidR="00F7505D" w:rsidRPr="00325A98" w:rsidRDefault="00F7505D" w:rsidP="00325A98">
            <w:pPr>
              <w:pBdr>
                <w:top w:val="nil"/>
                <w:left w:val="nil"/>
                <w:bottom w:val="nil"/>
                <w:right w:val="nil"/>
                <w:between w:val="nil"/>
              </w:pBdr>
              <w:spacing w:after="200"/>
              <w:ind w:firstLineChars="200" w:firstLine="480"/>
              <w:jc w:val="both"/>
              <w:rPr>
                <w:bCs/>
              </w:rPr>
            </w:pPr>
            <w:r w:rsidRPr="00325A98">
              <w:rPr>
                <w:bCs/>
              </w:rPr>
              <w:t xml:space="preserve">Only input some random values into the system when the system is able to get data from outside. It always only test and visit a state every time. That behavior is similar to </w:t>
            </w:r>
            <w:r w:rsidRPr="00325A98">
              <w:rPr>
                <w:rFonts w:hint="eastAsia"/>
                <w:bCs/>
              </w:rPr>
              <w:t>d</w:t>
            </w:r>
            <w:r w:rsidRPr="00325A98">
              <w:rPr>
                <w:bCs/>
              </w:rPr>
              <w:t xml:space="preserve">o a </w:t>
            </w:r>
            <w:r w:rsidR="004A31FC">
              <w:rPr>
                <w:bCs/>
              </w:rPr>
              <w:t>depth-first search (</w:t>
            </w:r>
            <w:r w:rsidRPr="00325A98">
              <w:rPr>
                <w:bCs/>
              </w:rPr>
              <w:t>DFS</w:t>
            </w:r>
            <w:r w:rsidR="004A31FC">
              <w:rPr>
                <w:bCs/>
              </w:rPr>
              <w:t>)</w:t>
            </w:r>
            <w:r w:rsidRPr="00325A98">
              <w:rPr>
                <w:bCs/>
              </w:rPr>
              <w:t xml:space="preserve"> in the testing system.</w:t>
            </w:r>
          </w:p>
          <w:p w14:paraId="318A650B" w14:textId="5B198AF9" w:rsidR="00F7505D" w:rsidRDefault="00F7505D" w:rsidP="00141488">
            <w:pPr>
              <w:pBdr>
                <w:top w:val="nil"/>
                <w:left w:val="nil"/>
                <w:bottom w:val="nil"/>
                <w:right w:val="nil"/>
                <w:between w:val="nil"/>
              </w:pBdr>
              <w:spacing w:before="240" w:after="200"/>
              <w:contextualSpacing/>
              <w:jc w:val="both"/>
            </w:pPr>
            <w:r w:rsidRPr="003B5A3B">
              <w:rPr>
                <w:rFonts w:hint="eastAsia"/>
                <w:b/>
              </w:rPr>
              <w:t>P</w:t>
            </w:r>
            <w:r w:rsidRPr="003B5A3B">
              <w:rPr>
                <w:b/>
              </w:rPr>
              <w:t>ro</w:t>
            </w:r>
            <w:r w:rsidR="00D628F1">
              <w:rPr>
                <w:b/>
              </w:rPr>
              <w:t>s</w:t>
            </w:r>
            <w:r w:rsidRPr="003B5A3B">
              <w:rPr>
                <w:b/>
              </w:rPr>
              <w:t>:</w:t>
            </w:r>
            <w:r>
              <w:t xml:space="preserve">   </w:t>
            </w:r>
            <w:r w:rsidR="00D628F1">
              <w:t xml:space="preserve"> </w:t>
            </w:r>
            <w:r>
              <w:t>1. Directly test the functionality of the design</w:t>
            </w:r>
          </w:p>
          <w:p w14:paraId="255332B6" w14:textId="217ED78E" w:rsidR="00F7505D" w:rsidRDefault="00F7505D" w:rsidP="00141488">
            <w:pPr>
              <w:pBdr>
                <w:top w:val="nil"/>
                <w:left w:val="nil"/>
                <w:bottom w:val="nil"/>
                <w:right w:val="nil"/>
                <w:between w:val="nil"/>
              </w:pBdr>
              <w:spacing w:before="240" w:after="200"/>
              <w:contextualSpacing/>
              <w:jc w:val="both"/>
            </w:pPr>
            <w:r>
              <w:t xml:space="preserve">           </w:t>
            </w:r>
            <w:r w:rsidR="00D628F1">
              <w:t xml:space="preserve">  </w:t>
            </w:r>
            <w:r>
              <w:t>2. The testing input may be more meaningful than formal verification.</w:t>
            </w:r>
          </w:p>
          <w:p w14:paraId="03CD302F" w14:textId="32560E5D" w:rsidR="00F7505D" w:rsidRDefault="00F7505D" w:rsidP="00D628F1">
            <w:pPr>
              <w:pBdr>
                <w:top w:val="nil"/>
                <w:left w:val="nil"/>
                <w:bottom w:val="nil"/>
                <w:right w:val="nil"/>
                <w:between w:val="nil"/>
              </w:pBdr>
              <w:spacing w:after="200"/>
              <w:contextualSpacing/>
              <w:jc w:val="both"/>
            </w:pPr>
            <w:r w:rsidRPr="003B5A3B">
              <w:rPr>
                <w:b/>
              </w:rPr>
              <w:t>Con</w:t>
            </w:r>
            <w:r w:rsidR="00D628F1">
              <w:rPr>
                <w:b/>
              </w:rPr>
              <w:t>s</w:t>
            </w:r>
            <w:r w:rsidRPr="003B5A3B">
              <w:rPr>
                <w:b/>
              </w:rPr>
              <w:t>:</w:t>
            </w:r>
            <w:r>
              <w:tab/>
              <w:t>1. Usually use randomization to create testing input, and that may cause some state</w:t>
            </w:r>
          </w:p>
          <w:p w14:paraId="0ECFA7DA" w14:textId="77777777" w:rsidR="00D628F1" w:rsidRDefault="00F7505D" w:rsidP="00D628F1">
            <w:pPr>
              <w:pBdr>
                <w:top w:val="nil"/>
                <w:left w:val="nil"/>
                <w:bottom w:val="nil"/>
                <w:right w:val="nil"/>
                <w:between w:val="nil"/>
              </w:pBdr>
              <w:spacing w:after="200"/>
              <w:ind w:firstLineChars="400" w:firstLine="960"/>
              <w:contextualSpacing/>
              <w:jc w:val="both"/>
            </w:pPr>
            <w:r>
              <w:t>cannot be visited and tested during verification. (U</w:t>
            </w:r>
            <w:r>
              <w:rPr>
                <w:rFonts w:hint="eastAsia"/>
              </w:rPr>
              <w:t>n</w:t>
            </w:r>
            <w:r>
              <w:t>determined states)</w:t>
            </w:r>
          </w:p>
          <w:p w14:paraId="0434C3CE" w14:textId="77777777" w:rsidR="00D628F1" w:rsidRDefault="00F7505D" w:rsidP="00D628F1">
            <w:pPr>
              <w:pBdr>
                <w:top w:val="nil"/>
                <w:left w:val="nil"/>
                <w:bottom w:val="nil"/>
                <w:right w:val="nil"/>
                <w:between w:val="nil"/>
              </w:pBdr>
              <w:spacing w:after="200"/>
              <w:ind w:firstLineChars="300" w:firstLine="720"/>
              <w:contextualSpacing/>
              <w:jc w:val="both"/>
            </w:pPr>
            <w:r>
              <w:t>2. Complicated Testbench</w:t>
            </w:r>
          </w:p>
          <w:p w14:paraId="556419B2" w14:textId="4043CDA3" w:rsidR="00F7505D" w:rsidRPr="00F7505D" w:rsidRDefault="00F7505D" w:rsidP="00D628F1">
            <w:pPr>
              <w:pBdr>
                <w:top w:val="nil"/>
                <w:left w:val="nil"/>
                <w:bottom w:val="nil"/>
                <w:right w:val="nil"/>
                <w:between w:val="nil"/>
              </w:pBdr>
              <w:spacing w:after="200"/>
              <w:ind w:leftChars="300" w:left="960" w:hangingChars="100" w:hanging="240"/>
              <w:contextualSpacing/>
              <w:jc w:val="both"/>
            </w:pPr>
            <w:r>
              <w:rPr>
                <w:rFonts w:hint="eastAsia"/>
              </w:rPr>
              <w:t>3</w:t>
            </w:r>
            <w:r>
              <w:t xml:space="preserve">. Need to implement the whole algorithm of the target function precisely. Not just describe some I/O behavior. </w:t>
            </w:r>
          </w:p>
        </w:tc>
      </w:tr>
    </w:tbl>
    <w:p w14:paraId="0000000D" w14:textId="77777777" w:rsidR="0083267D" w:rsidRDefault="00B03876" w:rsidP="00FB207D">
      <w:pPr>
        <w:numPr>
          <w:ilvl w:val="0"/>
          <w:numId w:val="2"/>
        </w:numPr>
        <w:spacing w:before="240" w:after="200"/>
        <w:jc w:val="both"/>
      </w:pPr>
      <w:r>
        <w:lastRenderedPageBreak/>
        <w:t xml:space="preserve">What is glue logic? </w:t>
      </w:r>
    </w:p>
    <w:p w14:paraId="0000000E" w14:textId="77777777" w:rsidR="0083267D" w:rsidRDefault="00B03876">
      <w:pPr>
        <w:spacing w:after="200"/>
        <w:ind w:left="720"/>
        <w:jc w:val="both"/>
      </w:pPr>
      <w:r>
        <w:t xml:space="preserve">Why will we use </w:t>
      </w:r>
      <w:r w:rsidRPr="0018582F">
        <w:rPr>
          <w:b/>
        </w:rPr>
        <w:t>glue logic</w:t>
      </w:r>
      <w:r>
        <w:t xml:space="preserve"> to simplify our SVA expression?</w:t>
      </w:r>
    </w:p>
    <w:tbl>
      <w:tblPr>
        <w:tblStyle w:val="aa"/>
        <w:tblW w:w="0" w:type="auto"/>
        <w:tblInd w:w="720" w:type="dxa"/>
        <w:tblLook w:val="04A0" w:firstRow="1" w:lastRow="0" w:firstColumn="1" w:lastColumn="0" w:noHBand="0" w:noVBand="1"/>
      </w:tblPr>
      <w:tblGrid>
        <w:gridCol w:w="9016"/>
      </w:tblGrid>
      <w:tr w:rsidR="00794AE3" w14:paraId="4220923F" w14:textId="77777777" w:rsidTr="00794AE3">
        <w:tc>
          <w:tcPr>
            <w:tcW w:w="9736" w:type="dxa"/>
          </w:tcPr>
          <w:p w14:paraId="413C51F2" w14:textId="7E1E969A" w:rsidR="00794AE3" w:rsidRPr="001E279F" w:rsidRDefault="001E279F" w:rsidP="00141488">
            <w:pPr>
              <w:spacing w:after="200"/>
              <w:ind w:firstLineChars="200" w:firstLine="480"/>
              <w:jc w:val="both"/>
            </w:pPr>
            <w:r>
              <w:rPr>
                <w:rFonts w:hint="eastAsia"/>
              </w:rPr>
              <w:t>W</w:t>
            </w:r>
            <w:r>
              <w:t>hile modeling complex behaviors, SVA</w:t>
            </w:r>
            <w:r w:rsidR="00733A2D">
              <w:t xml:space="preserve"> (System Verilog Assertion)</w:t>
            </w:r>
            <w:r>
              <w:t xml:space="preserve"> may be complicated. Thus, we can use some</w:t>
            </w:r>
            <w:r>
              <w:rPr>
                <w:rFonts w:hint="eastAsia"/>
              </w:rPr>
              <w:t xml:space="preserve"> </w:t>
            </w:r>
            <w:r>
              <w:t xml:space="preserve">“auxiliary logic” to observe and track events. That’s called glue logic. After using this trick, we can </w:t>
            </w:r>
            <w:r w:rsidR="00042E78">
              <w:t xml:space="preserve">greatly </w:t>
            </w:r>
            <w:r>
              <w:t>simplify codes, and expressing SVA properties may be trivial.</w:t>
            </w:r>
            <w:r w:rsidR="00042E78">
              <w:t xml:space="preserve"> Also, glue logic comes at no extra price and </w:t>
            </w:r>
            <w:proofErr w:type="spellStart"/>
            <w:r w:rsidR="00042E78">
              <w:t>JasperGold</w:t>
            </w:r>
            <w:proofErr w:type="spellEnd"/>
            <w:r w:rsidR="00042E78">
              <w:t xml:space="preserve"> does not care whether property is all SVA or SVA + glue logic. Therefore, it is recommended to choose it based on clarity.</w:t>
            </w:r>
          </w:p>
        </w:tc>
      </w:tr>
    </w:tbl>
    <w:p w14:paraId="00000011" w14:textId="77777777" w:rsidR="0083267D" w:rsidRDefault="00B03876" w:rsidP="00FB207D">
      <w:pPr>
        <w:numPr>
          <w:ilvl w:val="0"/>
          <w:numId w:val="2"/>
        </w:numPr>
        <w:spacing w:before="240" w:after="200"/>
        <w:jc w:val="both"/>
      </w:pPr>
      <w:r>
        <w:t xml:space="preserve">What is the difference between </w:t>
      </w:r>
      <w:r w:rsidRPr="0018582F">
        <w:rPr>
          <w:b/>
        </w:rPr>
        <w:t>Functional coverage</w:t>
      </w:r>
      <w:r>
        <w:t xml:space="preserve"> and </w:t>
      </w:r>
      <w:r w:rsidRPr="0018582F">
        <w:rPr>
          <w:b/>
        </w:rPr>
        <w:t>Code coverage</w:t>
      </w:r>
      <w:r>
        <w:t xml:space="preserve">? </w:t>
      </w:r>
    </w:p>
    <w:p w14:paraId="00000012" w14:textId="77777777" w:rsidR="0083267D" w:rsidRDefault="00B03876">
      <w:pPr>
        <w:spacing w:after="200"/>
        <w:ind w:left="720"/>
        <w:jc w:val="both"/>
      </w:pPr>
      <w:r>
        <w:t>What’s the meaning of 100% code coverage, could we claim that our assertion is well enough for verification? Why?</w:t>
      </w:r>
    </w:p>
    <w:tbl>
      <w:tblPr>
        <w:tblStyle w:val="aa"/>
        <w:tblW w:w="0" w:type="auto"/>
        <w:tblInd w:w="720" w:type="dxa"/>
        <w:tblLook w:val="04A0" w:firstRow="1" w:lastRow="0" w:firstColumn="1" w:lastColumn="0" w:noHBand="0" w:noVBand="1"/>
      </w:tblPr>
      <w:tblGrid>
        <w:gridCol w:w="9016"/>
      </w:tblGrid>
      <w:tr w:rsidR="00794AE3" w14:paraId="24671449" w14:textId="77777777" w:rsidTr="00794AE3">
        <w:tc>
          <w:tcPr>
            <w:tcW w:w="9736" w:type="dxa"/>
          </w:tcPr>
          <w:p w14:paraId="21137854" w14:textId="77777777" w:rsidR="00D628F1" w:rsidRDefault="00A34358" w:rsidP="00A34358">
            <w:pPr>
              <w:spacing w:after="200"/>
              <w:jc w:val="both"/>
              <w:rPr>
                <w:b/>
              </w:rPr>
            </w:pPr>
            <w:r w:rsidRPr="003B5A3B">
              <w:rPr>
                <w:rFonts w:hint="eastAsia"/>
                <w:b/>
              </w:rPr>
              <w:t>F</w:t>
            </w:r>
            <w:r w:rsidRPr="003B5A3B">
              <w:rPr>
                <w:b/>
              </w:rPr>
              <w:t xml:space="preserve">unctional coverage: </w:t>
            </w:r>
          </w:p>
          <w:p w14:paraId="2E154DD1" w14:textId="5E050AEC" w:rsidR="00A34358" w:rsidRPr="00D628F1" w:rsidRDefault="00A34358" w:rsidP="00D628F1">
            <w:pPr>
              <w:spacing w:after="200"/>
              <w:ind w:firstLineChars="200" w:firstLine="480"/>
              <w:jc w:val="both"/>
              <w:rPr>
                <w:b/>
              </w:rPr>
            </w:pPr>
            <w:r>
              <w:t>It is used to test the behavior of the design. The targets are specific states, conditions, or sequences.</w:t>
            </w:r>
            <w:r w:rsidR="003744E5">
              <w:t xml:space="preserve"> It is property related covers, which needs to realize by properties written by designers. Coverage information is more meaningful and realizable, but it is time consuming and may not cover corner case.</w:t>
            </w:r>
          </w:p>
          <w:p w14:paraId="46DD495A" w14:textId="77777777" w:rsidR="00D628F1" w:rsidRDefault="00A34358" w:rsidP="00A34358">
            <w:pPr>
              <w:spacing w:after="200"/>
              <w:jc w:val="both"/>
              <w:rPr>
                <w:b/>
              </w:rPr>
            </w:pPr>
            <w:r w:rsidRPr="003B5A3B">
              <w:rPr>
                <w:rFonts w:hint="eastAsia"/>
                <w:b/>
              </w:rPr>
              <w:t>C</w:t>
            </w:r>
            <w:r w:rsidRPr="003B5A3B">
              <w:rPr>
                <w:b/>
              </w:rPr>
              <w:t>ode coverage:</w:t>
            </w:r>
          </w:p>
          <w:p w14:paraId="452D953A" w14:textId="17098035" w:rsidR="009F3BA8" w:rsidRDefault="00A34358" w:rsidP="00A75F87">
            <w:pPr>
              <w:spacing w:after="200"/>
              <w:ind w:firstLineChars="200" w:firstLine="480"/>
              <w:jc w:val="both"/>
            </w:pPr>
            <w:r>
              <w:t>It is used to test the code can be executed(visit) when the system is working. The targets are the branch, statement, and expression in the code.</w:t>
            </w:r>
            <w:r w:rsidR="003744E5">
              <w:t xml:space="preserve"> Cover items are automatically generated by EDA tools from RTL code and can be fully covered. However, it may cause some false alarm issue.</w:t>
            </w:r>
          </w:p>
          <w:p w14:paraId="3BA42D35" w14:textId="3E77506F" w:rsidR="00794AE3" w:rsidRPr="00325A98" w:rsidRDefault="00325A98" w:rsidP="00703BFE">
            <w:pPr>
              <w:spacing w:after="200"/>
              <w:ind w:firstLineChars="200" w:firstLine="480"/>
              <w:jc w:val="both"/>
            </w:pPr>
            <w:r>
              <w:rPr>
                <w:rFonts w:hint="eastAsia"/>
              </w:rPr>
              <w:lastRenderedPageBreak/>
              <w:t>1</w:t>
            </w:r>
            <w:r>
              <w:t xml:space="preserve">00% code coverage indicates that every single line of the codes </w:t>
            </w:r>
            <w:r>
              <w:rPr>
                <w:rFonts w:hint="eastAsia"/>
              </w:rPr>
              <w:t>c</w:t>
            </w:r>
            <w:r>
              <w:t>an be visited.</w:t>
            </w:r>
            <w:r>
              <w:rPr>
                <w:rFonts w:hint="eastAsia"/>
              </w:rPr>
              <w:t xml:space="preserve"> </w:t>
            </w:r>
            <w:r w:rsidR="00703BFE">
              <w:t>W</w:t>
            </w:r>
            <w:r w:rsidR="00A34358">
              <w:t>e cannot claim that</w:t>
            </w:r>
            <w:r w:rsidR="00317E16">
              <w:t xml:space="preserve"> our assertion is well enough for verification</w:t>
            </w:r>
            <w:r w:rsidR="00A34358">
              <w:t xml:space="preserve"> because it may not capture all meaningful design functionality. On the other words, the functionality may exist some mistakes.</w:t>
            </w:r>
          </w:p>
        </w:tc>
      </w:tr>
    </w:tbl>
    <w:p w14:paraId="00000015" w14:textId="77777777" w:rsidR="0083267D" w:rsidRDefault="00B03876" w:rsidP="0045198B">
      <w:pPr>
        <w:numPr>
          <w:ilvl w:val="0"/>
          <w:numId w:val="2"/>
        </w:numPr>
        <w:spacing w:before="240" w:after="200"/>
        <w:jc w:val="both"/>
      </w:pPr>
      <w:r>
        <w:lastRenderedPageBreak/>
        <w:t xml:space="preserve">What is the difference between </w:t>
      </w:r>
      <w:r w:rsidRPr="0018582F">
        <w:rPr>
          <w:b/>
        </w:rPr>
        <w:t>COI coverage</w:t>
      </w:r>
      <w:r>
        <w:t xml:space="preserve"> and </w:t>
      </w:r>
      <w:r w:rsidRPr="0018582F">
        <w:rPr>
          <w:b/>
        </w:rPr>
        <w:t>proof coverage</w:t>
      </w:r>
      <w:r>
        <w:t xml:space="preserve"> for realizing checker’s completeness? Try to explain from the meaning, relationship, and tool effort perspective.</w:t>
      </w:r>
    </w:p>
    <w:tbl>
      <w:tblPr>
        <w:tblStyle w:val="aa"/>
        <w:tblW w:w="0" w:type="auto"/>
        <w:tblInd w:w="720" w:type="dxa"/>
        <w:tblLook w:val="04A0" w:firstRow="1" w:lastRow="0" w:firstColumn="1" w:lastColumn="0" w:noHBand="0" w:noVBand="1"/>
      </w:tblPr>
      <w:tblGrid>
        <w:gridCol w:w="9016"/>
      </w:tblGrid>
      <w:tr w:rsidR="00794AE3" w14:paraId="772CA66A" w14:textId="77777777" w:rsidTr="00794AE3">
        <w:tc>
          <w:tcPr>
            <w:tcW w:w="9736" w:type="dxa"/>
          </w:tcPr>
          <w:p w14:paraId="3E8A0D8C" w14:textId="6288240E" w:rsidR="0045198B" w:rsidRPr="0045198B" w:rsidRDefault="0045198B" w:rsidP="0045198B">
            <w:pPr>
              <w:tabs>
                <w:tab w:val="left" w:pos="7646"/>
              </w:tabs>
              <w:spacing w:after="200"/>
              <w:jc w:val="both"/>
              <w:rPr>
                <w:b/>
                <w:sz w:val="28"/>
                <w:u w:val="single"/>
              </w:rPr>
            </w:pPr>
            <w:r w:rsidRPr="0045198B">
              <w:rPr>
                <w:rFonts w:hint="eastAsia"/>
                <w:b/>
                <w:sz w:val="28"/>
                <w:u w:val="single"/>
              </w:rPr>
              <w:t>C</w:t>
            </w:r>
            <w:r w:rsidRPr="0045198B">
              <w:rPr>
                <w:b/>
                <w:sz w:val="28"/>
                <w:u w:val="single"/>
              </w:rPr>
              <w:t>OI:</w:t>
            </w:r>
          </w:p>
          <w:p w14:paraId="6950E17E" w14:textId="3504BA16" w:rsidR="00794AE3" w:rsidRDefault="0045198B" w:rsidP="0045198B">
            <w:pPr>
              <w:spacing w:after="200"/>
              <w:jc w:val="both"/>
            </w:pPr>
            <w:r w:rsidRPr="0045198B">
              <w:rPr>
                <w:rFonts w:hint="eastAsia"/>
                <w:b/>
              </w:rPr>
              <w:t>M</w:t>
            </w:r>
            <w:r w:rsidRPr="0045198B">
              <w:rPr>
                <w:b/>
              </w:rPr>
              <w:t>eaning:</w:t>
            </w:r>
            <w:r w:rsidRPr="0045198B">
              <w:rPr>
                <w:rFonts w:hint="eastAsia"/>
                <w:b/>
              </w:rPr>
              <w:t xml:space="preserve"> </w:t>
            </w:r>
            <w:r>
              <w:t xml:space="preserve">COI coverage is Cone-Of-Influence Coverage. With COI coverage, we can </w:t>
            </w:r>
            <w:r w:rsidR="00A75F87">
              <w:t>find the union of all assertion COIs. The remaining out of COI cover items indicate holes in the assertion set.</w:t>
            </w:r>
            <w:r>
              <w:t xml:space="preserve"> These holes stand for some code that is not checked by any asserts.</w:t>
            </w:r>
          </w:p>
          <w:p w14:paraId="5EE7989B" w14:textId="77777777" w:rsidR="0045198B" w:rsidRPr="000B76F2" w:rsidRDefault="0045198B" w:rsidP="0045198B">
            <w:pPr>
              <w:spacing w:after="200"/>
              <w:jc w:val="both"/>
            </w:pPr>
            <w:r w:rsidRPr="006C1B85">
              <w:rPr>
                <w:b/>
              </w:rPr>
              <w:t>Relationship:</w:t>
            </w:r>
            <w:r>
              <w:rPr>
                <w:rFonts w:hint="eastAsia"/>
              </w:rPr>
              <w:t xml:space="preserve"> </w:t>
            </w:r>
            <w:r>
              <w:t>COI represents the maximum potential of proof coverage.</w:t>
            </w:r>
          </w:p>
          <w:p w14:paraId="3B33C875" w14:textId="431DCBD0" w:rsidR="0045198B" w:rsidRDefault="0045198B" w:rsidP="0045198B">
            <w:pPr>
              <w:spacing w:after="200"/>
              <w:jc w:val="both"/>
            </w:pPr>
            <w:r w:rsidRPr="000B76F2">
              <w:rPr>
                <w:b/>
              </w:rPr>
              <w:t>Tool effort perspective:</w:t>
            </w:r>
            <w:r>
              <w:t xml:space="preserve"> It is a fast measurement because no formal engines are run. COI doesn’t require a proof to take place.</w:t>
            </w:r>
          </w:p>
          <w:p w14:paraId="4C9E053F" w14:textId="77777777" w:rsidR="0045198B" w:rsidRDefault="0045198B" w:rsidP="0045198B">
            <w:pPr>
              <w:spacing w:after="200"/>
              <w:jc w:val="both"/>
              <w:rPr>
                <w:b/>
                <w:sz w:val="28"/>
                <w:u w:val="single"/>
              </w:rPr>
            </w:pPr>
            <w:r w:rsidRPr="000B76F2">
              <w:rPr>
                <w:b/>
                <w:sz w:val="28"/>
                <w:u w:val="single"/>
              </w:rPr>
              <w:t>Proof Coverage:</w:t>
            </w:r>
          </w:p>
          <w:p w14:paraId="50818367" w14:textId="1C568176" w:rsidR="0045198B" w:rsidRPr="000B76F2" w:rsidRDefault="0045198B" w:rsidP="0045198B">
            <w:pPr>
              <w:tabs>
                <w:tab w:val="left" w:pos="7646"/>
              </w:tabs>
              <w:spacing w:after="200"/>
              <w:jc w:val="both"/>
            </w:pPr>
            <w:r w:rsidRPr="000B76F2">
              <w:rPr>
                <w:rFonts w:hint="eastAsia"/>
                <w:b/>
              </w:rPr>
              <w:t>M</w:t>
            </w:r>
            <w:r w:rsidRPr="000B76F2">
              <w:rPr>
                <w:b/>
              </w:rPr>
              <w:t>eaning</w:t>
            </w:r>
            <w:r>
              <w:rPr>
                <w:b/>
              </w:rPr>
              <w:t xml:space="preserve">: </w:t>
            </w:r>
            <w:r>
              <w:t xml:space="preserve">It represents the portion of the design verified any formal engines. It will find the region cannot truly influence assertion </w:t>
            </w:r>
            <w:r w:rsidR="00C72DFC">
              <w:t>status.</w:t>
            </w:r>
          </w:p>
          <w:p w14:paraId="139AE189" w14:textId="77777777" w:rsidR="0045198B" w:rsidRDefault="0045198B" w:rsidP="0045198B">
            <w:pPr>
              <w:spacing w:after="200"/>
              <w:jc w:val="both"/>
            </w:pPr>
            <w:r w:rsidRPr="000B76F2">
              <w:rPr>
                <w:b/>
              </w:rPr>
              <w:t>Relationship:</w:t>
            </w:r>
            <w:r>
              <w:rPr>
                <w:rFonts w:hint="eastAsia"/>
              </w:rPr>
              <w:t xml:space="preserve"> It</w:t>
            </w:r>
            <w:r>
              <w:t xml:space="preserve"> is a subset of the COI.</w:t>
            </w:r>
          </w:p>
          <w:p w14:paraId="60FA2364" w14:textId="5DE7B791" w:rsidR="00A75F87" w:rsidRPr="0045198B" w:rsidRDefault="0045198B" w:rsidP="0045198B">
            <w:pPr>
              <w:spacing w:after="200"/>
              <w:jc w:val="both"/>
            </w:pPr>
            <w:r w:rsidRPr="000B76F2">
              <w:rPr>
                <w:b/>
              </w:rPr>
              <w:t>Tool effort perspective:</w:t>
            </w:r>
            <w:r>
              <w:t xml:space="preserve"> It</w:t>
            </w:r>
            <w:r w:rsidR="00676ED7">
              <w:t xml:space="preserve"> requires a proof,</w:t>
            </w:r>
            <w:r>
              <w:t xml:space="preserve"> need</w:t>
            </w:r>
            <w:r w:rsidR="00676ED7">
              <w:t>s</w:t>
            </w:r>
            <w:r>
              <w:t xml:space="preserve"> greater tool effort and run</w:t>
            </w:r>
            <w:r w:rsidR="00676ED7">
              <w:t>s</w:t>
            </w:r>
            <w:r>
              <w:t xml:space="preserve"> slower than COI.</w:t>
            </w:r>
          </w:p>
        </w:tc>
      </w:tr>
    </w:tbl>
    <w:p w14:paraId="00000018" w14:textId="356B7CE7" w:rsidR="0083267D" w:rsidRDefault="00B03876" w:rsidP="0045198B">
      <w:pPr>
        <w:numPr>
          <w:ilvl w:val="0"/>
          <w:numId w:val="2"/>
        </w:numPr>
        <w:spacing w:before="240" w:after="200"/>
        <w:jc w:val="both"/>
      </w:pPr>
      <w:r>
        <w:t xml:space="preserve">What are the roles of </w:t>
      </w:r>
      <w:r w:rsidRPr="0018582F">
        <w:rPr>
          <w:b/>
        </w:rPr>
        <w:t>ABVIP</w:t>
      </w:r>
      <w:r>
        <w:t xml:space="preserve"> and </w:t>
      </w:r>
      <w:r w:rsidRPr="0018582F">
        <w:rPr>
          <w:b/>
        </w:rPr>
        <w:t>scoreboard</w:t>
      </w:r>
      <w:r>
        <w:t xml:space="preserve"> separately? </w:t>
      </w:r>
    </w:p>
    <w:p w14:paraId="77A37046" w14:textId="2C344D7D" w:rsidR="00D17558" w:rsidRDefault="00D17558" w:rsidP="00D17558">
      <w:pPr>
        <w:pStyle w:val="a4"/>
        <w:spacing w:after="200"/>
        <w:ind w:leftChars="0" w:left="720"/>
        <w:jc w:val="both"/>
      </w:pPr>
      <w:r>
        <w:t xml:space="preserve">Try to explain the definition, objective, and the benefit. </w:t>
      </w:r>
    </w:p>
    <w:tbl>
      <w:tblPr>
        <w:tblStyle w:val="aa"/>
        <w:tblW w:w="0" w:type="auto"/>
        <w:tblInd w:w="720" w:type="dxa"/>
        <w:tblLook w:val="04A0" w:firstRow="1" w:lastRow="0" w:firstColumn="1" w:lastColumn="0" w:noHBand="0" w:noVBand="1"/>
      </w:tblPr>
      <w:tblGrid>
        <w:gridCol w:w="9016"/>
      </w:tblGrid>
      <w:tr w:rsidR="00794AE3" w14:paraId="3AABE25B" w14:textId="77777777" w:rsidTr="00794AE3">
        <w:tc>
          <w:tcPr>
            <w:tcW w:w="9736" w:type="dxa"/>
          </w:tcPr>
          <w:p w14:paraId="288E7CC7" w14:textId="77777777" w:rsidR="007619AA" w:rsidRPr="002A00B3" w:rsidRDefault="007619AA" w:rsidP="007619AA">
            <w:pPr>
              <w:spacing w:after="200"/>
              <w:jc w:val="both"/>
              <w:rPr>
                <w:b/>
                <w:sz w:val="28"/>
                <w:u w:val="single"/>
              </w:rPr>
            </w:pPr>
            <w:r w:rsidRPr="002A00B3">
              <w:rPr>
                <w:rFonts w:hint="eastAsia"/>
                <w:b/>
                <w:sz w:val="28"/>
                <w:u w:val="single"/>
              </w:rPr>
              <w:t>A</w:t>
            </w:r>
            <w:r w:rsidRPr="002A00B3">
              <w:rPr>
                <w:b/>
                <w:sz w:val="28"/>
                <w:u w:val="single"/>
              </w:rPr>
              <w:t>BVIP:</w:t>
            </w:r>
          </w:p>
          <w:p w14:paraId="7D55AA6B" w14:textId="77777777" w:rsidR="007619AA" w:rsidRDefault="007619AA" w:rsidP="007619AA">
            <w:pPr>
              <w:spacing w:after="200"/>
              <w:jc w:val="both"/>
            </w:pPr>
            <w:r w:rsidRPr="002A00B3">
              <w:rPr>
                <w:rFonts w:hint="eastAsia"/>
                <w:b/>
              </w:rPr>
              <w:t>D</w:t>
            </w:r>
            <w:r w:rsidRPr="002A00B3">
              <w:rPr>
                <w:b/>
              </w:rPr>
              <w:t>efinition:</w:t>
            </w:r>
            <w:r>
              <w:t xml:space="preserve"> The Assertion Based Verification Intellectual Properties are a comprehensive set of checkers and RTL that check for protocol compliance.</w:t>
            </w:r>
          </w:p>
          <w:p w14:paraId="5A77B9B0" w14:textId="77777777" w:rsidR="007619AA" w:rsidRDefault="007619AA" w:rsidP="007619AA">
            <w:pPr>
              <w:spacing w:after="200"/>
              <w:jc w:val="both"/>
            </w:pPr>
            <w:r w:rsidRPr="002A00B3">
              <w:rPr>
                <w:rFonts w:hint="eastAsia"/>
                <w:b/>
              </w:rPr>
              <w:t>O</w:t>
            </w:r>
            <w:r w:rsidRPr="002A00B3">
              <w:rPr>
                <w:b/>
              </w:rPr>
              <w:t xml:space="preserve">bjective: </w:t>
            </w:r>
            <w:r>
              <w:t>To verify a protocol and analyze its completeness.</w:t>
            </w:r>
          </w:p>
          <w:p w14:paraId="412FEF07" w14:textId="540D121D" w:rsidR="007619AA" w:rsidRDefault="007619AA" w:rsidP="007619AA">
            <w:pPr>
              <w:spacing w:after="200"/>
              <w:jc w:val="both"/>
            </w:pPr>
            <w:r w:rsidRPr="002A00B3">
              <w:rPr>
                <w:rFonts w:hint="eastAsia"/>
                <w:b/>
              </w:rPr>
              <w:t>B</w:t>
            </w:r>
            <w:r w:rsidRPr="002A00B3">
              <w:rPr>
                <w:b/>
              </w:rPr>
              <w:t>enefit:</w:t>
            </w:r>
            <w:r>
              <w:t xml:space="preserve"> It can help the designer to verify new system within some protocol easier and more quickly.</w:t>
            </w:r>
          </w:p>
          <w:p w14:paraId="66F1C5D1" w14:textId="77777777" w:rsidR="007619AA" w:rsidRPr="002A00B3" w:rsidRDefault="007619AA" w:rsidP="007619AA">
            <w:pPr>
              <w:spacing w:after="200"/>
              <w:jc w:val="both"/>
              <w:rPr>
                <w:b/>
                <w:sz w:val="28"/>
                <w:u w:val="single"/>
              </w:rPr>
            </w:pPr>
            <w:r w:rsidRPr="002A00B3">
              <w:rPr>
                <w:rFonts w:hint="eastAsia"/>
                <w:b/>
                <w:sz w:val="28"/>
                <w:u w:val="single"/>
              </w:rPr>
              <w:t>S</w:t>
            </w:r>
            <w:r w:rsidRPr="002A00B3">
              <w:rPr>
                <w:b/>
                <w:sz w:val="28"/>
                <w:u w:val="single"/>
              </w:rPr>
              <w:t>coreboard:</w:t>
            </w:r>
          </w:p>
          <w:p w14:paraId="643EE0CE" w14:textId="77777777" w:rsidR="007619AA" w:rsidRDefault="007619AA" w:rsidP="007619AA">
            <w:pPr>
              <w:spacing w:after="200"/>
              <w:jc w:val="both"/>
            </w:pPr>
            <w:r w:rsidRPr="002A00B3">
              <w:rPr>
                <w:rFonts w:hint="eastAsia"/>
                <w:b/>
              </w:rPr>
              <w:t>D</w:t>
            </w:r>
            <w:r w:rsidRPr="002A00B3">
              <w:rPr>
                <w:b/>
              </w:rPr>
              <w:t>efinition:</w:t>
            </w:r>
            <w:r>
              <w:t xml:space="preserve"> Scoreboard behaves like a monitor to observe input data and output data of DUV.</w:t>
            </w:r>
          </w:p>
          <w:p w14:paraId="5B431EAB" w14:textId="77777777" w:rsidR="007619AA" w:rsidRDefault="007619AA" w:rsidP="007619AA">
            <w:pPr>
              <w:spacing w:after="200"/>
              <w:jc w:val="both"/>
            </w:pPr>
            <w:r w:rsidRPr="002A00B3">
              <w:rPr>
                <w:rFonts w:hint="eastAsia"/>
                <w:b/>
              </w:rPr>
              <w:t>O</w:t>
            </w:r>
            <w:r w:rsidRPr="002A00B3">
              <w:rPr>
                <w:b/>
              </w:rPr>
              <w:t>bjective</w:t>
            </w:r>
            <w:r w:rsidRPr="002A00B3">
              <w:rPr>
                <w:rFonts w:hint="eastAsia"/>
                <w:b/>
              </w:rPr>
              <w:t>:</w:t>
            </w:r>
            <w:r w:rsidRPr="002A00B3">
              <w:rPr>
                <w:b/>
              </w:rPr>
              <w:t xml:space="preserve"> </w:t>
            </w:r>
            <w:r>
              <w:t>To check (1) Data packet dropped (2) Duplicated Data Packets</w:t>
            </w:r>
          </w:p>
          <w:p w14:paraId="38FC6C2D" w14:textId="77777777" w:rsidR="007619AA" w:rsidRDefault="007619AA" w:rsidP="007619AA">
            <w:pPr>
              <w:spacing w:after="200"/>
              <w:jc w:val="both"/>
            </w:pPr>
            <w:r>
              <w:lastRenderedPageBreak/>
              <w:tab/>
            </w:r>
            <w:r>
              <w:tab/>
              <w:t xml:space="preserve">          (3) Order of Data Packets (4) Corrupted Data Packets</w:t>
            </w:r>
          </w:p>
          <w:p w14:paraId="56BD63D6" w14:textId="36E798B1" w:rsidR="00794AE3" w:rsidRPr="007619AA" w:rsidRDefault="007619AA" w:rsidP="007619AA">
            <w:pPr>
              <w:spacing w:after="200"/>
              <w:jc w:val="both"/>
            </w:pPr>
            <w:r w:rsidRPr="002A00B3">
              <w:rPr>
                <w:rFonts w:hint="eastAsia"/>
                <w:b/>
              </w:rPr>
              <w:t>Be</w:t>
            </w:r>
            <w:r w:rsidRPr="002A00B3">
              <w:rPr>
                <w:b/>
              </w:rPr>
              <w:t>nefit:</w:t>
            </w:r>
            <w:r>
              <w:t xml:space="preserve"> It is formal optimized to reduce state-space complexity and reduce barrier for adoption.</w:t>
            </w:r>
          </w:p>
        </w:tc>
      </w:tr>
    </w:tbl>
    <w:p w14:paraId="11949060" w14:textId="0E79C2BD" w:rsidR="00D17558" w:rsidRDefault="00D17558" w:rsidP="00C67FDD">
      <w:pPr>
        <w:numPr>
          <w:ilvl w:val="0"/>
          <w:numId w:val="2"/>
        </w:numPr>
        <w:spacing w:before="240" w:after="200"/>
        <w:jc w:val="both"/>
      </w:pPr>
      <w:r>
        <w:rPr>
          <w:rFonts w:hint="eastAsia"/>
        </w:rPr>
        <w:lastRenderedPageBreak/>
        <w:t>L</w:t>
      </w:r>
      <w:r>
        <w:t xml:space="preserve">ist four </w:t>
      </w:r>
      <w:r w:rsidRPr="0018582F">
        <w:rPr>
          <w:b/>
        </w:rPr>
        <w:t>bug</w:t>
      </w:r>
      <w:r w:rsidR="00702481" w:rsidRPr="0018582F">
        <w:rPr>
          <w:b/>
        </w:rPr>
        <w:t>s</w:t>
      </w:r>
      <w:r>
        <w:t xml:space="preserve"> in </w:t>
      </w:r>
      <w:r w:rsidR="00697CFD">
        <w:t>L</w:t>
      </w:r>
      <w:r w:rsidR="00CA12B6">
        <w:t xml:space="preserve">ab </w:t>
      </w:r>
      <w:r>
        <w:t>Exercise</w:t>
      </w:r>
    </w:p>
    <w:p w14:paraId="1A85BC2D" w14:textId="2C8479D8" w:rsidR="00C01CB2" w:rsidRDefault="0011616A" w:rsidP="009220E7">
      <w:pPr>
        <w:spacing w:after="200"/>
        <w:ind w:left="720"/>
        <w:jc w:val="both"/>
      </w:pPr>
      <w:r>
        <w:t xml:space="preserve">What is the answer of the </w:t>
      </w:r>
      <w:r w:rsidR="00697CFD">
        <w:t>L</w:t>
      </w:r>
      <w:r>
        <w:t>ab Exercise</w:t>
      </w:r>
      <w:r w:rsidR="00C01CB2">
        <w:t>?</w:t>
      </w:r>
    </w:p>
    <w:tbl>
      <w:tblPr>
        <w:tblStyle w:val="aa"/>
        <w:tblW w:w="0" w:type="auto"/>
        <w:tblInd w:w="720" w:type="dxa"/>
        <w:tblLook w:val="04A0" w:firstRow="1" w:lastRow="0" w:firstColumn="1" w:lastColumn="0" w:noHBand="0" w:noVBand="1"/>
      </w:tblPr>
      <w:tblGrid>
        <w:gridCol w:w="9016"/>
      </w:tblGrid>
      <w:tr w:rsidR="00794AE3" w14:paraId="3D65F47D" w14:textId="77777777" w:rsidTr="00794AE3">
        <w:tc>
          <w:tcPr>
            <w:tcW w:w="9736" w:type="dxa"/>
          </w:tcPr>
          <w:p w14:paraId="1961ACC0" w14:textId="7A11755F" w:rsidR="00520B41" w:rsidRPr="00520B41" w:rsidRDefault="008E4CFA" w:rsidP="009220E7">
            <w:pPr>
              <w:spacing w:after="200"/>
              <w:jc w:val="both"/>
              <w:rPr>
                <w:b/>
                <w:bCs/>
              </w:rPr>
            </w:pPr>
            <w:r>
              <w:rPr>
                <w:b/>
                <w:bCs/>
              </w:rPr>
              <w:t>Bug</w:t>
            </w:r>
            <w:r w:rsidR="00832158">
              <w:rPr>
                <w:b/>
                <w:bCs/>
              </w:rPr>
              <w:t>#</w:t>
            </w:r>
            <w:r w:rsidR="00520B41" w:rsidRPr="00520B41">
              <w:rPr>
                <w:b/>
                <w:bCs/>
              </w:rPr>
              <w:t>1:</w:t>
            </w:r>
            <w:r w:rsidR="00520B41">
              <w:rPr>
                <w:rFonts w:hint="eastAsia"/>
                <w:b/>
                <w:bCs/>
              </w:rPr>
              <w:t xml:space="preserve"> </w:t>
            </w:r>
            <w:proofErr w:type="spellStart"/>
            <w:r w:rsidR="008F0087">
              <w:t>inf.</w:t>
            </w:r>
            <w:r w:rsidR="00520B41" w:rsidRPr="00520B41">
              <w:t>AR_VALID</w:t>
            </w:r>
            <w:proofErr w:type="spellEnd"/>
            <w:r w:rsidR="00520B41" w:rsidRPr="00520B41">
              <w:t>/</w:t>
            </w:r>
            <w:proofErr w:type="spellStart"/>
            <w:r w:rsidR="008F0087">
              <w:t>inf.</w:t>
            </w:r>
            <w:r w:rsidR="00520B41" w:rsidRPr="00520B41">
              <w:t>AR_ADDR</w:t>
            </w:r>
            <w:proofErr w:type="spellEnd"/>
            <w:r w:rsidR="00520B41" w:rsidRPr="00520B41">
              <w:t xml:space="preserve"> should be stable if(</w:t>
            </w:r>
            <w:proofErr w:type="spellStart"/>
            <w:r w:rsidR="008F0087">
              <w:t>inf.</w:t>
            </w:r>
            <w:r w:rsidR="00520B41" w:rsidRPr="00520B41">
              <w:t>AR_VALID</w:t>
            </w:r>
            <w:proofErr w:type="spellEnd"/>
            <w:r w:rsidR="00520B41" w:rsidRPr="00520B41">
              <w:t xml:space="preserve"> &amp;&amp; !</w:t>
            </w:r>
            <w:proofErr w:type="spellStart"/>
            <w:r w:rsidR="008F0087">
              <w:t>inf.</w:t>
            </w:r>
            <w:r w:rsidR="00520B41" w:rsidRPr="00520B41">
              <w:t>AR_READY</w:t>
            </w:r>
            <w:proofErr w:type="spellEnd"/>
            <w:r w:rsidR="00520B41" w:rsidRPr="00520B41">
              <w:t>)</w:t>
            </w:r>
          </w:p>
          <w:p w14:paraId="030CD29A" w14:textId="534100BD" w:rsidR="00520B41" w:rsidRPr="00520B41" w:rsidRDefault="00520B41" w:rsidP="009220E7">
            <w:pPr>
              <w:spacing w:after="200"/>
              <w:jc w:val="both"/>
            </w:pPr>
            <w:r w:rsidRPr="00520B41">
              <w:rPr>
                <w:noProof/>
              </w:rPr>
              <w:drawing>
                <wp:inline distT="0" distB="0" distL="0" distR="0" wp14:anchorId="7FC63F27" wp14:editId="78BD481B">
                  <wp:extent cx="5614604" cy="1409700"/>
                  <wp:effectExtent l="0" t="0" r="5715" b="0"/>
                  <wp:docPr id="132336773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67733" name=""/>
                          <pic:cNvPicPr/>
                        </pic:nvPicPr>
                        <pic:blipFill>
                          <a:blip r:embed="rId11"/>
                          <a:stretch>
                            <a:fillRect/>
                          </a:stretch>
                        </pic:blipFill>
                        <pic:spPr>
                          <a:xfrm>
                            <a:off x="0" y="0"/>
                            <a:ext cx="5618604" cy="1410704"/>
                          </a:xfrm>
                          <a:prstGeom prst="rect">
                            <a:avLst/>
                          </a:prstGeom>
                        </pic:spPr>
                      </pic:pic>
                    </a:graphicData>
                  </a:graphic>
                </wp:inline>
              </w:drawing>
            </w:r>
          </w:p>
          <w:p w14:paraId="7577445F" w14:textId="606C2D9A" w:rsidR="00520B41" w:rsidRDefault="008E4CFA" w:rsidP="009220E7">
            <w:pPr>
              <w:spacing w:after="200"/>
              <w:jc w:val="both"/>
            </w:pPr>
            <w:r w:rsidRPr="008E4CFA">
              <w:rPr>
                <w:noProof/>
              </w:rPr>
              <w:drawing>
                <wp:inline distT="0" distB="0" distL="0" distR="0" wp14:anchorId="311E5339" wp14:editId="57EC347B">
                  <wp:extent cx="4107180" cy="2959226"/>
                  <wp:effectExtent l="0" t="0" r="7620" b="0"/>
                  <wp:docPr id="5991726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72626" name=""/>
                          <pic:cNvPicPr/>
                        </pic:nvPicPr>
                        <pic:blipFill>
                          <a:blip r:embed="rId12"/>
                          <a:stretch>
                            <a:fillRect/>
                          </a:stretch>
                        </pic:blipFill>
                        <pic:spPr>
                          <a:xfrm>
                            <a:off x="0" y="0"/>
                            <a:ext cx="4122970" cy="2970602"/>
                          </a:xfrm>
                          <a:prstGeom prst="rect">
                            <a:avLst/>
                          </a:prstGeom>
                        </pic:spPr>
                      </pic:pic>
                    </a:graphicData>
                  </a:graphic>
                </wp:inline>
              </w:drawing>
            </w:r>
          </w:p>
          <w:p w14:paraId="5BEF0F56" w14:textId="77777777" w:rsidR="00520B41" w:rsidRDefault="001A3B03" w:rsidP="009220E7">
            <w:pPr>
              <w:spacing w:after="200"/>
              <w:jc w:val="both"/>
            </w:pPr>
            <w:r>
              <w:rPr>
                <w:rFonts w:hint="eastAsia"/>
              </w:rPr>
              <w:t>S</w:t>
            </w:r>
            <w:r>
              <w:t xml:space="preserve">olution: line90, </w:t>
            </w:r>
            <w:r w:rsidRPr="001A3B03">
              <w:t>if(</w:t>
            </w:r>
            <w:proofErr w:type="spellStart"/>
            <w:r w:rsidRPr="001A3B03">
              <w:t>inf.AR_READY</w:t>
            </w:r>
            <w:proofErr w:type="spellEnd"/>
            <w:r w:rsidRPr="001A3B03">
              <w:t>)</w:t>
            </w:r>
            <w:r>
              <w:t xml:space="preserve"> </w:t>
            </w:r>
            <w:r>
              <w:sym w:font="Wingdings" w:char="F0E0"/>
            </w:r>
            <w:r>
              <w:t xml:space="preserve"> </w:t>
            </w:r>
            <w:r w:rsidRPr="001A3B03">
              <w:t>if(</w:t>
            </w:r>
            <w:proofErr w:type="spellStart"/>
            <w:r w:rsidRPr="001A3B03">
              <w:t>n_state</w:t>
            </w:r>
            <w:proofErr w:type="spellEnd"/>
            <w:r w:rsidRPr="001A3B03">
              <w:t xml:space="preserve"> == AXI_AR)</w:t>
            </w:r>
          </w:p>
          <w:p w14:paraId="2500B300" w14:textId="40D65AFD" w:rsidR="001A3B03" w:rsidRDefault="001A3B03" w:rsidP="009220E7">
            <w:pPr>
              <w:spacing w:after="200"/>
              <w:jc w:val="both"/>
            </w:pPr>
            <w:r w:rsidRPr="00600D30">
              <w:rPr>
                <w:rFonts w:hint="eastAsia"/>
                <w:b/>
                <w:bCs/>
              </w:rPr>
              <w:t>B</w:t>
            </w:r>
            <w:r w:rsidRPr="00600D30">
              <w:rPr>
                <w:b/>
                <w:bCs/>
              </w:rPr>
              <w:t>ug</w:t>
            </w:r>
            <w:r w:rsidR="00832158">
              <w:rPr>
                <w:b/>
                <w:bCs/>
              </w:rPr>
              <w:t>#</w:t>
            </w:r>
            <w:r w:rsidRPr="00600D30">
              <w:rPr>
                <w:b/>
                <w:bCs/>
              </w:rPr>
              <w:t>2:</w:t>
            </w:r>
            <w:r w:rsidR="008F0087">
              <w:rPr>
                <w:b/>
                <w:bCs/>
              </w:rPr>
              <w:t xml:space="preserve"> </w:t>
            </w:r>
            <w:proofErr w:type="spellStart"/>
            <w:r w:rsidR="008F0087">
              <w:t>inf.</w:t>
            </w:r>
            <w:r w:rsidR="00600D30">
              <w:t>AW_VA</w:t>
            </w:r>
            <w:r w:rsidR="00600D30">
              <w:rPr>
                <w:rFonts w:hint="eastAsia"/>
              </w:rPr>
              <w:t>LID</w:t>
            </w:r>
            <w:proofErr w:type="spellEnd"/>
            <w:r w:rsidR="00600D30">
              <w:t>/</w:t>
            </w:r>
            <w:proofErr w:type="spellStart"/>
            <w:r w:rsidR="008F0087">
              <w:t>inf.</w:t>
            </w:r>
            <w:r w:rsidR="00600D30">
              <w:t>AW_ADDR</w:t>
            </w:r>
            <w:proofErr w:type="spellEnd"/>
            <w:r w:rsidR="00600D30">
              <w:rPr>
                <w:rFonts w:hint="eastAsia"/>
              </w:rPr>
              <w:t xml:space="preserve"> s</w:t>
            </w:r>
            <w:r w:rsidR="00600D30">
              <w:t>hould be stable if(</w:t>
            </w:r>
            <w:proofErr w:type="spellStart"/>
            <w:r w:rsidR="008F0087">
              <w:t>inf.</w:t>
            </w:r>
            <w:r w:rsidR="00600D30">
              <w:t>AW_VALID</w:t>
            </w:r>
            <w:proofErr w:type="spellEnd"/>
            <w:r w:rsidR="00600D30">
              <w:t xml:space="preserve"> &amp;&amp;</w:t>
            </w:r>
            <w:r w:rsidR="008F0087">
              <w:t xml:space="preserve"> </w:t>
            </w:r>
            <w:r w:rsidR="00600D30">
              <w:t>!</w:t>
            </w:r>
            <w:proofErr w:type="spellStart"/>
            <w:r w:rsidR="008F0087">
              <w:t>inf.</w:t>
            </w:r>
            <w:r w:rsidR="00600D30">
              <w:t>AW_READY</w:t>
            </w:r>
            <w:proofErr w:type="spellEnd"/>
            <w:r w:rsidR="00600D30">
              <w:t>)</w:t>
            </w:r>
          </w:p>
          <w:p w14:paraId="266231DD" w14:textId="4395AA33" w:rsidR="001A3B03" w:rsidRDefault="00600D30" w:rsidP="009220E7">
            <w:pPr>
              <w:spacing w:after="200"/>
              <w:jc w:val="both"/>
            </w:pPr>
            <w:r w:rsidRPr="00600D30">
              <w:rPr>
                <w:noProof/>
              </w:rPr>
              <w:drawing>
                <wp:inline distT="0" distB="0" distL="0" distR="0" wp14:anchorId="5FAF5246" wp14:editId="781C7FFB">
                  <wp:extent cx="5608320" cy="1379350"/>
                  <wp:effectExtent l="0" t="0" r="0" b="0"/>
                  <wp:docPr id="8681899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89922" name=""/>
                          <pic:cNvPicPr/>
                        </pic:nvPicPr>
                        <pic:blipFill>
                          <a:blip r:embed="rId13"/>
                          <a:stretch>
                            <a:fillRect/>
                          </a:stretch>
                        </pic:blipFill>
                        <pic:spPr>
                          <a:xfrm>
                            <a:off x="0" y="0"/>
                            <a:ext cx="5623182" cy="1383005"/>
                          </a:xfrm>
                          <a:prstGeom prst="rect">
                            <a:avLst/>
                          </a:prstGeom>
                        </pic:spPr>
                      </pic:pic>
                    </a:graphicData>
                  </a:graphic>
                </wp:inline>
              </w:drawing>
            </w:r>
          </w:p>
          <w:p w14:paraId="5FBF10A3" w14:textId="77777777" w:rsidR="001A3B03" w:rsidRDefault="00347D4F" w:rsidP="009220E7">
            <w:pPr>
              <w:spacing w:after="200"/>
              <w:jc w:val="both"/>
            </w:pPr>
            <w:r w:rsidRPr="00347D4F">
              <w:rPr>
                <w:noProof/>
              </w:rPr>
              <w:lastRenderedPageBreak/>
              <w:drawing>
                <wp:inline distT="0" distB="0" distL="0" distR="0" wp14:anchorId="1A4062F2" wp14:editId="6F482287">
                  <wp:extent cx="3726180" cy="2660629"/>
                  <wp:effectExtent l="0" t="0" r="7620" b="6985"/>
                  <wp:docPr id="17086161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16111" name=""/>
                          <pic:cNvPicPr/>
                        </pic:nvPicPr>
                        <pic:blipFill>
                          <a:blip r:embed="rId14"/>
                          <a:stretch>
                            <a:fillRect/>
                          </a:stretch>
                        </pic:blipFill>
                        <pic:spPr>
                          <a:xfrm>
                            <a:off x="0" y="0"/>
                            <a:ext cx="3735826" cy="2667517"/>
                          </a:xfrm>
                          <a:prstGeom prst="rect">
                            <a:avLst/>
                          </a:prstGeom>
                        </pic:spPr>
                      </pic:pic>
                    </a:graphicData>
                  </a:graphic>
                </wp:inline>
              </w:drawing>
            </w:r>
          </w:p>
          <w:p w14:paraId="6879B926" w14:textId="4F023C2F" w:rsidR="00C72DFC" w:rsidRDefault="00347D4F" w:rsidP="004A385C">
            <w:pPr>
              <w:spacing w:after="200"/>
              <w:jc w:val="both"/>
            </w:pPr>
            <w:r>
              <w:rPr>
                <w:rFonts w:hint="eastAsia"/>
              </w:rPr>
              <w:t>S</w:t>
            </w:r>
            <w:r>
              <w:t xml:space="preserve">olution: line124, </w:t>
            </w:r>
            <w:r w:rsidRPr="00347D4F">
              <w:t>if(</w:t>
            </w:r>
            <w:proofErr w:type="spellStart"/>
            <w:r w:rsidRPr="00347D4F">
              <w:t>inf.AW_READY</w:t>
            </w:r>
            <w:proofErr w:type="spellEnd"/>
            <w:r w:rsidRPr="00347D4F">
              <w:t>)</w:t>
            </w:r>
            <w:r>
              <w:t xml:space="preserve"> </w:t>
            </w:r>
            <w:r>
              <w:sym w:font="Wingdings" w:char="F0E0"/>
            </w:r>
            <w:r>
              <w:t xml:space="preserve"> </w:t>
            </w:r>
            <w:r w:rsidRPr="00347D4F">
              <w:t>if(</w:t>
            </w:r>
            <w:proofErr w:type="spellStart"/>
            <w:r w:rsidRPr="00347D4F">
              <w:t>n_state</w:t>
            </w:r>
            <w:proofErr w:type="spellEnd"/>
            <w:r w:rsidRPr="00347D4F">
              <w:t xml:space="preserve"> == AXI_AW)</w:t>
            </w:r>
          </w:p>
          <w:p w14:paraId="2DF25AAE" w14:textId="6A21C346" w:rsidR="00347D4F" w:rsidRDefault="00347D4F" w:rsidP="009220E7">
            <w:pPr>
              <w:spacing w:after="200"/>
              <w:jc w:val="both"/>
            </w:pPr>
            <w:r w:rsidRPr="00347D4F">
              <w:rPr>
                <w:rFonts w:hint="eastAsia"/>
                <w:b/>
                <w:bCs/>
              </w:rPr>
              <w:t>B</w:t>
            </w:r>
            <w:r w:rsidRPr="00347D4F">
              <w:rPr>
                <w:b/>
                <w:bCs/>
              </w:rPr>
              <w:t>ug</w:t>
            </w:r>
            <w:r w:rsidR="00832158">
              <w:rPr>
                <w:b/>
                <w:bCs/>
              </w:rPr>
              <w:t>#</w:t>
            </w:r>
            <w:r w:rsidRPr="00347D4F">
              <w:rPr>
                <w:b/>
                <w:bCs/>
              </w:rPr>
              <w:t>3:</w:t>
            </w:r>
            <w:r>
              <w:t xml:space="preserve"> </w:t>
            </w:r>
            <w:r w:rsidR="00ED2AAB">
              <w:t xml:space="preserve">Data integrity – </w:t>
            </w:r>
            <w:proofErr w:type="spellStart"/>
            <w:r w:rsidR="008F0087">
              <w:t>inf.</w:t>
            </w:r>
            <w:r w:rsidR="00ED2AAB">
              <w:t>AW_ADDR</w:t>
            </w:r>
            <w:proofErr w:type="spellEnd"/>
            <w:r>
              <w:t xml:space="preserve"> translation is </w:t>
            </w:r>
            <w:r w:rsidR="008F0087">
              <w:t>failed.</w:t>
            </w:r>
          </w:p>
          <w:p w14:paraId="5CD89BDD" w14:textId="2352FE12" w:rsidR="00ED2AAB" w:rsidRDefault="00ED2AAB" w:rsidP="009220E7">
            <w:pPr>
              <w:spacing w:after="200"/>
              <w:jc w:val="both"/>
            </w:pPr>
            <w:r w:rsidRPr="00ED2AAB">
              <w:rPr>
                <w:noProof/>
              </w:rPr>
              <w:drawing>
                <wp:inline distT="0" distB="0" distL="0" distR="0" wp14:anchorId="41E9B2FC" wp14:editId="57854E21">
                  <wp:extent cx="5600700" cy="1447585"/>
                  <wp:effectExtent l="0" t="0" r="0" b="635"/>
                  <wp:docPr id="12102695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69518" name=""/>
                          <pic:cNvPicPr/>
                        </pic:nvPicPr>
                        <pic:blipFill>
                          <a:blip r:embed="rId15"/>
                          <a:stretch>
                            <a:fillRect/>
                          </a:stretch>
                        </pic:blipFill>
                        <pic:spPr>
                          <a:xfrm>
                            <a:off x="0" y="0"/>
                            <a:ext cx="5609427" cy="1449841"/>
                          </a:xfrm>
                          <a:prstGeom prst="rect">
                            <a:avLst/>
                          </a:prstGeom>
                        </pic:spPr>
                      </pic:pic>
                    </a:graphicData>
                  </a:graphic>
                </wp:inline>
              </w:drawing>
            </w:r>
          </w:p>
          <w:p w14:paraId="193C7784" w14:textId="1819D0A4" w:rsidR="00347D4F" w:rsidRDefault="00ED2AAB" w:rsidP="009220E7">
            <w:pPr>
              <w:spacing w:after="200"/>
              <w:jc w:val="both"/>
            </w:pPr>
            <w:r w:rsidRPr="00ED2AAB">
              <w:rPr>
                <w:noProof/>
              </w:rPr>
              <w:drawing>
                <wp:inline distT="0" distB="0" distL="0" distR="0" wp14:anchorId="3165EBA9" wp14:editId="65ED98D0">
                  <wp:extent cx="4122420" cy="3034923"/>
                  <wp:effectExtent l="0" t="0" r="0" b="0"/>
                  <wp:docPr id="8423439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43983" name=""/>
                          <pic:cNvPicPr/>
                        </pic:nvPicPr>
                        <pic:blipFill>
                          <a:blip r:embed="rId16"/>
                          <a:stretch>
                            <a:fillRect/>
                          </a:stretch>
                        </pic:blipFill>
                        <pic:spPr>
                          <a:xfrm>
                            <a:off x="0" y="0"/>
                            <a:ext cx="4137390" cy="3045944"/>
                          </a:xfrm>
                          <a:prstGeom prst="rect">
                            <a:avLst/>
                          </a:prstGeom>
                        </pic:spPr>
                      </pic:pic>
                    </a:graphicData>
                  </a:graphic>
                </wp:inline>
              </w:drawing>
            </w:r>
          </w:p>
          <w:p w14:paraId="6653E813" w14:textId="77777777" w:rsidR="00347D4F" w:rsidRDefault="00ED2AAB" w:rsidP="009220E7">
            <w:pPr>
              <w:spacing w:after="200"/>
              <w:jc w:val="both"/>
            </w:pPr>
            <w:r>
              <w:rPr>
                <w:rFonts w:hint="eastAsia"/>
              </w:rPr>
              <w:t>S</w:t>
            </w:r>
            <w:r>
              <w:t xml:space="preserve">olution: line134, </w:t>
            </w:r>
            <w:proofErr w:type="spellStart"/>
            <w:r w:rsidRPr="00ED2AAB">
              <w:t>inf.AW_ADDR</w:t>
            </w:r>
            <w:proofErr w:type="spellEnd"/>
            <w:r w:rsidRPr="00ED2AAB">
              <w:t xml:space="preserve"> &lt;= {</w:t>
            </w:r>
            <w:r w:rsidRPr="004537F1">
              <w:rPr>
                <w:b/>
                <w:bCs/>
              </w:rPr>
              <w:t>8'h1000_0000</w:t>
            </w:r>
            <w:r w:rsidRPr="00ED2AAB">
              <w:t xml:space="preserve">, </w:t>
            </w:r>
            <w:proofErr w:type="spellStart"/>
            <w:r w:rsidRPr="00ED2AAB">
              <w:t>inf.C_addr</w:t>
            </w:r>
            <w:proofErr w:type="spellEnd"/>
            <w:r w:rsidRPr="00ED2AAB">
              <w:t>, 2'b0}</w:t>
            </w:r>
            <w:r>
              <w:t xml:space="preserve"> </w:t>
            </w:r>
            <w:r>
              <w:sym w:font="Wingdings" w:char="F0E0"/>
            </w:r>
            <w:r>
              <w:t xml:space="preserve"> </w:t>
            </w:r>
            <w:proofErr w:type="spellStart"/>
            <w:r w:rsidRPr="00ED2AAB">
              <w:t>inf.AW_ADDR</w:t>
            </w:r>
            <w:proofErr w:type="spellEnd"/>
            <w:r w:rsidRPr="00ED2AAB">
              <w:t xml:space="preserve"> &lt;= {</w:t>
            </w:r>
            <w:r w:rsidRPr="004537F1">
              <w:rPr>
                <w:b/>
                <w:bCs/>
              </w:rPr>
              <w:t>1'b1, 7'b0</w:t>
            </w:r>
            <w:r w:rsidRPr="00ED2AAB">
              <w:t xml:space="preserve">, </w:t>
            </w:r>
            <w:proofErr w:type="spellStart"/>
            <w:r w:rsidRPr="00ED2AAB">
              <w:t>inf.C_addr</w:t>
            </w:r>
            <w:proofErr w:type="spellEnd"/>
            <w:r w:rsidRPr="00ED2AAB">
              <w:t>, 2'b0}</w:t>
            </w:r>
          </w:p>
          <w:p w14:paraId="6D2FA6CC" w14:textId="59E4FC28" w:rsidR="00ED2AAB" w:rsidRDefault="00ED2AAB" w:rsidP="009220E7">
            <w:pPr>
              <w:spacing w:after="200"/>
              <w:jc w:val="both"/>
            </w:pPr>
            <w:r w:rsidRPr="00ED2AAB">
              <w:rPr>
                <w:rFonts w:hint="eastAsia"/>
                <w:b/>
                <w:bCs/>
              </w:rPr>
              <w:lastRenderedPageBreak/>
              <w:t>B</w:t>
            </w:r>
            <w:r w:rsidRPr="00ED2AAB">
              <w:rPr>
                <w:b/>
                <w:bCs/>
              </w:rPr>
              <w:t>ug</w:t>
            </w:r>
            <w:r w:rsidR="00832158">
              <w:rPr>
                <w:b/>
                <w:bCs/>
              </w:rPr>
              <w:t>#</w:t>
            </w:r>
            <w:r w:rsidRPr="00ED2AAB">
              <w:rPr>
                <w:b/>
                <w:bCs/>
              </w:rPr>
              <w:t xml:space="preserve">4: </w:t>
            </w:r>
            <w:proofErr w:type="spellStart"/>
            <w:r>
              <w:t>inf.W_DATA</w:t>
            </w:r>
            <w:proofErr w:type="spellEnd"/>
            <w:r>
              <w:t xml:space="preserve"> is not equal to </w:t>
            </w:r>
            <w:proofErr w:type="spellStart"/>
            <w:r>
              <w:t>temp_w</w:t>
            </w:r>
            <w:proofErr w:type="spellEnd"/>
            <w:r>
              <w:t xml:space="preserve"> when</w:t>
            </w:r>
            <w:r>
              <w:rPr>
                <w:rFonts w:hint="eastAsia"/>
              </w:rPr>
              <w:t xml:space="preserve"> (</w:t>
            </w:r>
            <w:proofErr w:type="spellStart"/>
            <w:r w:rsidRPr="004B6706">
              <w:t>inf.W_VALID</w:t>
            </w:r>
            <w:proofErr w:type="spellEnd"/>
            <w:r w:rsidRPr="004B6706">
              <w:t xml:space="preserve"> &amp;&amp; </w:t>
            </w:r>
            <w:proofErr w:type="spellStart"/>
            <w:r w:rsidRPr="004B6706">
              <w:t>inf.W_READY</w:t>
            </w:r>
            <w:proofErr w:type="spellEnd"/>
            <w:r>
              <w:rPr>
                <w:rFonts w:hint="eastAsia"/>
              </w:rPr>
              <w:t>)</w:t>
            </w:r>
          </w:p>
          <w:p w14:paraId="4EF02B53" w14:textId="77777777" w:rsidR="00B443C0" w:rsidRDefault="00B443C0" w:rsidP="009220E7">
            <w:pPr>
              <w:spacing w:after="200"/>
              <w:jc w:val="both"/>
              <w:rPr>
                <w:b/>
                <w:bCs/>
              </w:rPr>
            </w:pPr>
            <w:r w:rsidRPr="00B443C0">
              <w:rPr>
                <w:b/>
                <w:bCs/>
                <w:noProof/>
              </w:rPr>
              <w:drawing>
                <wp:inline distT="0" distB="0" distL="0" distR="0" wp14:anchorId="4568E242" wp14:editId="2D6956DA">
                  <wp:extent cx="5585460" cy="1386336"/>
                  <wp:effectExtent l="0" t="0" r="0" b="4445"/>
                  <wp:docPr id="13191476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47654" name=""/>
                          <pic:cNvPicPr/>
                        </pic:nvPicPr>
                        <pic:blipFill>
                          <a:blip r:embed="rId17"/>
                          <a:stretch>
                            <a:fillRect/>
                          </a:stretch>
                        </pic:blipFill>
                        <pic:spPr>
                          <a:xfrm>
                            <a:off x="0" y="0"/>
                            <a:ext cx="5593329" cy="1388289"/>
                          </a:xfrm>
                          <a:prstGeom prst="rect">
                            <a:avLst/>
                          </a:prstGeom>
                        </pic:spPr>
                      </pic:pic>
                    </a:graphicData>
                  </a:graphic>
                </wp:inline>
              </w:drawing>
            </w:r>
          </w:p>
          <w:p w14:paraId="159FD1E5" w14:textId="5DDDF1C1" w:rsidR="00B443C0" w:rsidRDefault="003B1171" w:rsidP="009220E7">
            <w:pPr>
              <w:spacing w:after="200"/>
              <w:jc w:val="both"/>
              <w:rPr>
                <w:b/>
                <w:bCs/>
              </w:rPr>
            </w:pPr>
            <w:r w:rsidRPr="003B1171">
              <w:rPr>
                <w:b/>
                <w:bCs/>
                <w:noProof/>
              </w:rPr>
              <w:drawing>
                <wp:inline distT="0" distB="0" distL="0" distR="0" wp14:anchorId="26904E75" wp14:editId="29726EA1">
                  <wp:extent cx="4168716" cy="3002280"/>
                  <wp:effectExtent l="0" t="0" r="3810" b="7620"/>
                  <wp:docPr id="8567460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46066" name=""/>
                          <pic:cNvPicPr/>
                        </pic:nvPicPr>
                        <pic:blipFill>
                          <a:blip r:embed="rId18"/>
                          <a:stretch>
                            <a:fillRect/>
                          </a:stretch>
                        </pic:blipFill>
                        <pic:spPr>
                          <a:xfrm>
                            <a:off x="0" y="0"/>
                            <a:ext cx="4182922" cy="3012511"/>
                          </a:xfrm>
                          <a:prstGeom prst="rect">
                            <a:avLst/>
                          </a:prstGeom>
                        </pic:spPr>
                      </pic:pic>
                    </a:graphicData>
                  </a:graphic>
                </wp:inline>
              </w:drawing>
            </w:r>
          </w:p>
          <w:p w14:paraId="7B2B0B85" w14:textId="627F7B5E" w:rsidR="00B443C0" w:rsidRPr="003B1171" w:rsidRDefault="003B1171" w:rsidP="009220E7">
            <w:pPr>
              <w:spacing w:after="200"/>
              <w:jc w:val="both"/>
            </w:pPr>
            <w:r>
              <w:rPr>
                <w:rFonts w:hint="eastAsia"/>
              </w:rPr>
              <w:t>S</w:t>
            </w:r>
            <w:r>
              <w:t xml:space="preserve">olution: line145, </w:t>
            </w:r>
            <w:r w:rsidRPr="003B1171">
              <w:t>if(</w:t>
            </w:r>
            <w:proofErr w:type="spellStart"/>
            <w:r w:rsidRPr="003B1171">
              <w:t>inf.C_in_valid</w:t>
            </w:r>
            <w:proofErr w:type="spellEnd"/>
            <w:r w:rsidRPr="003B1171">
              <w:t xml:space="preserve"> &amp;&amp; </w:t>
            </w:r>
            <w:proofErr w:type="spellStart"/>
            <w:r w:rsidRPr="004537F1">
              <w:rPr>
                <w:b/>
                <w:bCs/>
              </w:rPr>
              <w:t>inf.C_r_wb</w:t>
            </w:r>
            <w:proofErr w:type="spellEnd"/>
            <w:r w:rsidRPr="003B1171">
              <w:t>)</w:t>
            </w:r>
            <w:r>
              <w:t xml:space="preserve"> </w:t>
            </w:r>
            <w:r>
              <w:sym w:font="Wingdings" w:char="F0E0"/>
            </w:r>
            <w:r>
              <w:t xml:space="preserve"> </w:t>
            </w:r>
            <w:r w:rsidRPr="003B1171">
              <w:t>if(</w:t>
            </w:r>
            <w:proofErr w:type="spellStart"/>
            <w:r w:rsidRPr="003B1171">
              <w:t>inf.C_in_valid</w:t>
            </w:r>
            <w:proofErr w:type="spellEnd"/>
            <w:r w:rsidRPr="003B1171">
              <w:t xml:space="preserve"> &amp;&amp; </w:t>
            </w:r>
            <w:r w:rsidRPr="004537F1">
              <w:rPr>
                <w:b/>
                <w:bCs/>
              </w:rPr>
              <w:t>!</w:t>
            </w:r>
            <w:proofErr w:type="spellStart"/>
            <w:r w:rsidRPr="004537F1">
              <w:rPr>
                <w:b/>
                <w:bCs/>
              </w:rPr>
              <w:t>inf.C_r_wb</w:t>
            </w:r>
            <w:proofErr w:type="spellEnd"/>
            <w:r w:rsidRPr="003B1171">
              <w:t>)</w:t>
            </w:r>
          </w:p>
        </w:tc>
      </w:tr>
    </w:tbl>
    <w:p w14:paraId="10673BFB" w14:textId="05C28005" w:rsidR="00D17558" w:rsidRDefault="002B3136" w:rsidP="00826C76">
      <w:pPr>
        <w:numPr>
          <w:ilvl w:val="0"/>
          <w:numId w:val="2"/>
        </w:numPr>
        <w:spacing w:before="240" w:after="200" w:line="360" w:lineRule="auto"/>
        <w:jc w:val="both"/>
      </w:pPr>
      <w:r>
        <w:rPr>
          <w:rFonts w:hint="eastAsia"/>
        </w:rPr>
        <w:lastRenderedPageBreak/>
        <w:t xml:space="preserve">Among the </w:t>
      </w:r>
      <w:proofErr w:type="spellStart"/>
      <w:r>
        <w:t>JasperGold</w:t>
      </w:r>
      <w:proofErr w:type="spellEnd"/>
      <w:r>
        <w:rPr>
          <w:rFonts w:hint="eastAsia"/>
        </w:rPr>
        <w:t xml:space="preserve"> tools (Formal Verification, </w:t>
      </w:r>
      <w:proofErr w:type="spellStart"/>
      <w:r>
        <w:t>SuperLint</w:t>
      </w:r>
      <w:proofErr w:type="spellEnd"/>
      <w:r>
        <w:t>,</w:t>
      </w:r>
      <w:r>
        <w:rPr>
          <w:rFonts w:hint="eastAsia"/>
        </w:rPr>
        <w:t xml:space="preserve"> </w:t>
      </w:r>
      <w:r>
        <w:t>Jasper</w:t>
      </w:r>
      <w:r>
        <w:rPr>
          <w:rFonts w:hint="eastAsia"/>
        </w:rPr>
        <w:t xml:space="preserve"> </w:t>
      </w:r>
      <w:r>
        <w:t>CDC,</w:t>
      </w:r>
      <w:r>
        <w:rPr>
          <w:rFonts w:hint="eastAsia"/>
        </w:rPr>
        <w:t xml:space="preserve"> </w:t>
      </w:r>
      <w:r>
        <w:t>IMC</w:t>
      </w:r>
      <w:r>
        <w:rPr>
          <w:rFonts w:hint="eastAsia"/>
        </w:rPr>
        <w:t xml:space="preserve"> </w:t>
      </w:r>
      <w:r>
        <w:t>Coverage</w:t>
      </w:r>
      <w:r>
        <w:rPr>
          <w:rFonts w:hint="eastAsia"/>
        </w:rPr>
        <w:t>)</w:t>
      </w:r>
      <w:r>
        <w:t>,</w:t>
      </w:r>
      <w:r>
        <w:rPr>
          <w:rFonts w:hint="eastAsia"/>
        </w:rPr>
        <w:t xml:space="preserve"> </w:t>
      </w:r>
      <w:r>
        <w:t>which</w:t>
      </w:r>
      <w:r>
        <w:rPr>
          <w:rFonts w:hint="eastAsia"/>
        </w:rPr>
        <w:t xml:space="preserve"> </w:t>
      </w:r>
      <w:r>
        <w:t>one</w:t>
      </w:r>
      <w:r>
        <w:rPr>
          <w:rFonts w:hint="eastAsia"/>
        </w:rPr>
        <w:t xml:space="preserve"> </w:t>
      </w:r>
      <w:r>
        <w:t>have</w:t>
      </w:r>
      <w:r>
        <w:rPr>
          <w:rFonts w:hint="eastAsia"/>
        </w:rPr>
        <w:t xml:space="preserve"> </w:t>
      </w:r>
      <w:r>
        <w:t>you</w:t>
      </w:r>
      <w:r>
        <w:rPr>
          <w:rFonts w:hint="eastAsia"/>
        </w:rPr>
        <w:t xml:space="preserve"> </w:t>
      </w:r>
      <w:r>
        <w:t>found</w:t>
      </w:r>
      <w:r>
        <w:rPr>
          <w:rFonts w:hint="eastAsia"/>
        </w:rPr>
        <w:t xml:space="preserve"> </w:t>
      </w:r>
      <w:r>
        <w:t>to</w:t>
      </w:r>
      <w:r>
        <w:rPr>
          <w:rFonts w:hint="eastAsia"/>
        </w:rPr>
        <w:t xml:space="preserve"> </w:t>
      </w:r>
      <w:r>
        <w:t>be</w:t>
      </w:r>
      <w:r>
        <w:rPr>
          <w:rFonts w:hint="eastAsia"/>
        </w:rPr>
        <w:t xml:space="preserve"> </w:t>
      </w:r>
      <w:r>
        <w:t>the</w:t>
      </w:r>
      <w:r>
        <w:rPr>
          <w:rFonts w:hint="eastAsia"/>
        </w:rPr>
        <w:t xml:space="preserve"> </w:t>
      </w:r>
      <w:r>
        <w:t>most</w:t>
      </w:r>
      <w:r>
        <w:rPr>
          <w:rFonts w:hint="eastAsia"/>
        </w:rPr>
        <w:t xml:space="preserve"> </w:t>
      </w:r>
      <w:r>
        <w:t>effective</w:t>
      </w:r>
      <w:r>
        <w:rPr>
          <w:rFonts w:hint="eastAsia"/>
        </w:rPr>
        <w:t xml:space="preserve"> </w:t>
      </w:r>
      <w:r>
        <w:t>in</w:t>
      </w:r>
      <w:r>
        <w:rPr>
          <w:rFonts w:hint="eastAsia"/>
        </w:rPr>
        <w:t xml:space="preserve"> </w:t>
      </w:r>
      <w:r>
        <w:t>your</w:t>
      </w:r>
      <w:r>
        <w:rPr>
          <w:rFonts w:hint="eastAsia"/>
        </w:rPr>
        <w:t xml:space="preserve"> </w:t>
      </w:r>
      <w:r>
        <w:t>verification</w:t>
      </w:r>
      <w:r>
        <w:rPr>
          <w:rFonts w:hint="eastAsia"/>
        </w:rPr>
        <w:t xml:space="preserve"> </w:t>
      </w:r>
      <w:r>
        <w:t>process?</w:t>
      </w:r>
      <w:r>
        <w:rPr>
          <w:rFonts w:hint="eastAsia"/>
        </w:rPr>
        <w:t xml:space="preserve"> </w:t>
      </w:r>
      <w:r>
        <w:t>Please</w:t>
      </w:r>
      <w:r>
        <w:rPr>
          <w:rFonts w:hint="eastAsia"/>
        </w:rPr>
        <w:t xml:space="preserve"> </w:t>
      </w:r>
      <w:r>
        <w:t>describe</w:t>
      </w:r>
      <w:r>
        <w:rPr>
          <w:rFonts w:hint="eastAsia"/>
        </w:rPr>
        <w:t xml:space="preserve"> </w:t>
      </w:r>
      <w:r>
        <w:t>a</w:t>
      </w:r>
      <w:r>
        <w:rPr>
          <w:rFonts w:hint="eastAsia"/>
        </w:rPr>
        <w:t xml:space="preserve"> </w:t>
      </w:r>
      <w:r>
        <w:t>specific</w:t>
      </w:r>
      <w:r>
        <w:rPr>
          <w:rFonts w:hint="eastAsia"/>
        </w:rPr>
        <w:t xml:space="preserve"> </w:t>
      </w:r>
      <w:r>
        <w:t>scenario</w:t>
      </w:r>
      <w:r>
        <w:rPr>
          <w:rFonts w:hint="eastAsia"/>
        </w:rPr>
        <w:t xml:space="preserve"> </w:t>
      </w:r>
      <w:r>
        <w:t>where</w:t>
      </w:r>
      <w:r>
        <w:rPr>
          <w:rFonts w:hint="eastAsia"/>
        </w:rPr>
        <w:t xml:space="preserve"> </w:t>
      </w:r>
      <w:r>
        <w:t>you</w:t>
      </w:r>
      <w:r>
        <w:rPr>
          <w:rFonts w:hint="eastAsia"/>
        </w:rPr>
        <w:t xml:space="preserve"> </w:t>
      </w:r>
      <w:r>
        <w:t>applied</w:t>
      </w:r>
      <w:r>
        <w:rPr>
          <w:rFonts w:hint="eastAsia"/>
        </w:rPr>
        <w:t xml:space="preserve"> </w:t>
      </w:r>
      <w:r>
        <w:t>this</w:t>
      </w:r>
      <w:r>
        <w:rPr>
          <w:rFonts w:hint="eastAsia"/>
        </w:rPr>
        <w:t xml:space="preserve"> </w:t>
      </w:r>
      <w:r>
        <w:t>tool,</w:t>
      </w:r>
      <w:r>
        <w:rPr>
          <w:rFonts w:hint="eastAsia"/>
        </w:rPr>
        <w:t xml:space="preserve"> </w:t>
      </w:r>
      <w:r>
        <w:t>detailing</w:t>
      </w:r>
      <w:r>
        <w:rPr>
          <w:rFonts w:hint="eastAsia"/>
        </w:rPr>
        <w:t xml:space="preserve"> </w:t>
      </w:r>
      <w:r>
        <w:t>how</w:t>
      </w:r>
      <w:r>
        <w:rPr>
          <w:rFonts w:hint="eastAsia"/>
        </w:rPr>
        <w:t xml:space="preserve"> </w:t>
      </w:r>
      <w:r>
        <w:t>it</w:t>
      </w:r>
      <w:r>
        <w:rPr>
          <w:rFonts w:hint="eastAsia"/>
        </w:rPr>
        <w:t xml:space="preserve"> </w:t>
      </w:r>
      <w:r>
        <w:t>benefited</w:t>
      </w:r>
      <w:r>
        <w:rPr>
          <w:rFonts w:hint="eastAsia"/>
        </w:rPr>
        <w:t xml:space="preserve"> </w:t>
      </w:r>
      <w:r>
        <w:t>your</w:t>
      </w:r>
      <w:r>
        <w:rPr>
          <w:rFonts w:hint="eastAsia"/>
        </w:rPr>
        <w:t xml:space="preserve"> </w:t>
      </w:r>
      <w:r>
        <w:t>workflow</w:t>
      </w:r>
      <w:r>
        <w:rPr>
          <w:rFonts w:hint="eastAsia"/>
        </w:rPr>
        <w:t xml:space="preserve"> </w:t>
      </w:r>
      <w:r>
        <w:t>and</w:t>
      </w:r>
      <w:r>
        <w:rPr>
          <w:rFonts w:hint="eastAsia"/>
        </w:rPr>
        <w:t xml:space="preserve"> </w:t>
      </w:r>
      <w:r>
        <w:t>any</w:t>
      </w:r>
      <w:r>
        <w:rPr>
          <w:rFonts w:hint="eastAsia"/>
        </w:rPr>
        <w:t xml:space="preserve"> </w:t>
      </w:r>
      <w:r>
        <w:t>challenge</w:t>
      </w:r>
      <w:r>
        <w:rPr>
          <w:rFonts w:hint="eastAsia"/>
        </w:rPr>
        <w:t xml:space="preserve"> </w:t>
      </w:r>
      <w:r>
        <w:t>you</w:t>
      </w:r>
      <w:r>
        <w:rPr>
          <w:rFonts w:hint="eastAsia"/>
        </w:rPr>
        <w:t xml:space="preserve"> </w:t>
      </w:r>
      <w:r>
        <w:t>encountered</w:t>
      </w:r>
      <w:r>
        <w:rPr>
          <w:rFonts w:hint="eastAsia"/>
        </w:rPr>
        <w:t xml:space="preserve"> </w:t>
      </w:r>
      <w:r>
        <w:t>while</w:t>
      </w:r>
      <w:r>
        <w:rPr>
          <w:rFonts w:hint="eastAsia"/>
        </w:rPr>
        <w:t xml:space="preserve"> </w:t>
      </w:r>
      <w:r>
        <w:t>using</w:t>
      </w:r>
      <w:r>
        <w:rPr>
          <w:rFonts w:hint="eastAsia"/>
        </w:rPr>
        <w:t xml:space="preserve"> </w:t>
      </w:r>
      <w:r>
        <w:t>it.</w:t>
      </w:r>
      <w:r>
        <w:rPr>
          <w:rFonts w:hint="eastAsia"/>
        </w:rPr>
        <w:t xml:space="preserve"> </w:t>
      </w:r>
    </w:p>
    <w:tbl>
      <w:tblPr>
        <w:tblStyle w:val="aa"/>
        <w:tblW w:w="0" w:type="auto"/>
        <w:tblInd w:w="720" w:type="dxa"/>
        <w:tblLook w:val="04A0" w:firstRow="1" w:lastRow="0" w:firstColumn="1" w:lastColumn="0" w:noHBand="0" w:noVBand="1"/>
      </w:tblPr>
      <w:tblGrid>
        <w:gridCol w:w="9016"/>
      </w:tblGrid>
      <w:tr w:rsidR="00794AE3" w14:paraId="5F0E94D7" w14:textId="77777777" w:rsidTr="00794AE3">
        <w:tc>
          <w:tcPr>
            <w:tcW w:w="9736" w:type="dxa"/>
          </w:tcPr>
          <w:p w14:paraId="6D5CCC15" w14:textId="25E6E562" w:rsidR="00794AE3" w:rsidRDefault="00FB0DC0" w:rsidP="00FB0DC0">
            <w:pPr>
              <w:spacing w:after="200"/>
              <w:ind w:firstLineChars="200" w:firstLine="480"/>
              <w:jc w:val="both"/>
            </w:pPr>
            <w:r>
              <w:rPr>
                <w:rFonts w:hint="eastAsia"/>
              </w:rPr>
              <w:t>I</w:t>
            </w:r>
            <w:r>
              <w:t xml:space="preserve">n Lab07, we used </w:t>
            </w:r>
            <w:proofErr w:type="spellStart"/>
            <w:r>
              <w:t>JasperGold</w:t>
            </w:r>
            <w:proofErr w:type="spellEnd"/>
            <w:r>
              <w:t xml:space="preserve"> to ensure that our design with crossing domain modules does not have any </w:t>
            </w:r>
            <w:r w:rsidR="00940E27">
              <w:t>convergence</w:t>
            </w:r>
            <w:r w:rsidR="00C603FB">
              <w:t xml:space="preserve"> or functional</w:t>
            </w:r>
            <w:r>
              <w:t xml:space="preserve"> issues.</w:t>
            </w:r>
            <w:r w:rsidR="005C675D">
              <w:t xml:space="preserve"> Since CDC designs are difficult to find cross domain issues in finite pattern based verification, JG is very useful to find our blind spot effectively before synthesizing</w:t>
            </w:r>
            <w:r w:rsidR="00405E4B">
              <w:t>, which saves debugging time and avoid unexpected errors</w:t>
            </w:r>
            <w:r w:rsidR="005C675D">
              <w:t xml:space="preserve">. </w:t>
            </w:r>
            <w:r w:rsidR="00405E4B">
              <w:t>The “tracing why” function and showing relevant waveforms/codes makes it easier to find our problems.</w:t>
            </w:r>
          </w:p>
          <w:p w14:paraId="5238CF01" w14:textId="77777777" w:rsidR="00940E27" w:rsidRDefault="00940E27" w:rsidP="00FB0DC0">
            <w:pPr>
              <w:spacing w:after="200"/>
              <w:ind w:firstLineChars="200" w:firstLine="480"/>
              <w:jc w:val="both"/>
            </w:pPr>
            <w:r>
              <w:rPr>
                <w:rFonts w:hint="eastAsia"/>
              </w:rPr>
              <w:t>M</w:t>
            </w:r>
            <w:r>
              <w:t xml:space="preserve">ost challenge I encountered is about the convergence issues. </w:t>
            </w:r>
            <w:r w:rsidR="00C603FB">
              <w:t>For example, s</w:t>
            </w:r>
            <w:r>
              <w:t>ince clk1 input will be send only after clk3 finish outputting all values</w:t>
            </w:r>
            <w:r w:rsidR="00C603FB">
              <w:t xml:space="preserve"> in pattern</w:t>
            </w:r>
            <w:r>
              <w:t xml:space="preserve">, </w:t>
            </w:r>
            <w:r w:rsidR="00C603FB">
              <w:t xml:space="preserve">I thought that it is unnecessary to create a flag from handshake synchronizer to tell clk1 module whether it can receive next input initially. But in JG, it checked all possibilities, so it pasted violation </w:t>
            </w:r>
            <w:r w:rsidR="00C603FB">
              <w:lastRenderedPageBreak/>
              <w:t>message, and I have to modify my design to make it more reliable.</w:t>
            </w:r>
          </w:p>
          <w:p w14:paraId="2A1BC84C" w14:textId="47FA3B91" w:rsidR="00CA04F8" w:rsidRDefault="00CA04F8" w:rsidP="00FB0DC0">
            <w:pPr>
              <w:spacing w:after="200"/>
              <w:ind w:firstLineChars="200" w:firstLine="480"/>
              <w:jc w:val="both"/>
            </w:pPr>
            <w:r>
              <w:rPr>
                <w:rFonts w:hint="eastAsia"/>
              </w:rPr>
              <w:t>A</w:t>
            </w:r>
            <w:r>
              <w:t>nother feedback is that sometimes JG tells many violation messages at the same time, but they are caused by the same reason. Therefore, I have to distinguish which issue I should solve in priority by myself.</w:t>
            </w:r>
          </w:p>
          <w:p w14:paraId="6D473023" w14:textId="40402759" w:rsidR="00B34102" w:rsidRDefault="00B34102" w:rsidP="00FB0DC0">
            <w:pPr>
              <w:spacing w:after="200"/>
              <w:ind w:firstLineChars="200" w:firstLine="480"/>
              <w:jc w:val="both"/>
            </w:pPr>
            <w:r>
              <w:rPr>
                <w:rFonts w:hint="eastAsia"/>
              </w:rPr>
              <w:t>O</w:t>
            </w:r>
            <w:r>
              <w:t>verall, JG is a strong tool to help designers finding possible problems. After being familiar to its GUI, it must be very convenient to find problems.</w:t>
            </w:r>
          </w:p>
        </w:tc>
      </w:tr>
    </w:tbl>
    <w:p w14:paraId="2BD87972" w14:textId="77777777" w:rsidR="00D17558" w:rsidRDefault="00D17558" w:rsidP="00826C76">
      <w:pPr>
        <w:spacing w:after="200"/>
        <w:jc w:val="both"/>
      </w:pPr>
    </w:p>
    <w:sectPr w:rsidR="00D17558">
      <w:pgSz w:w="11906" w:h="16838"/>
      <w:pgMar w:top="1440" w:right="1080" w:bottom="1440" w:left="108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D4439" w14:textId="77777777" w:rsidR="00AA35EA" w:rsidRDefault="00AA35EA" w:rsidP="00520B41">
      <w:r>
        <w:separator/>
      </w:r>
    </w:p>
  </w:endnote>
  <w:endnote w:type="continuationSeparator" w:id="0">
    <w:p w14:paraId="345CB749" w14:textId="77777777" w:rsidR="00AA35EA" w:rsidRDefault="00AA35EA" w:rsidP="00520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altName w:val="﷽﷽﷽﷽﷽﷽﷽﷽앀˨怀"/>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5CA6FE" w14:textId="77777777" w:rsidR="00AA35EA" w:rsidRDefault="00AA35EA" w:rsidP="00520B41">
      <w:r>
        <w:separator/>
      </w:r>
    </w:p>
  </w:footnote>
  <w:footnote w:type="continuationSeparator" w:id="0">
    <w:p w14:paraId="33623BAF" w14:textId="77777777" w:rsidR="00AA35EA" w:rsidRDefault="00AA35EA" w:rsidP="00520B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5E3944"/>
    <w:multiLevelType w:val="multilevel"/>
    <w:tmpl w:val="6C1C00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474849F8"/>
    <w:multiLevelType w:val="multilevel"/>
    <w:tmpl w:val="CB32CE70"/>
    <w:lvl w:ilvl="0">
      <w:start w:val="1"/>
      <w:numFmt w:val="decimal"/>
      <w:lvlText w:val="%1."/>
      <w:lvlJc w:val="left"/>
      <w:pPr>
        <w:ind w:left="360" w:hanging="360"/>
      </w:pPr>
      <w:rPr>
        <w:rFonts w:ascii="Calibri" w:eastAsia="Calibri" w:hAnsi="Calibri" w:cs="Calibri"/>
      </w:rPr>
    </w:lvl>
    <w:lvl w:ilvl="1">
      <w:start w:val="1"/>
      <w:numFmt w:val="lowerLetter"/>
      <w:lvlText w:val="%2."/>
      <w:lvlJc w:val="left"/>
      <w:pPr>
        <w:ind w:left="720" w:hanging="360"/>
      </w:pPr>
      <w:rPr>
        <w:rFonts w:ascii="Calibri" w:eastAsia="Calibri" w:hAnsi="Calibri" w:cs="Calibri"/>
      </w:r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326278523">
    <w:abstractNumId w:val="1"/>
  </w:num>
  <w:num w:numId="2" w16cid:durableId="784619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67D"/>
    <w:rsid w:val="00003115"/>
    <w:rsid w:val="00027742"/>
    <w:rsid w:val="00042E78"/>
    <w:rsid w:val="0007072E"/>
    <w:rsid w:val="000B4D9B"/>
    <w:rsid w:val="000B554E"/>
    <w:rsid w:val="000C351E"/>
    <w:rsid w:val="000D1A03"/>
    <w:rsid w:val="0011616A"/>
    <w:rsid w:val="0013487C"/>
    <w:rsid w:val="00141488"/>
    <w:rsid w:val="001842DE"/>
    <w:rsid w:val="0018582F"/>
    <w:rsid w:val="001A3B03"/>
    <w:rsid w:val="001B6B1B"/>
    <w:rsid w:val="001C1814"/>
    <w:rsid w:val="001E279F"/>
    <w:rsid w:val="00237EB5"/>
    <w:rsid w:val="00255774"/>
    <w:rsid w:val="00281FF2"/>
    <w:rsid w:val="00292472"/>
    <w:rsid w:val="002A07A6"/>
    <w:rsid w:val="002B10BA"/>
    <w:rsid w:val="002B3136"/>
    <w:rsid w:val="002E1F6A"/>
    <w:rsid w:val="00317E16"/>
    <w:rsid w:val="00325A98"/>
    <w:rsid w:val="00344B06"/>
    <w:rsid w:val="00345ADB"/>
    <w:rsid w:val="00345FA1"/>
    <w:rsid w:val="00347D4F"/>
    <w:rsid w:val="00351374"/>
    <w:rsid w:val="00366417"/>
    <w:rsid w:val="00373B00"/>
    <w:rsid w:val="003744E5"/>
    <w:rsid w:val="003A67D9"/>
    <w:rsid w:val="003B1171"/>
    <w:rsid w:val="003D7452"/>
    <w:rsid w:val="00405E4B"/>
    <w:rsid w:val="0044231F"/>
    <w:rsid w:val="0045198B"/>
    <w:rsid w:val="004537F1"/>
    <w:rsid w:val="004574E3"/>
    <w:rsid w:val="004A31FC"/>
    <w:rsid w:val="004A385C"/>
    <w:rsid w:val="00511A25"/>
    <w:rsid w:val="00520B41"/>
    <w:rsid w:val="005677BA"/>
    <w:rsid w:val="00580BD3"/>
    <w:rsid w:val="005A5F2A"/>
    <w:rsid w:val="005C675D"/>
    <w:rsid w:val="005F6A2B"/>
    <w:rsid w:val="00600D30"/>
    <w:rsid w:val="0060343B"/>
    <w:rsid w:val="00621162"/>
    <w:rsid w:val="00634C1B"/>
    <w:rsid w:val="0065100B"/>
    <w:rsid w:val="00660915"/>
    <w:rsid w:val="00676ED7"/>
    <w:rsid w:val="00686E70"/>
    <w:rsid w:val="00696FA8"/>
    <w:rsid w:val="00697CFD"/>
    <w:rsid w:val="006C05AF"/>
    <w:rsid w:val="006D5283"/>
    <w:rsid w:val="00702481"/>
    <w:rsid w:val="00703BFE"/>
    <w:rsid w:val="00733A2D"/>
    <w:rsid w:val="007460B2"/>
    <w:rsid w:val="00751FAC"/>
    <w:rsid w:val="00752129"/>
    <w:rsid w:val="007619AA"/>
    <w:rsid w:val="00763229"/>
    <w:rsid w:val="00794AE3"/>
    <w:rsid w:val="007A5C74"/>
    <w:rsid w:val="007C4B2F"/>
    <w:rsid w:val="0081294A"/>
    <w:rsid w:val="008150D9"/>
    <w:rsid w:val="00826C76"/>
    <w:rsid w:val="00832158"/>
    <w:rsid w:val="0083267D"/>
    <w:rsid w:val="00881F83"/>
    <w:rsid w:val="008965D4"/>
    <w:rsid w:val="008B044D"/>
    <w:rsid w:val="008C4D71"/>
    <w:rsid w:val="008E4A5D"/>
    <w:rsid w:val="008E4CFA"/>
    <w:rsid w:val="008F0087"/>
    <w:rsid w:val="00915350"/>
    <w:rsid w:val="009217AA"/>
    <w:rsid w:val="009220E7"/>
    <w:rsid w:val="00940E27"/>
    <w:rsid w:val="0094376F"/>
    <w:rsid w:val="0094510F"/>
    <w:rsid w:val="00945BE2"/>
    <w:rsid w:val="00947F1F"/>
    <w:rsid w:val="00951645"/>
    <w:rsid w:val="009F3BA8"/>
    <w:rsid w:val="009F6456"/>
    <w:rsid w:val="00A06A93"/>
    <w:rsid w:val="00A21283"/>
    <w:rsid w:val="00A34358"/>
    <w:rsid w:val="00A43548"/>
    <w:rsid w:val="00A45FED"/>
    <w:rsid w:val="00A62DCD"/>
    <w:rsid w:val="00A6797F"/>
    <w:rsid w:val="00A75F87"/>
    <w:rsid w:val="00AA35EA"/>
    <w:rsid w:val="00B03876"/>
    <w:rsid w:val="00B34102"/>
    <w:rsid w:val="00B443C0"/>
    <w:rsid w:val="00B60582"/>
    <w:rsid w:val="00B8545F"/>
    <w:rsid w:val="00BC3F09"/>
    <w:rsid w:val="00BE4E61"/>
    <w:rsid w:val="00C01CB2"/>
    <w:rsid w:val="00C1277F"/>
    <w:rsid w:val="00C603FB"/>
    <w:rsid w:val="00C67FDD"/>
    <w:rsid w:val="00C72DFC"/>
    <w:rsid w:val="00C84C6E"/>
    <w:rsid w:val="00CA04F8"/>
    <w:rsid w:val="00CA12B6"/>
    <w:rsid w:val="00CB34FB"/>
    <w:rsid w:val="00CF0A76"/>
    <w:rsid w:val="00D17558"/>
    <w:rsid w:val="00D4083A"/>
    <w:rsid w:val="00D628F1"/>
    <w:rsid w:val="00D87104"/>
    <w:rsid w:val="00DC0894"/>
    <w:rsid w:val="00E00A64"/>
    <w:rsid w:val="00E456AC"/>
    <w:rsid w:val="00E91099"/>
    <w:rsid w:val="00EA258C"/>
    <w:rsid w:val="00EC70E8"/>
    <w:rsid w:val="00EC74D9"/>
    <w:rsid w:val="00ED2AAB"/>
    <w:rsid w:val="00EE5388"/>
    <w:rsid w:val="00EE72E4"/>
    <w:rsid w:val="00EF792A"/>
    <w:rsid w:val="00F07A99"/>
    <w:rsid w:val="00F546C9"/>
    <w:rsid w:val="00F55066"/>
    <w:rsid w:val="00F7505D"/>
    <w:rsid w:val="00FB0DC0"/>
    <w:rsid w:val="00FB207D"/>
    <w:rsid w:val="00FC355D"/>
    <w:rsid w:val="00FD443F"/>
    <w:rsid w:val="00FE3C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7F9A5"/>
  <w15:docId w15:val="{BEBFCDAD-B2E1-CB4D-8E8C-4DE41D431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List Paragraph"/>
    <w:basedOn w:val="a"/>
    <w:uiPriority w:val="34"/>
    <w:qFormat/>
    <w:rsid w:val="00D8361D"/>
    <w:pPr>
      <w:ind w:leftChars="200" w:left="480"/>
    </w:pPr>
  </w:style>
  <w:style w:type="paragraph" w:styleId="a5">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styleId="aa">
    <w:name w:val="Table Grid"/>
    <w:basedOn w:val="a1"/>
    <w:uiPriority w:val="39"/>
    <w:rsid w:val="00794A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520B41"/>
    <w:pPr>
      <w:tabs>
        <w:tab w:val="center" w:pos="4153"/>
        <w:tab w:val="right" w:pos="8306"/>
      </w:tabs>
      <w:snapToGrid w:val="0"/>
    </w:pPr>
    <w:rPr>
      <w:sz w:val="20"/>
      <w:szCs w:val="20"/>
    </w:rPr>
  </w:style>
  <w:style w:type="character" w:customStyle="1" w:styleId="ac">
    <w:name w:val="頁首 字元"/>
    <w:basedOn w:val="a0"/>
    <w:link w:val="ab"/>
    <w:uiPriority w:val="99"/>
    <w:rsid w:val="00520B41"/>
    <w:rPr>
      <w:sz w:val="20"/>
      <w:szCs w:val="20"/>
    </w:rPr>
  </w:style>
  <w:style w:type="paragraph" w:styleId="ad">
    <w:name w:val="footer"/>
    <w:basedOn w:val="a"/>
    <w:link w:val="ae"/>
    <w:uiPriority w:val="99"/>
    <w:unhideWhenUsed/>
    <w:rsid w:val="00520B41"/>
    <w:pPr>
      <w:tabs>
        <w:tab w:val="center" w:pos="4153"/>
        <w:tab w:val="right" w:pos="8306"/>
      </w:tabs>
      <w:snapToGrid w:val="0"/>
    </w:pPr>
    <w:rPr>
      <w:sz w:val="20"/>
      <w:szCs w:val="20"/>
    </w:rPr>
  </w:style>
  <w:style w:type="character" w:customStyle="1" w:styleId="ae">
    <w:name w:val="頁尾 字元"/>
    <w:basedOn w:val="a0"/>
    <w:link w:val="ad"/>
    <w:uiPriority w:val="99"/>
    <w:rsid w:val="00520B41"/>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08622">
      <w:bodyDiv w:val="1"/>
      <w:marLeft w:val="0"/>
      <w:marRight w:val="0"/>
      <w:marTop w:val="0"/>
      <w:marBottom w:val="0"/>
      <w:divBdr>
        <w:top w:val="none" w:sz="0" w:space="0" w:color="auto"/>
        <w:left w:val="none" w:sz="0" w:space="0" w:color="auto"/>
        <w:bottom w:val="none" w:sz="0" w:space="0" w:color="auto"/>
        <w:right w:val="none" w:sz="0" w:space="0" w:color="auto"/>
      </w:divBdr>
    </w:div>
    <w:div w:id="129641983">
      <w:bodyDiv w:val="1"/>
      <w:marLeft w:val="0"/>
      <w:marRight w:val="0"/>
      <w:marTop w:val="0"/>
      <w:marBottom w:val="0"/>
      <w:divBdr>
        <w:top w:val="none" w:sz="0" w:space="0" w:color="auto"/>
        <w:left w:val="none" w:sz="0" w:space="0" w:color="auto"/>
        <w:bottom w:val="none" w:sz="0" w:space="0" w:color="auto"/>
        <w:right w:val="none" w:sz="0" w:space="0" w:color="auto"/>
      </w:divBdr>
    </w:div>
    <w:div w:id="292641298">
      <w:bodyDiv w:val="1"/>
      <w:marLeft w:val="0"/>
      <w:marRight w:val="0"/>
      <w:marTop w:val="0"/>
      <w:marBottom w:val="0"/>
      <w:divBdr>
        <w:top w:val="none" w:sz="0" w:space="0" w:color="auto"/>
        <w:left w:val="none" w:sz="0" w:space="0" w:color="auto"/>
        <w:bottom w:val="none" w:sz="0" w:space="0" w:color="auto"/>
        <w:right w:val="none" w:sz="0" w:space="0" w:color="auto"/>
      </w:divBdr>
    </w:div>
    <w:div w:id="404693484">
      <w:bodyDiv w:val="1"/>
      <w:marLeft w:val="0"/>
      <w:marRight w:val="0"/>
      <w:marTop w:val="0"/>
      <w:marBottom w:val="0"/>
      <w:divBdr>
        <w:top w:val="none" w:sz="0" w:space="0" w:color="auto"/>
        <w:left w:val="none" w:sz="0" w:space="0" w:color="auto"/>
        <w:bottom w:val="none" w:sz="0" w:space="0" w:color="auto"/>
        <w:right w:val="none" w:sz="0" w:space="0" w:color="auto"/>
      </w:divBdr>
      <w:divsChild>
        <w:div w:id="2055305445">
          <w:marLeft w:val="0"/>
          <w:marRight w:val="0"/>
          <w:marTop w:val="0"/>
          <w:marBottom w:val="0"/>
          <w:divBdr>
            <w:top w:val="none" w:sz="0" w:space="0" w:color="auto"/>
            <w:left w:val="none" w:sz="0" w:space="0" w:color="auto"/>
            <w:bottom w:val="none" w:sz="0" w:space="0" w:color="auto"/>
            <w:right w:val="none" w:sz="0" w:space="0" w:color="auto"/>
          </w:divBdr>
          <w:divsChild>
            <w:div w:id="152917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0979">
      <w:bodyDiv w:val="1"/>
      <w:marLeft w:val="0"/>
      <w:marRight w:val="0"/>
      <w:marTop w:val="0"/>
      <w:marBottom w:val="0"/>
      <w:divBdr>
        <w:top w:val="none" w:sz="0" w:space="0" w:color="auto"/>
        <w:left w:val="none" w:sz="0" w:space="0" w:color="auto"/>
        <w:bottom w:val="none" w:sz="0" w:space="0" w:color="auto"/>
        <w:right w:val="none" w:sz="0" w:space="0" w:color="auto"/>
      </w:divBdr>
      <w:divsChild>
        <w:div w:id="2053991643">
          <w:marLeft w:val="0"/>
          <w:marRight w:val="0"/>
          <w:marTop w:val="0"/>
          <w:marBottom w:val="0"/>
          <w:divBdr>
            <w:top w:val="none" w:sz="0" w:space="0" w:color="auto"/>
            <w:left w:val="none" w:sz="0" w:space="0" w:color="auto"/>
            <w:bottom w:val="none" w:sz="0" w:space="0" w:color="auto"/>
            <w:right w:val="none" w:sz="0" w:space="0" w:color="auto"/>
          </w:divBdr>
          <w:divsChild>
            <w:div w:id="3287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90135">
      <w:bodyDiv w:val="1"/>
      <w:marLeft w:val="0"/>
      <w:marRight w:val="0"/>
      <w:marTop w:val="0"/>
      <w:marBottom w:val="0"/>
      <w:divBdr>
        <w:top w:val="none" w:sz="0" w:space="0" w:color="auto"/>
        <w:left w:val="none" w:sz="0" w:space="0" w:color="auto"/>
        <w:bottom w:val="none" w:sz="0" w:space="0" w:color="auto"/>
        <w:right w:val="none" w:sz="0" w:space="0" w:color="auto"/>
      </w:divBdr>
      <w:divsChild>
        <w:div w:id="1847397562">
          <w:marLeft w:val="0"/>
          <w:marRight w:val="0"/>
          <w:marTop w:val="0"/>
          <w:marBottom w:val="0"/>
          <w:divBdr>
            <w:top w:val="none" w:sz="0" w:space="0" w:color="auto"/>
            <w:left w:val="none" w:sz="0" w:space="0" w:color="auto"/>
            <w:bottom w:val="none" w:sz="0" w:space="0" w:color="auto"/>
            <w:right w:val="none" w:sz="0" w:space="0" w:color="auto"/>
          </w:divBdr>
          <w:divsChild>
            <w:div w:id="1953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3410">
      <w:bodyDiv w:val="1"/>
      <w:marLeft w:val="0"/>
      <w:marRight w:val="0"/>
      <w:marTop w:val="0"/>
      <w:marBottom w:val="0"/>
      <w:divBdr>
        <w:top w:val="none" w:sz="0" w:space="0" w:color="auto"/>
        <w:left w:val="none" w:sz="0" w:space="0" w:color="auto"/>
        <w:bottom w:val="none" w:sz="0" w:space="0" w:color="auto"/>
        <w:right w:val="none" w:sz="0" w:space="0" w:color="auto"/>
      </w:divBdr>
      <w:divsChild>
        <w:div w:id="1592395845">
          <w:marLeft w:val="0"/>
          <w:marRight w:val="0"/>
          <w:marTop w:val="0"/>
          <w:marBottom w:val="0"/>
          <w:divBdr>
            <w:top w:val="none" w:sz="0" w:space="0" w:color="auto"/>
            <w:left w:val="none" w:sz="0" w:space="0" w:color="auto"/>
            <w:bottom w:val="none" w:sz="0" w:space="0" w:color="auto"/>
            <w:right w:val="none" w:sz="0" w:space="0" w:color="auto"/>
          </w:divBdr>
          <w:divsChild>
            <w:div w:id="14319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87039">
      <w:bodyDiv w:val="1"/>
      <w:marLeft w:val="0"/>
      <w:marRight w:val="0"/>
      <w:marTop w:val="0"/>
      <w:marBottom w:val="0"/>
      <w:divBdr>
        <w:top w:val="none" w:sz="0" w:space="0" w:color="auto"/>
        <w:left w:val="none" w:sz="0" w:space="0" w:color="auto"/>
        <w:bottom w:val="none" w:sz="0" w:space="0" w:color="auto"/>
        <w:right w:val="none" w:sz="0" w:space="0" w:color="auto"/>
      </w:divBdr>
      <w:divsChild>
        <w:div w:id="1248657747">
          <w:marLeft w:val="0"/>
          <w:marRight w:val="0"/>
          <w:marTop w:val="0"/>
          <w:marBottom w:val="0"/>
          <w:divBdr>
            <w:top w:val="none" w:sz="0" w:space="0" w:color="auto"/>
            <w:left w:val="none" w:sz="0" w:space="0" w:color="auto"/>
            <w:bottom w:val="none" w:sz="0" w:space="0" w:color="auto"/>
            <w:right w:val="none" w:sz="0" w:space="0" w:color="auto"/>
          </w:divBdr>
          <w:divsChild>
            <w:div w:id="148678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88000">
      <w:bodyDiv w:val="1"/>
      <w:marLeft w:val="0"/>
      <w:marRight w:val="0"/>
      <w:marTop w:val="0"/>
      <w:marBottom w:val="0"/>
      <w:divBdr>
        <w:top w:val="none" w:sz="0" w:space="0" w:color="auto"/>
        <w:left w:val="none" w:sz="0" w:space="0" w:color="auto"/>
        <w:bottom w:val="none" w:sz="0" w:space="0" w:color="auto"/>
        <w:right w:val="none" w:sz="0" w:space="0" w:color="auto"/>
      </w:divBdr>
      <w:divsChild>
        <w:div w:id="1432816156">
          <w:marLeft w:val="0"/>
          <w:marRight w:val="0"/>
          <w:marTop w:val="0"/>
          <w:marBottom w:val="0"/>
          <w:divBdr>
            <w:top w:val="none" w:sz="0" w:space="0" w:color="auto"/>
            <w:left w:val="none" w:sz="0" w:space="0" w:color="auto"/>
            <w:bottom w:val="none" w:sz="0" w:space="0" w:color="auto"/>
            <w:right w:val="none" w:sz="0" w:space="0" w:color="auto"/>
          </w:divBdr>
          <w:divsChild>
            <w:div w:id="7038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83824">
      <w:bodyDiv w:val="1"/>
      <w:marLeft w:val="0"/>
      <w:marRight w:val="0"/>
      <w:marTop w:val="0"/>
      <w:marBottom w:val="0"/>
      <w:divBdr>
        <w:top w:val="none" w:sz="0" w:space="0" w:color="auto"/>
        <w:left w:val="none" w:sz="0" w:space="0" w:color="auto"/>
        <w:bottom w:val="none" w:sz="0" w:space="0" w:color="auto"/>
        <w:right w:val="none" w:sz="0" w:space="0" w:color="auto"/>
      </w:divBdr>
      <w:divsChild>
        <w:div w:id="1703743251">
          <w:marLeft w:val="0"/>
          <w:marRight w:val="0"/>
          <w:marTop w:val="0"/>
          <w:marBottom w:val="0"/>
          <w:divBdr>
            <w:top w:val="none" w:sz="0" w:space="0" w:color="auto"/>
            <w:left w:val="none" w:sz="0" w:space="0" w:color="auto"/>
            <w:bottom w:val="none" w:sz="0" w:space="0" w:color="auto"/>
            <w:right w:val="none" w:sz="0" w:space="0" w:color="auto"/>
          </w:divBdr>
          <w:divsChild>
            <w:div w:id="7530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2284">
      <w:bodyDiv w:val="1"/>
      <w:marLeft w:val="0"/>
      <w:marRight w:val="0"/>
      <w:marTop w:val="0"/>
      <w:marBottom w:val="0"/>
      <w:divBdr>
        <w:top w:val="none" w:sz="0" w:space="0" w:color="auto"/>
        <w:left w:val="none" w:sz="0" w:space="0" w:color="auto"/>
        <w:bottom w:val="none" w:sz="0" w:space="0" w:color="auto"/>
        <w:right w:val="none" w:sz="0" w:space="0" w:color="auto"/>
      </w:divBdr>
      <w:divsChild>
        <w:div w:id="914508351">
          <w:marLeft w:val="0"/>
          <w:marRight w:val="0"/>
          <w:marTop w:val="0"/>
          <w:marBottom w:val="0"/>
          <w:divBdr>
            <w:top w:val="none" w:sz="0" w:space="0" w:color="auto"/>
            <w:left w:val="none" w:sz="0" w:space="0" w:color="auto"/>
            <w:bottom w:val="none" w:sz="0" w:space="0" w:color="auto"/>
            <w:right w:val="none" w:sz="0" w:space="0" w:color="auto"/>
          </w:divBdr>
          <w:divsChild>
            <w:div w:id="4497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59AC4D9649BF4DB46E571AFFBDA7A7" ma:contentTypeVersion="11" ma:contentTypeDescription="Create a new document." ma:contentTypeScope="" ma:versionID="cd970b0f1d35d2ee7f2a0bb10e9256b2">
  <xsd:schema xmlns:xsd="http://www.w3.org/2001/XMLSchema" xmlns:xs="http://www.w3.org/2001/XMLSchema" xmlns:p="http://schemas.microsoft.com/office/2006/metadata/properties" xmlns:ns3="fb40b71d-b5ac-4511-888c-cee258bed7ca" targetNamespace="http://schemas.microsoft.com/office/2006/metadata/properties" ma:root="true" ma:fieldsID="ef04ba3f513c3ee4e1a807910429be2c" ns3:_="">
    <xsd:import namespace="fb40b71d-b5ac-4511-888c-cee258bed7c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0b71d-b5ac-4511-888c-cee258bed7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iq76jPc6W8Ny2ydb7NwQIOdW9aJA==">AMUW2mXOwL/OXvq1uffMqEVWe9T8WEsP0u/g2Pi34J/uch/n7R8hsbdaAMHOu/QK685g9sg91LW3B3tr563YrJVvQ2mRlJIWj2jlmdVY1f5jzUMChscqkg9hy09LDEJ5tu0q4CXY0SG2</go:docsCustomData>
</go:gDocsCustomXmlDataStorage>
</file>

<file path=customXml/itemProps1.xml><?xml version="1.0" encoding="utf-8"?>
<ds:datastoreItem xmlns:ds="http://schemas.openxmlformats.org/officeDocument/2006/customXml" ds:itemID="{28056DD6-F035-4448-A333-B6EE5D3196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0b71d-b5ac-4511-888c-cee258bed7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EE40D65-A1E6-456B-9EDB-5F1E4D8D0181}">
  <ds:schemaRefs>
    <ds:schemaRef ds:uri="http://schemas.microsoft.com/sharepoint/v3/contenttype/forms"/>
  </ds:schemaRefs>
</ds:datastoreItem>
</file>

<file path=customXml/itemProps3.xml><?xml version="1.0" encoding="utf-8"?>
<ds:datastoreItem xmlns:ds="http://schemas.openxmlformats.org/officeDocument/2006/customXml" ds:itemID="{1F69E4C9-8D45-4C19-9955-D46FA477AC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7</Pages>
  <Words>1271</Words>
  <Characters>7250</Characters>
  <Application>Microsoft Office Word</Application>
  <DocSecurity>0</DocSecurity>
  <Lines>60</Lines>
  <Paragraphs>17</Paragraphs>
  <ScaleCrop>false</ScaleCrop>
  <Company/>
  <LinksUpToDate>false</LinksUpToDate>
  <CharactersWithSpaces>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黃子芸</dc:creator>
  <cp:lastModifiedBy>呂昀庭</cp:lastModifiedBy>
  <cp:revision>42</cp:revision>
  <cp:lastPrinted>2021-12-06T11:17:00Z</cp:lastPrinted>
  <dcterms:created xsi:type="dcterms:W3CDTF">2023-12-06T07:12:00Z</dcterms:created>
  <dcterms:modified xsi:type="dcterms:W3CDTF">2024-03-16T08:25:00Z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0x0101008D59AC4D9649BF4DB46E571AFFBDA7A7</vt:lpwstr>
  </property>
</Properties>
</file>