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0869" w14:textId="539309CF" w:rsidR="00FE2F00" w:rsidRPr="00A36AE4" w:rsidRDefault="00E847D8">
      <w:pPr>
        <w:rPr>
          <w:b/>
          <w:bCs/>
          <w:sz w:val="32"/>
          <w:szCs w:val="32"/>
        </w:rPr>
      </w:pPr>
      <w:r w:rsidRPr="00A36AE4">
        <w:rPr>
          <w:b/>
          <w:bCs/>
          <w:sz w:val="32"/>
          <w:szCs w:val="32"/>
        </w:rPr>
        <w:t>Depth Estimation Nedir?</w:t>
      </w:r>
    </w:p>
    <w:p w14:paraId="152FB96F" w14:textId="037053EA" w:rsidR="00644F71" w:rsidRDefault="007E0206">
      <w:pPr>
        <w:rPr>
          <w:sz w:val="28"/>
          <w:szCs w:val="28"/>
        </w:rPr>
      </w:pPr>
      <w:r w:rsidRPr="00A36AE4">
        <w:rPr>
          <w:sz w:val="28"/>
          <w:szCs w:val="28"/>
        </w:rPr>
        <w:t xml:space="preserve">Depth estimation(derinlik algısı), </w:t>
      </w:r>
      <w:r w:rsidR="00A36AE4">
        <w:rPr>
          <w:sz w:val="28"/>
          <w:szCs w:val="28"/>
        </w:rPr>
        <w:t xml:space="preserve">2 boyutlu görüntüleri 3 boyutlu algılayarak </w:t>
      </w:r>
      <w:r w:rsidR="006B40FC" w:rsidRPr="00A36AE4">
        <w:rPr>
          <w:sz w:val="28"/>
          <w:szCs w:val="28"/>
        </w:rPr>
        <w:t>nesnelerin merkez noktasına uzaklıklarını tahmin etmek için kullanılır.</w:t>
      </w:r>
      <w:r w:rsidR="00A75905">
        <w:rPr>
          <w:sz w:val="28"/>
          <w:szCs w:val="28"/>
        </w:rPr>
        <w:t xml:space="preserve"> </w:t>
      </w:r>
    </w:p>
    <w:p w14:paraId="074FEABD" w14:textId="77777777" w:rsidR="006A009F" w:rsidRDefault="006A009F">
      <w:pPr>
        <w:rPr>
          <w:sz w:val="28"/>
          <w:szCs w:val="28"/>
        </w:rPr>
      </w:pPr>
    </w:p>
    <w:p w14:paraId="37758A01" w14:textId="5E100F24" w:rsidR="00644F71" w:rsidRPr="00775876" w:rsidRDefault="00644F71">
      <w:pPr>
        <w:rPr>
          <w:b/>
          <w:bCs/>
          <w:sz w:val="32"/>
          <w:szCs w:val="32"/>
        </w:rPr>
      </w:pPr>
      <w:r w:rsidRPr="00775876">
        <w:rPr>
          <w:b/>
          <w:bCs/>
          <w:sz w:val="32"/>
          <w:szCs w:val="32"/>
        </w:rPr>
        <w:t>Depth Estimation Türleri</w:t>
      </w:r>
    </w:p>
    <w:p w14:paraId="7F57E5C0" w14:textId="14E99FA2" w:rsidR="00644F71" w:rsidRDefault="009C71D2">
      <w:pPr>
        <w:rPr>
          <w:sz w:val="28"/>
          <w:szCs w:val="28"/>
        </w:rPr>
      </w:pPr>
      <w:r>
        <w:rPr>
          <w:sz w:val="28"/>
          <w:szCs w:val="28"/>
        </w:rPr>
        <w:t xml:space="preserve">Stereo yani çoklu ve mono yani tekli olmak üzere temelde 2 tane depth estimation türü mevcuttur. </w:t>
      </w:r>
    </w:p>
    <w:p w14:paraId="619DCC29" w14:textId="247C2A9C" w:rsidR="0042247C" w:rsidRDefault="006D1E31">
      <w:pPr>
        <w:rPr>
          <w:sz w:val="28"/>
          <w:szCs w:val="28"/>
        </w:rPr>
      </w:pPr>
      <w:r>
        <w:rPr>
          <w:sz w:val="28"/>
          <w:szCs w:val="28"/>
        </w:rPr>
        <w:t>İki türü üzerinde de durulacağı gibi öncelikle monoküler ile bazı denemeler yapılmıştır.</w:t>
      </w:r>
    </w:p>
    <w:p w14:paraId="27AF9F74" w14:textId="05C69AE0" w:rsidR="00421AC2" w:rsidRDefault="001373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3033DB" wp14:editId="56BA15BF">
            <wp:extent cx="5760720" cy="2933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0880" w14:textId="4D89C010" w:rsidR="00421AC2" w:rsidRPr="00137380" w:rsidRDefault="002A39CA">
      <w:pPr>
        <w:rPr>
          <w:b/>
          <w:bCs/>
          <w:sz w:val="28"/>
          <w:szCs w:val="28"/>
        </w:rPr>
      </w:pPr>
      <w:r w:rsidRPr="00137380">
        <w:rPr>
          <w:b/>
          <w:bCs/>
          <w:sz w:val="28"/>
          <w:szCs w:val="28"/>
        </w:rPr>
        <w:t>Şekil-1</w:t>
      </w:r>
    </w:p>
    <w:p w14:paraId="389A0EDD" w14:textId="0940F7A9" w:rsidR="002A39CA" w:rsidRDefault="002A39CA">
      <w:pPr>
        <w:rPr>
          <w:sz w:val="28"/>
          <w:szCs w:val="28"/>
        </w:rPr>
      </w:pPr>
      <w:r>
        <w:rPr>
          <w:sz w:val="28"/>
          <w:szCs w:val="28"/>
        </w:rPr>
        <w:t xml:space="preserve">Şekil-1 de </w:t>
      </w:r>
      <w:r w:rsidR="00D25DCE">
        <w:rPr>
          <w:sz w:val="28"/>
          <w:szCs w:val="28"/>
        </w:rPr>
        <w:t xml:space="preserve">torch kütüphanesinin içinde bulunan MıDaS monocular depth estimation modeli değerlendirme modunda kullanılmış yolov8 nesne tespiti </w:t>
      </w:r>
      <w:r w:rsidR="002970EA">
        <w:rPr>
          <w:sz w:val="28"/>
          <w:szCs w:val="28"/>
        </w:rPr>
        <w:t>ile entegre kullanılmıştır. Ardından tespit edilen nesnenin orta noktasının derinliği</w:t>
      </w:r>
      <w:r w:rsidR="00BD655B">
        <w:rPr>
          <w:sz w:val="28"/>
          <w:szCs w:val="28"/>
        </w:rPr>
        <w:t xml:space="preserve"> (Deneme aşamasında olduğu için değerler çok doğru olmayabilir) </w:t>
      </w:r>
      <w:r w:rsidR="00D2602A">
        <w:rPr>
          <w:sz w:val="28"/>
          <w:szCs w:val="28"/>
        </w:rPr>
        <w:t>ölç</w:t>
      </w:r>
      <w:r w:rsidR="00536FB5">
        <w:rPr>
          <w:sz w:val="28"/>
          <w:szCs w:val="28"/>
        </w:rPr>
        <w:t>ü</w:t>
      </w:r>
      <w:r w:rsidR="00D2602A">
        <w:rPr>
          <w:sz w:val="28"/>
          <w:szCs w:val="28"/>
        </w:rPr>
        <w:t>lmüştür</w:t>
      </w:r>
      <w:r w:rsidR="00770C22">
        <w:rPr>
          <w:sz w:val="28"/>
          <w:szCs w:val="28"/>
        </w:rPr>
        <w:t xml:space="preserve">. </w:t>
      </w:r>
    </w:p>
    <w:p w14:paraId="449C55EE" w14:textId="41951986" w:rsidR="00FA156B" w:rsidRDefault="00FA1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Yolo Nedir?</w:t>
      </w:r>
    </w:p>
    <w:p w14:paraId="3EAE5022" w14:textId="2CCDC532" w:rsidR="009A6120" w:rsidRDefault="009A6120">
      <w:pPr>
        <w:rPr>
          <w:sz w:val="28"/>
          <w:szCs w:val="28"/>
        </w:rPr>
      </w:pPr>
      <w:r>
        <w:rPr>
          <w:sz w:val="28"/>
          <w:szCs w:val="28"/>
        </w:rPr>
        <w:t>Önce Yolo denilen şeyin ne olduğu açıklanmak istenmektedir.</w:t>
      </w:r>
      <w:r w:rsidR="00CC6EBE">
        <w:rPr>
          <w:sz w:val="28"/>
          <w:szCs w:val="28"/>
        </w:rPr>
        <w:t xml:space="preserve"> Yolo aslında bir mimari VGG16, VGG19, ResNet(Residual Neural Network)</w:t>
      </w:r>
      <w:r w:rsidR="00217287">
        <w:rPr>
          <w:sz w:val="28"/>
          <w:szCs w:val="28"/>
        </w:rPr>
        <w:t xml:space="preserve"> </w:t>
      </w:r>
      <w:r w:rsidR="00E86728">
        <w:rPr>
          <w:sz w:val="28"/>
          <w:szCs w:val="28"/>
        </w:rPr>
        <w:t>gibi. Sayılan herhangi bir mimari ile model eği</w:t>
      </w:r>
      <w:r w:rsidR="00872094">
        <w:rPr>
          <w:sz w:val="28"/>
          <w:szCs w:val="28"/>
        </w:rPr>
        <w:t>ti</w:t>
      </w:r>
      <w:r w:rsidR="00E86728">
        <w:rPr>
          <w:sz w:val="28"/>
          <w:szCs w:val="28"/>
        </w:rPr>
        <w:t xml:space="preserve">lirken </w:t>
      </w:r>
      <w:r w:rsidR="00022FA1">
        <w:rPr>
          <w:sz w:val="28"/>
          <w:szCs w:val="28"/>
        </w:rPr>
        <w:t>Cifar, Mnist vb tensorflow-keras’ın içine gömülü bazı verisetler</w:t>
      </w:r>
      <w:r w:rsidR="00D73AC3">
        <w:rPr>
          <w:sz w:val="28"/>
          <w:szCs w:val="28"/>
        </w:rPr>
        <w:t>i kullanılıp</w:t>
      </w:r>
      <w:r w:rsidR="00B8487E">
        <w:rPr>
          <w:sz w:val="28"/>
          <w:szCs w:val="28"/>
        </w:rPr>
        <w:t xml:space="preserve"> </w:t>
      </w:r>
      <w:r w:rsidR="000C4AB6">
        <w:rPr>
          <w:sz w:val="28"/>
          <w:szCs w:val="28"/>
        </w:rPr>
        <w:t xml:space="preserve">bu verisetlerinden </w:t>
      </w:r>
      <w:r w:rsidR="00B8487E">
        <w:rPr>
          <w:sz w:val="28"/>
          <w:szCs w:val="28"/>
        </w:rPr>
        <w:t xml:space="preserve">transfer learning(aktarımlı öğrenme) </w:t>
      </w:r>
      <w:r w:rsidR="00095CCE">
        <w:rPr>
          <w:sz w:val="28"/>
          <w:szCs w:val="28"/>
        </w:rPr>
        <w:t xml:space="preserve">yapılarak </w:t>
      </w:r>
      <w:r w:rsidR="004B0DE7">
        <w:rPr>
          <w:sz w:val="28"/>
          <w:szCs w:val="28"/>
        </w:rPr>
        <w:t>model eğitilir.</w:t>
      </w:r>
      <w:r w:rsidR="003F030E">
        <w:rPr>
          <w:sz w:val="28"/>
          <w:szCs w:val="28"/>
        </w:rPr>
        <w:t xml:space="preserve"> Ama yolo bunlardan farklı olarak kendi </w:t>
      </w:r>
      <w:r w:rsidR="003F030E">
        <w:rPr>
          <w:sz w:val="28"/>
          <w:szCs w:val="28"/>
        </w:rPr>
        <w:lastRenderedPageBreak/>
        <w:t>verisetini de içinde bulundurur ve son zamanlarda da ultralytics denilen bir kütüpha</w:t>
      </w:r>
      <w:r w:rsidR="00C12621">
        <w:rPr>
          <w:sz w:val="28"/>
          <w:szCs w:val="28"/>
        </w:rPr>
        <w:t>nenin altında toplanmıştır</w:t>
      </w:r>
      <w:r w:rsidR="00C92B63">
        <w:rPr>
          <w:sz w:val="28"/>
          <w:szCs w:val="28"/>
        </w:rPr>
        <w:t>.</w:t>
      </w:r>
    </w:p>
    <w:p w14:paraId="6D12DA51" w14:textId="6B39CF3D" w:rsidR="00187188" w:rsidRDefault="00187188">
      <w:pPr>
        <w:rPr>
          <w:b/>
          <w:bCs/>
          <w:sz w:val="32"/>
          <w:szCs w:val="32"/>
        </w:rPr>
      </w:pPr>
      <w:r w:rsidRPr="00187188">
        <w:rPr>
          <w:b/>
          <w:bCs/>
          <w:sz w:val="32"/>
          <w:szCs w:val="32"/>
        </w:rPr>
        <w:t>Neden Yolov8</w:t>
      </w:r>
      <w:r>
        <w:rPr>
          <w:b/>
          <w:bCs/>
          <w:sz w:val="32"/>
          <w:szCs w:val="32"/>
        </w:rPr>
        <w:t>?</w:t>
      </w:r>
    </w:p>
    <w:p w14:paraId="23D04010" w14:textId="72075E19" w:rsidR="00187188" w:rsidRDefault="0070754B">
      <w:pPr>
        <w:rPr>
          <w:sz w:val="28"/>
          <w:szCs w:val="28"/>
        </w:rPr>
      </w:pPr>
      <w:r>
        <w:rPr>
          <w:sz w:val="28"/>
          <w:szCs w:val="28"/>
        </w:rPr>
        <w:t xml:space="preserve">Bu konuda düşüncemiz diğerlerinden oldukça farklıdır. </w:t>
      </w:r>
      <w:r w:rsidR="00C50E00">
        <w:rPr>
          <w:sz w:val="28"/>
          <w:szCs w:val="28"/>
        </w:rPr>
        <w:t>Neden mi?</w:t>
      </w:r>
    </w:p>
    <w:p w14:paraId="1FB1E7E9" w14:textId="3D3953E2" w:rsidR="00C50E00" w:rsidRDefault="00C50E00">
      <w:pPr>
        <w:rPr>
          <w:sz w:val="28"/>
          <w:szCs w:val="28"/>
        </w:rPr>
      </w:pPr>
      <w:r>
        <w:rPr>
          <w:sz w:val="28"/>
          <w:szCs w:val="28"/>
        </w:rPr>
        <w:t>Çünkü</w:t>
      </w:r>
      <w:r w:rsidR="009471CA">
        <w:rPr>
          <w:sz w:val="28"/>
          <w:szCs w:val="28"/>
        </w:rPr>
        <w:t xml:space="preserve"> herhangi bir nesnenin tespit edilirken confidince(kısacası güven skoru) </w:t>
      </w:r>
      <w:r w:rsidR="00561DD4">
        <w:rPr>
          <w:sz w:val="28"/>
          <w:szCs w:val="28"/>
        </w:rPr>
        <w:t>yüzde 90 dan 95’e çıkarmak büyük başarı</w:t>
      </w:r>
      <w:r w:rsidR="00D56ACE">
        <w:rPr>
          <w:sz w:val="28"/>
          <w:szCs w:val="28"/>
        </w:rPr>
        <w:t xml:space="preserve"> olarak görülür</w:t>
      </w:r>
      <w:r w:rsidR="00561DD4">
        <w:rPr>
          <w:sz w:val="28"/>
          <w:szCs w:val="28"/>
        </w:rPr>
        <w:t>.</w:t>
      </w:r>
      <w:r w:rsidR="00D56ACE">
        <w:rPr>
          <w:sz w:val="28"/>
          <w:szCs w:val="28"/>
        </w:rPr>
        <w:t xml:space="preserve"> </w:t>
      </w:r>
      <w:r w:rsidR="003C6CD3">
        <w:rPr>
          <w:sz w:val="28"/>
          <w:szCs w:val="28"/>
        </w:rPr>
        <w:t>Ama bu modellerin genelde yüzde 30 ve üstü insan dediği nesne büyük olasılıkla insandır. O yüzden yolonun herhangi bir modeli kullanılabilir ve asla bir farkı olmayacaktır bu anlamda.</w:t>
      </w:r>
      <w:r w:rsidR="002048AE">
        <w:rPr>
          <w:sz w:val="28"/>
          <w:szCs w:val="28"/>
        </w:rPr>
        <w:t xml:space="preserve"> Yüzde 5 lik bir başarı için modelin ağırlığı artıyor ve fps düşüyor </w:t>
      </w:r>
      <w:r w:rsidR="00772236">
        <w:rPr>
          <w:sz w:val="28"/>
          <w:szCs w:val="28"/>
        </w:rPr>
        <w:t>sonu</w:t>
      </w:r>
      <w:r w:rsidR="00672FA8">
        <w:rPr>
          <w:sz w:val="28"/>
          <w:szCs w:val="28"/>
        </w:rPr>
        <w:t>ç</w:t>
      </w:r>
      <w:r w:rsidR="00772236">
        <w:rPr>
          <w:sz w:val="28"/>
          <w:szCs w:val="28"/>
        </w:rPr>
        <w:t xml:space="preserve"> </w:t>
      </w:r>
      <w:r w:rsidR="00CC1AB5">
        <w:rPr>
          <w:sz w:val="28"/>
          <w:szCs w:val="28"/>
        </w:rPr>
        <w:t>o</w:t>
      </w:r>
      <w:r w:rsidR="00772236">
        <w:rPr>
          <w:sz w:val="28"/>
          <w:szCs w:val="28"/>
        </w:rPr>
        <w:t xml:space="preserve">larak </w:t>
      </w:r>
      <w:r w:rsidR="00CC1AB5">
        <w:rPr>
          <w:sz w:val="28"/>
          <w:szCs w:val="28"/>
        </w:rPr>
        <w:t xml:space="preserve">iyi olmayan </w:t>
      </w:r>
      <w:r w:rsidR="002048AE">
        <w:rPr>
          <w:sz w:val="28"/>
          <w:szCs w:val="28"/>
        </w:rPr>
        <w:t xml:space="preserve">bir sonuç ortaya çıkıyor. </w:t>
      </w:r>
    </w:p>
    <w:p w14:paraId="20553CC5" w14:textId="142DC24D" w:rsidR="007938E6" w:rsidRPr="0070754B" w:rsidRDefault="007938E6">
      <w:pPr>
        <w:rPr>
          <w:sz w:val="28"/>
          <w:szCs w:val="28"/>
        </w:rPr>
      </w:pPr>
      <w:r>
        <w:rPr>
          <w:sz w:val="28"/>
          <w:szCs w:val="28"/>
        </w:rPr>
        <w:t>TensorRT ve onnx denen iki şey var modelin hafifletip daha hızlı çalışmasını sağlıyor. Tabi model hafiflediği için bir şeyler kaybediliyor.</w:t>
      </w:r>
      <w:r w:rsidR="007E2D6C">
        <w:rPr>
          <w:sz w:val="28"/>
          <w:szCs w:val="28"/>
        </w:rPr>
        <w:t xml:space="preserve"> Ama bu işlem optimize bir şekilde yapılırsa </w:t>
      </w:r>
      <w:r w:rsidR="0000088C">
        <w:rPr>
          <w:sz w:val="28"/>
          <w:szCs w:val="28"/>
        </w:rPr>
        <w:t>modelin kullanılırken verdiği fps gerek cpu gerek gpu gerekse de tpu üzerinde artış sağlayacaktır.</w:t>
      </w:r>
      <w:r w:rsidR="001F365B">
        <w:rPr>
          <w:sz w:val="28"/>
          <w:szCs w:val="28"/>
        </w:rPr>
        <w:t xml:space="preserve"> </w:t>
      </w:r>
      <w:r w:rsidR="005E76EA">
        <w:rPr>
          <w:sz w:val="28"/>
          <w:szCs w:val="28"/>
        </w:rPr>
        <w:t>Bu iki yöntem yolo modelleri üzerinde uygulanırken oldukça uyumlu çalışmaktadır o yüzden tercih edilebilir.</w:t>
      </w:r>
    </w:p>
    <w:p w14:paraId="21E03D4B" w14:textId="7FF58BB5" w:rsidR="00ED313F" w:rsidRPr="00ED313F" w:rsidRDefault="00ED313F">
      <w:pPr>
        <w:rPr>
          <w:b/>
          <w:bCs/>
          <w:sz w:val="32"/>
          <w:szCs w:val="32"/>
        </w:rPr>
      </w:pPr>
      <w:r w:rsidRPr="00ED313F">
        <w:rPr>
          <w:b/>
          <w:bCs/>
          <w:sz w:val="32"/>
          <w:szCs w:val="32"/>
        </w:rPr>
        <w:t>Yolov8+Depth Estimation</w:t>
      </w:r>
    </w:p>
    <w:p w14:paraId="6336B5DF" w14:textId="1E173DFA" w:rsidR="009313FE" w:rsidRDefault="0050093B">
      <w:pPr>
        <w:rPr>
          <w:sz w:val="28"/>
          <w:szCs w:val="28"/>
        </w:rPr>
      </w:pPr>
      <w:r>
        <w:rPr>
          <w:sz w:val="28"/>
          <w:szCs w:val="28"/>
        </w:rPr>
        <w:t xml:space="preserve">Şekil-1 de </w:t>
      </w:r>
      <w:r w:rsidR="00FF05C3">
        <w:rPr>
          <w:sz w:val="28"/>
          <w:szCs w:val="28"/>
        </w:rPr>
        <w:t>derinlik algısı yapılan görüntü</w:t>
      </w:r>
      <w:r w:rsidR="00332B2E">
        <w:rPr>
          <w:sz w:val="28"/>
          <w:szCs w:val="28"/>
        </w:rPr>
        <w:t xml:space="preserve"> </w:t>
      </w:r>
      <w:r w:rsidR="001D16EC">
        <w:rPr>
          <w:sz w:val="28"/>
          <w:szCs w:val="28"/>
        </w:rPr>
        <w:t xml:space="preserve">üzerindeki her noktanın derinliği bize lazım değil. Otonom sürüş yapan herhangi bir vasıta sadece istediği yani yolo gibi bir </w:t>
      </w:r>
      <w:r w:rsidR="00EF563D">
        <w:rPr>
          <w:sz w:val="28"/>
          <w:szCs w:val="28"/>
        </w:rPr>
        <w:t>modelle</w:t>
      </w:r>
      <w:r w:rsidR="00526E9D">
        <w:rPr>
          <w:sz w:val="28"/>
          <w:szCs w:val="28"/>
        </w:rPr>
        <w:t xml:space="preserve"> </w:t>
      </w:r>
      <w:r w:rsidR="00F07B1A">
        <w:rPr>
          <w:sz w:val="28"/>
          <w:szCs w:val="28"/>
        </w:rPr>
        <w:t xml:space="preserve">tespit ettiği nesnelerin derinliğini bilmek ister. Biz de yolo ile tespit edilen nesnelerin derinliğini </w:t>
      </w:r>
      <w:r w:rsidR="005D10B5">
        <w:rPr>
          <w:sz w:val="28"/>
          <w:szCs w:val="28"/>
        </w:rPr>
        <w:t xml:space="preserve">vermek için </w:t>
      </w:r>
      <w:r w:rsidR="00920BFB">
        <w:rPr>
          <w:sz w:val="28"/>
          <w:szCs w:val="28"/>
        </w:rPr>
        <w:t>t</w:t>
      </w:r>
      <w:r w:rsidR="005D10B5">
        <w:rPr>
          <w:sz w:val="28"/>
          <w:szCs w:val="28"/>
        </w:rPr>
        <w:t xml:space="preserve">orch kütüphanesine gömülü MıDaS </w:t>
      </w:r>
      <w:r w:rsidR="0048775D">
        <w:rPr>
          <w:sz w:val="28"/>
          <w:szCs w:val="28"/>
        </w:rPr>
        <w:t xml:space="preserve">monocular depth estimation </w:t>
      </w:r>
      <w:r w:rsidR="00DA2F53">
        <w:rPr>
          <w:sz w:val="28"/>
          <w:szCs w:val="28"/>
        </w:rPr>
        <w:t xml:space="preserve">modelini </w:t>
      </w:r>
      <w:r w:rsidR="000B6580">
        <w:rPr>
          <w:sz w:val="28"/>
          <w:szCs w:val="28"/>
        </w:rPr>
        <w:t xml:space="preserve">yolo ile entegre kullanıyoruz. Tabi şu an deneme amaçlı </w:t>
      </w:r>
      <w:r w:rsidR="00C13D5C">
        <w:rPr>
          <w:sz w:val="28"/>
          <w:szCs w:val="28"/>
        </w:rPr>
        <w:t xml:space="preserve">her cismin </w:t>
      </w:r>
      <w:r w:rsidR="007813B1">
        <w:rPr>
          <w:sz w:val="28"/>
          <w:szCs w:val="28"/>
        </w:rPr>
        <w:t>orta noktası verilmiştir.</w:t>
      </w:r>
    </w:p>
    <w:p w14:paraId="7CB15996" w14:textId="3AC6D16B" w:rsidR="00436BE2" w:rsidRDefault="00436BE2">
      <w:pPr>
        <w:rPr>
          <w:sz w:val="28"/>
          <w:szCs w:val="28"/>
        </w:rPr>
      </w:pPr>
    </w:p>
    <w:p w14:paraId="785CCE82" w14:textId="4599B1D7" w:rsidR="00436BE2" w:rsidRDefault="00436BE2">
      <w:pPr>
        <w:rPr>
          <w:b/>
          <w:bCs/>
          <w:sz w:val="32"/>
          <w:szCs w:val="32"/>
        </w:rPr>
      </w:pPr>
      <w:r w:rsidRPr="00CA749E">
        <w:rPr>
          <w:b/>
          <w:bCs/>
          <w:sz w:val="32"/>
          <w:szCs w:val="32"/>
        </w:rPr>
        <w:t>Segmentation</w:t>
      </w:r>
    </w:p>
    <w:p w14:paraId="1EB34C2D" w14:textId="3E080B7D" w:rsidR="003233B5" w:rsidRPr="00BC5162" w:rsidRDefault="003233B5">
      <w:pPr>
        <w:rPr>
          <w:sz w:val="28"/>
          <w:szCs w:val="28"/>
        </w:rPr>
      </w:pPr>
      <w:r w:rsidRPr="00BC5162">
        <w:rPr>
          <w:sz w:val="28"/>
          <w:szCs w:val="28"/>
        </w:rPr>
        <w:t>Nesnelerin piksel tabanlı olarak bölütlenmesi</w:t>
      </w:r>
      <w:r w:rsidR="00620070">
        <w:rPr>
          <w:sz w:val="28"/>
          <w:szCs w:val="28"/>
        </w:rPr>
        <w:t xml:space="preserve">ni ihtiva eden bir yöntemdir. Depth estimation ile entegre etmek için </w:t>
      </w:r>
      <w:r w:rsidR="004210F0">
        <w:rPr>
          <w:sz w:val="28"/>
          <w:szCs w:val="28"/>
        </w:rPr>
        <w:t>piksel tabanlı olduğu için uyumluluk oranı yüksek görülmektedir.</w:t>
      </w:r>
    </w:p>
    <w:p w14:paraId="47723073" w14:textId="5EF2ABBD" w:rsidR="0007088C" w:rsidRDefault="00F14A51">
      <w:pPr>
        <w:rPr>
          <w:sz w:val="28"/>
          <w:szCs w:val="28"/>
        </w:rPr>
      </w:pPr>
      <w:r>
        <w:rPr>
          <w:sz w:val="28"/>
          <w:szCs w:val="28"/>
        </w:rPr>
        <w:t>Segmentasyon ile ilgili detaylı yazımızı</w:t>
      </w:r>
      <w:r w:rsidR="00D61C0C">
        <w:rPr>
          <w:sz w:val="28"/>
          <w:szCs w:val="28"/>
        </w:rPr>
        <w:t>[1]</w:t>
      </w:r>
      <w:r>
        <w:rPr>
          <w:sz w:val="28"/>
          <w:szCs w:val="28"/>
        </w:rPr>
        <w:t xml:space="preserve"> medium hesabı</w:t>
      </w:r>
      <w:r w:rsidR="00D61C0C">
        <w:rPr>
          <w:sz w:val="28"/>
          <w:szCs w:val="28"/>
        </w:rPr>
        <w:t>mızda</w:t>
      </w:r>
      <w:r>
        <w:rPr>
          <w:sz w:val="28"/>
          <w:szCs w:val="28"/>
        </w:rPr>
        <w:t xml:space="preserve"> yayınladık. İncelemek isterseniz diye linkini de bırakıyoruz.</w:t>
      </w:r>
    </w:p>
    <w:p w14:paraId="3105C66B" w14:textId="77777777" w:rsidR="003233B5" w:rsidRPr="0007088C" w:rsidRDefault="003233B5">
      <w:pPr>
        <w:rPr>
          <w:sz w:val="28"/>
          <w:szCs w:val="28"/>
        </w:rPr>
      </w:pPr>
    </w:p>
    <w:p w14:paraId="7624EE6F" w14:textId="01DC2053" w:rsidR="00436BE2" w:rsidRDefault="00436BE2">
      <w:pPr>
        <w:rPr>
          <w:sz w:val="28"/>
          <w:szCs w:val="28"/>
        </w:rPr>
      </w:pPr>
    </w:p>
    <w:p w14:paraId="74D0B756" w14:textId="06165E60" w:rsidR="00436BE2" w:rsidRDefault="00436BE2">
      <w:pPr>
        <w:rPr>
          <w:sz w:val="28"/>
          <w:szCs w:val="28"/>
        </w:rPr>
      </w:pPr>
    </w:p>
    <w:p w14:paraId="232F444C" w14:textId="7FB14214" w:rsidR="00436BE2" w:rsidRDefault="00436BE2">
      <w:pPr>
        <w:rPr>
          <w:b/>
          <w:bCs/>
          <w:sz w:val="32"/>
          <w:szCs w:val="32"/>
        </w:rPr>
      </w:pPr>
      <w:r w:rsidRPr="00CA749E">
        <w:rPr>
          <w:b/>
          <w:bCs/>
          <w:sz w:val="32"/>
          <w:szCs w:val="32"/>
        </w:rPr>
        <w:t xml:space="preserve">Point Cloud </w:t>
      </w:r>
    </w:p>
    <w:p w14:paraId="45DA0944" w14:textId="35A8129F" w:rsidR="006A7D9B" w:rsidRDefault="00117409">
      <w:pPr>
        <w:rPr>
          <w:sz w:val="28"/>
          <w:szCs w:val="28"/>
        </w:rPr>
      </w:pPr>
      <w:r w:rsidRPr="00AB0542">
        <w:rPr>
          <w:sz w:val="28"/>
          <w:szCs w:val="28"/>
        </w:rPr>
        <w:t>Nokta bulutu olarak adlandırılan yöntem</w:t>
      </w:r>
      <w:r w:rsidR="00F91829">
        <w:rPr>
          <w:sz w:val="28"/>
          <w:szCs w:val="28"/>
        </w:rPr>
        <w:t xml:space="preserve">dir. </w:t>
      </w:r>
      <w:r w:rsidR="004B3DCD">
        <w:rPr>
          <w:sz w:val="28"/>
          <w:szCs w:val="28"/>
        </w:rPr>
        <w:t xml:space="preserve">Nasıl object detection yaparken </w:t>
      </w:r>
      <w:r w:rsidR="00825681">
        <w:rPr>
          <w:sz w:val="28"/>
          <w:szCs w:val="28"/>
        </w:rPr>
        <w:t xml:space="preserve">dikdörtgenler, segmentasyon yaparken </w:t>
      </w:r>
      <w:r w:rsidR="006B5187">
        <w:rPr>
          <w:sz w:val="28"/>
          <w:szCs w:val="28"/>
        </w:rPr>
        <w:t xml:space="preserve">piksel tabanlı bölmeler, point cloudda ise nokta bulutları sınıflandırılır. </w:t>
      </w:r>
      <w:r w:rsidR="006C1249">
        <w:rPr>
          <w:sz w:val="28"/>
          <w:szCs w:val="28"/>
        </w:rPr>
        <w:t>Bu yöntemin de depth estimation ile entegresi uyumlu görülmektedir.</w:t>
      </w:r>
    </w:p>
    <w:p w14:paraId="0BDF2B2B" w14:textId="0B87B617" w:rsidR="00646202" w:rsidRDefault="00646202">
      <w:pPr>
        <w:rPr>
          <w:sz w:val="28"/>
          <w:szCs w:val="28"/>
        </w:rPr>
      </w:pPr>
    </w:p>
    <w:p w14:paraId="70613CEF" w14:textId="573455DB" w:rsidR="00646202" w:rsidRPr="00646202" w:rsidRDefault="00646202">
      <w:pPr>
        <w:rPr>
          <w:b/>
          <w:bCs/>
          <w:sz w:val="32"/>
          <w:szCs w:val="32"/>
        </w:rPr>
      </w:pPr>
      <w:r w:rsidRPr="00646202">
        <w:rPr>
          <w:b/>
          <w:bCs/>
          <w:sz w:val="32"/>
          <w:szCs w:val="32"/>
        </w:rPr>
        <w:t>Biz Ne Yapmak İstiyoruz?</w:t>
      </w:r>
    </w:p>
    <w:p w14:paraId="65AA1AFA" w14:textId="7ADF9541" w:rsidR="006A7D9B" w:rsidRPr="00646202" w:rsidRDefault="00646202">
      <w:pPr>
        <w:rPr>
          <w:sz w:val="28"/>
          <w:szCs w:val="28"/>
        </w:rPr>
      </w:pPr>
      <w:r>
        <w:rPr>
          <w:sz w:val="28"/>
          <w:szCs w:val="28"/>
        </w:rPr>
        <w:t xml:space="preserve">Özellikle bu konunun hakkında çok fazla kaynak olmadığından ve olanların da genelde yabancı kaynak olup son birkaç yılda yayınladığından bu konuda gerek yerel gerekse </w:t>
      </w:r>
      <w:r w:rsidR="002A6E6C">
        <w:rPr>
          <w:sz w:val="28"/>
          <w:szCs w:val="28"/>
        </w:rPr>
        <w:t xml:space="preserve">küresel çapta </w:t>
      </w:r>
      <w:r w:rsidR="00C5729D">
        <w:rPr>
          <w:sz w:val="28"/>
          <w:szCs w:val="28"/>
        </w:rPr>
        <w:t>okunup değer görmesi adına bir makale yazılması istenmektedir.</w:t>
      </w:r>
    </w:p>
    <w:p w14:paraId="44E1FE7A" w14:textId="2CEC6504" w:rsidR="006A7D9B" w:rsidRDefault="006A7D9B">
      <w:pPr>
        <w:rPr>
          <w:b/>
          <w:bCs/>
          <w:sz w:val="32"/>
          <w:szCs w:val="32"/>
        </w:rPr>
      </w:pPr>
    </w:p>
    <w:p w14:paraId="03EC0401" w14:textId="69645465" w:rsidR="006A7D9B" w:rsidRDefault="006A7D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Kaynakça</w:t>
      </w:r>
    </w:p>
    <w:p w14:paraId="490684F3" w14:textId="47F91D2F" w:rsidR="006A7D9B" w:rsidRDefault="0019163A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hyperlink r:id="rId5" w:history="1">
        <w:r w:rsidR="006B6133" w:rsidRPr="000C328C">
          <w:rPr>
            <w:rStyle w:val="Kpr"/>
            <w:sz w:val="28"/>
            <w:szCs w:val="28"/>
          </w:rPr>
          <w:t>https://medium.com/@atasyunusemre9603/bilgisayarl%C4%B1-g%C3%B6r%C3%BCde-i%CC%87leri-b%C3%B6l%C3%BCtleme-y%C3%B6ntemleri-75d6cb3c28c5</w:t>
        </w:r>
      </w:hyperlink>
    </w:p>
    <w:p w14:paraId="17767257" w14:textId="77777777" w:rsidR="006B6133" w:rsidRPr="006A7D9B" w:rsidRDefault="006B6133">
      <w:pPr>
        <w:rPr>
          <w:sz w:val="28"/>
          <w:szCs w:val="28"/>
        </w:rPr>
      </w:pPr>
    </w:p>
    <w:p w14:paraId="5332978C" w14:textId="06E3E68E" w:rsidR="009062EA" w:rsidRPr="0007088C" w:rsidRDefault="009062EA">
      <w:pPr>
        <w:rPr>
          <w:sz w:val="28"/>
          <w:szCs w:val="28"/>
        </w:rPr>
      </w:pPr>
    </w:p>
    <w:sectPr w:rsidR="009062EA" w:rsidRPr="0007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5"/>
    <w:rsid w:val="0000088C"/>
    <w:rsid w:val="000121EB"/>
    <w:rsid w:val="00022FA1"/>
    <w:rsid w:val="0007088C"/>
    <w:rsid w:val="00095CCE"/>
    <w:rsid w:val="000B6580"/>
    <w:rsid w:val="000C4AB6"/>
    <w:rsid w:val="00117409"/>
    <w:rsid w:val="00137380"/>
    <w:rsid w:val="001554C7"/>
    <w:rsid w:val="00187188"/>
    <w:rsid w:val="0019163A"/>
    <w:rsid w:val="001A582F"/>
    <w:rsid w:val="001B77FC"/>
    <w:rsid w:val="001C365E"/>
    <w:rsid w:val="001D16EC"/>
    <w:rsid w:val="001F365B"/>
    <w:rsid w:val="002048AE"/>
    <w:rsid w:val="00217287"/>
    <w:rsid w:val="002970EA"/>
    <w:rsid w:val="002A39CA"/>
    <w:rsid w:val="002A6E6C"/>
    <w:rsid w:val="003233B5"/>
    <w:rsid w:val="00332B2E"/>
    <w:rsid w:val="00395097"/>
    <w:rsid w:val="003C6CD3"/>
    <w:rsid w:val="003F030E"/>
    <w:rsid w:val="004210F0"/>
    <w:rsid w:val="00421AC2"/>
    <w:rsid w:val="0042247C"/>
    <w:rsid w:val="00436BE2"/>
    <w:rsid w:val="004839D2"/>
    <w:rsid w:val="0048775D"/>
    <w:rsid w:val="004A6CFE"/>
    <w:rsid w:val="004B0DE7"/>
    <w:rsid w:val="004B3DCD"/>
    <w:rsid w:val="0050093B"/>
    <w:rsid w:val="00526E9D"/>
    <w:rsid w:val="0053479C"/>
    <w:rsid w:val="00536FB5"/>
    <w:rsid w:val="00561DD4"/>
    <w:rsid w:val="00594CA2"/>
    <w:rsid w:val="005D10B5"/>
    <w:rsid w:val="005E76EA"/>
    <w:rsid w:val="00612EE7"/>
    <w:rsid w:val="00620070"/>
    <w:rsid w:val="00644F71"/>
    <w:rsid w:val="00646202"/>
    <w:rsid w:val="0066101A"/>
    <w:rsid w:val="00672FA8"/>
    <w:rsid w:val="006A009F"/>
    <w:rsid w:val="006A1935"/>
    <w:rsid w:val="006A7D9B"/>
    <w:rsid w:val="006B1185"/>
    <w:rsid w:val="006B40FC"/>
    <w:rsid w:val="006B5187"/>
    <w:rsid w:val="006B6133"/>
    <w:rsid w:val="006C1249"/>
    <w:rsid w:val="006C7301"/>
    <w:rsid w:val="006D1E31"/>
    <w:rsid w:val="006F64C7"/>
    <w:rsid w:val="0070754B"/>
    <w:rsid w:val="0074564F"/>
    <w:rsid w:val="00770C22"/>
    <w:rsid w:val="00772236"/>
    <w:rsid w:val="00775876"/>
    <w:rsid w:val="007813B1"/>
    <w:rsid w:val="007938E6"/>
    <w:rsid w:val="007E0206"/>
    <w:rsid w:val="007E2D6C"/>
    <w:rsid w:val="00825681"/>
    <w:rsid w:val="008434A8"/>
    <w:rsid w:val="00872094"/>
    <w:rsid w:val="008C11A2"/>
    <w:rsid w:val="009062EA"/>
    <w:rsid w:val="00920BFB"/>
    <w:rsid w:val="009313FE"/>
    <w:rsid w:val="009471CA"/>
    <w:rsid w:val="009A6120"/>
    <w:rsid w:val="009C71D2"/>
    <w:rsid w:val="009E45F7"/>
    <w:rsid w:val="00A36AE4"/>
    <w:rsid w:val="00A75905"/>
    <w:rsid w:val="00A86612"/>
    <w:rsid w:val="00AB0542"/>
    <w:rsid w:val="00AC08C0"/>
    <w:rsid w:val="00B8487E"/>
    <w:rsid w:val="00BC5162"/>
    <w:rsid w:val="00BD655B"/>
    <w:rsid w:val="00C12621"/>
    <w:rsid w:val="00C13D5C"/>
    <w:rsid w:val="00C50E00"/>
    <w:rsid w:val="00C5729D"/>
    <w:rsid w:val="00C80548"/>
    <w:rsid w:val="00C810A5"/>
    <w:rsid w:val="00C92B63"/>
    <w:rsid w:val="00CA1905"/>
    <w:rsid w:val="00CA749E"/>
    <w:rsid w:val="00CC1AB5"/>
    <w:rsid w:val="00CC6EBE"/>
    <w:rsid w:val="00CE2AA6"/>
    <w:rsid w:val="00D05996"/>
    <w:rsid w:val="00D25DCE"/>
    <w:rsid w:val="00D2602A"/>
    <w:rsid w:val="00D56ACE"/>
    <w:rsid w:val="00D61C0C"/>
    <w:rsid w:val="00D73AC3"/>
    <w:rsid w:val="00DA2F53"/>
    <w:rsid w:val="00DF65EF"/>
    <w:rsid w:val="00E45F11"/>
    <w:rsid w:val="00E61F16"/>
    <w:rsid w:val="00E847D8"/>
    <w:rsid w:val="00E86728"/>
    <w:rsid w:val="00EA7776"/>
    <w:rsid w:val="00ED0795"/>
    <w:rsid w:val="00ED313F"/>
    <w:rsid w:val="00EF563D"/>
    <w:rsid w:val="00F07B1A"/>
    <w:rsid w:val="00F14A51"/>
    <w:rsid w:val="00F7733E"/>
    <w:rsid w:val="00F91829"/>
    <w:rsid w:val="00FA156B"/>
    <w:rsid w:val="00FA383C"/>
    <w:rsid w:val="00FE2F0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8134"/>
  <w15:chartTrackingRefBased/>
  <w15:docId w15:val="{44C93637-6C29-495B-AD81-4A4E972E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B613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B6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atasyunusemre9603/bilgisayarl%C4%B1-g%C3%B6r%C3%BCde-i%CC%87leri-b%C3%B6l%C3%BCtleme-y%C3%B6ntemleri-75d6cb3c28c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</dc:creator>
  <cp:keywords/>
  <dc:description/>
  <cp:lastModifiedBy>Yunus Emre</cp:lastModifiedBy>
  <cp:revision>901</cp:revision>
  <dcterms:created xsi:type="dcterms:W3CDTF">2024-03-25T13:13:00Z</dcterms:created>
  <dcterms:modified xsi:type="dcterms:W3CDTF">2024-03-26T12:19:00Z</dcterms:modified>
</cp:coreProperties>
</file>