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Cognizant company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second round people were asking me work for cognizant too.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How do u do deployment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what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With what tool(pipeline or another)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2.Imagine that your project just started and your team will create a new application, what will be you responsibilities? From the day 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3.What is the Git commands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How do u resolve problems in Github when u try push the code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How do u choose a tool you will automate with?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 Scenario.   Imagine that app u test is not web app ,How will u test desktop applications? Can it be automated ?(fx: calculator)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7.How do u handle user pop-ups on your webpage?  Web base pop-up?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Why do we have to test DB? What tools do u use? Can we automate DB?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How do u test WS, what tools?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10.What do u know about Amazon web services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What are explicit and implicit weights u know?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Tell me scenarios foe imp/exp weights.?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 Diff btw Array/Array list?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14. Collections:  diff btw hasSet, arrayList, hashMap.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 String builder/buffer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16. Everything about Cucumber: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Feature file(what is inside)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Steps def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Runner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Gherkin lang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Tel Cucumber options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do u run test c from command line.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