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line="360" w:lineRule="atLeast"/>
        <w:jc w:val="center"/>
        <w:rPr>
          <w:rFonts w:hint="eastAsia" w:asciiTheme="minorEastAsia" w:hAnsiTheme="minorEastAsia" w:eastAsiaTheme="minorEastAsia" w:cstheme="minorEastAsia"/>
          <w:sz w:val="21"/>
          <w:szCs w:val="21"/>
        </w:rPr>
      </w:pPr>
      <w:r>
        <w:rPr>
          <w:rStyle w:val="4"/>
          <w:rFonts w:hint="eastAsia" w:asciiTheme="minorEastAsia" w:hAnsiTheme="minorEastAsia" w:eastAsiaTheme="minorEastAsia" w:cstheme="minorEastAsia"/>
          <w:color w:val="333333"/>
          <w:sz w:val="21"/>
          <w:szCs w:val="21"/>
          <w:u w:val="none"/>
          <w:bdr w:val="none" w:color="auto" w:sz="0" w:space="0"/>
        </w:rPr>
        <w:t>中华人民共和国精神卫生法</w:t>
      </w:r>
      <w:r>
        <w:rPr>
          <w:rStyle w:val="4"/>
          <w:rFonts w:hint="eastAsia" w:asciiTheme="minorEastAsia" w:hAnsiTheme="minorEastAsia" w:eastAsiaTheme="minorEastAsia" w:cstheme="minorEastAsia"/>
          <w:color w:val="333333"/>
          <w:sz w:val="21"/>
          <w:szCs w:val="21"/>
          <w:u w:val="none"/>
          <w:bdr w:val="none" w:color="auto" w:sz="0" w:space="0"/>
        </w:rPr>
        <w:br w:type="textWrapping"/>
      </w:r>
      <w:r>
        <w:rPr>
          <w:rStyle w:val="4"/>
          <w:rFonts w:hint="eastAsia" w:asciiTheme="minorEastAsia" w:hAnsiTheme="minorEastAsia" w:eastAsiaTheme="minorEastAsia" w:cstheme="minorEastAsia"/>
          <w:color w:val="333333"/>
          <w:sz w:val="21"/>
          <w:szCs w:val="21"/>
          <w:u w:val="none"/>
          <w:bdr w:val="none" w:color="auto" w:sz="0" w:space="0"/>
        </w:rPr>
        <w:t xml:space="preserve">  </w:t>
      </w:r>
      <w:r>
        <w:rPr>
          <w:rStyle w:val="4"/>
          <w:rFonts w:hint="eastAsia" w:asciiTheme="minorEastAsia" w:hAnsiTheme="minorEastAsia" w:eastAsiaTheme="minorEastAsia" w:cstheme="minorEastAsia"/>
          <w:color w:val="333333"/>
          <w:sz w:val="21"/>
          <w:szCs w:val="21"/>
          <w:u w:val="none"/>
          <w:bdr w:val="none" w:color="auto" w:sz="0" w:space="0"/>
        </w:rPr>
        <w:t>（</w:t>
      </w:r>
      <w:r>
        <w:rPr>
          <w:rStyle w:val="4"/>
          <w:rFonts w:hint="eastAsia" w:asciiTheme="minorEastAsia" w:hAnsiTheme="minorEastAsia" w:eastAsiaTheme="minorEastAsia" w:cstheme="minorEastAsia"/>
          <w:color w:val="333333"/>
          <w:sz w:val="21"/>
          <w:szCs w:val="21"/>
          <w:u w:val="none"/>
          <w:bdr w:val="none" w:color="auto" w:sz="0" w:space="0"/>
        </w:rPr>
        <w:t>2012</w:t>
      </w:r>
      <w:r>
        <w:rPr>
          <w:rStyle w:val="4"/>
          <w:rFonts w:hint="eastAsia" w:asciiTheme="minorEastAsia" w:hAnsiTheme="minorEastAsia" w:eastAsiaTheme="minorEastAsia" w:cstheme="minorEastAsia"/>
          <w:color w:val="333333"/>
          <w:sz w:val="21"/>
          <w:szCs w:val="21"/>
          <w:u w:val="none"/>
          <w:bdr w:val="none" w:color="auto" w:sz="0" w:space="0"/>
        </w:rPr>
        <w:t>年</w:t>
      </w:r>
      <w:r>
        <w:rPr>
          <w:rStyle w:val="4"/>
          <w:rFonts w:hint="eastAsia" w:asciiTheme="minorEastAsia" w:hAnsiTheme="minorEastAsia" w:eastAsiaTheme="minorEastAsia" w:cstheme="minorEastAsia"/>
          <w:color w:val="333333"/>
          <w:sz w:val="21"/>
          <w:szCs w:val="21"/>
          <w:u w:val="none"/>
          <w:bdr w:val="none" w:color="auto" w:sz="0" w:space="0"/>
        </w:rPr>
        <w:t>10</w:t>
      </w:r>
      <w:r>
        <w:rPr>
          <w:rStyle w:val="4"/>
          <w:rFonts w:hint="eastAsia" w:asciiTheme="minorEastAsia" w:hAnsiTheme="minorEastAsia" w:eastAsiaTheme="minorEastAsia" w:cstheme="minorEastAsia"/>
          <w:color w:val="333333"/>
          <w:sz w:val="21"/>
          <w:szCs w:val="21"/>
          <w:u w:val="none"/>
          <w:bdr w:val="none" w:color="auto" w:sz="0" w:space="0"/>
        </w:rPr>
        <w:t>月</w:t>
      </w:r>
      <w:r>
        <w:rPr>
          <w:rStyle w:val="4"/>
          <w:rFonts w:hint="eastAsia" w:asciiTheme="minorEastAsia" w:hAnsiTheme="minorEastAsia" w:eastAsiaTheme="minorEastAsia" w:cstheme="minorEastAsia"/>
          <w:color w:val="333333"/>
          <w:sz w:val="21"/>
          <w:szCs w:val="21"/>
          <w:u w:val="none"/>
          <w:bdr w:val="none" w:color="auto" w:sz="0" w:space="0"/>
        </w:rPr>
        <w:t>26</w:t>
      </w:r>
      <w:r>
        <w:rPr>
          <w:rStyle w:val="4"/>
          <w:rFonts w:hint="eastAsia" w:asciiTheme="minorEastAsia" w:hAnsiTheme="minorEastAsia" w:eastAsiaTheme="minorEastAsia" w:cstheme="minorEastAsia"/>
          <w:color w:val="333333"/>
          <w:sz w:val="21"/>
          <w:szCs w:val="21"/>
          <w:u w:val="none"/>
          <w:bdr w:val="none" w:color="auto" w:sz="0" w:space="0"/>
        </w:rPr>
        <w:t>日主席令第</w:t>
      </w:r>
      <w:r>
        <w:rPr>
          <w:rStyle w:val="4"/>
          <w:rFonts w:hint="eastAsia" w:asciiTheme="minorEastAsia" w:hAnsiTheme="minorEastAsia" w:eastAsiaTheme="minorEastAsia" w:cstheme="minorEastAsia"/>
          <w:color w:val="333333"/>
          <w:sz w:val="21"/>
          <w:szCs w:val="21"/>
          <w:u w:val="none"/>
          <w:bdr w:val="none" w:color="auto" w:sz="0" w:space="0"/>
        </w:rPr>
        <w:t>62</w:t>
      </w:r>
      <w:r>
        <w:rPr>
          <w:rStyle w:val="4"/>
          <w:rFonts w:hint="eastAsia" w:asciiTheme="minorEastAsia" w:hAnsiTheme="minorEastAsia" w:eastAsiaTheme="minorEastAsia" w:cstheme="minorEastAsia"/>
          <w:color w:val="333333"/>
          <w:sz w:val="21"/>
          <w:szCs w:val="21"/>
          <w:u w:val="none"/>
          <w:bdr w:val="none" w:color="auto" w:sz="0" w:space="0"/>
        </w:rPr>
        <w:t>号公布　根据</w:t>
      </w:r>
      <w:r>
        <w:rPr>
          <w:rStyle w:val="4"/>
          <w:rFonts w:hint="eastAsia" w:asciiTheme="minorEastAsia" w:hAnsiTheme="minorEastAsia" w:eastAsiaTheme="minorEastAsia" w:cstheme="minorEastAsia"/>
          <w:color w:val="333333"/>
          <w:sz w:val="21"/>
          <w:szCs w:val="21"/>
          <w:u w:val="none"/>
          <w:bdr w:val="none" w:color="auto" w:sz="0" w:space="0"/>
        </w:rPr>
        <w:t>2018</w:t>
      </w:r>
      <w:r>
        <w:rPr>
          <w:rStyle w:val="4"/>
          <w:rFonts w:hint="eastAsia" w:asciiTheme="minorEastAsia" w:hAnsiTheme="minorEastAsia" w:eastAsiaTheme="minorEastAsia" w:cstheme="minorEastAsia"/>
          <w:color w:val="333333"/>
          <w:sz w:val="21"/>
          <w:szCs w:val="21"/>
          <w:u w:val="none"/>
          <w:bdr w:val="none" w:color="auto" w:sz="0" w:space="0"/>
        </w:rPr>
        <w:t>年</w:t>
      </w:r>
      <w:r>
        <w:rPr>
          <w:rStyle w:val="4"/>
          <w:rFonts w:hint="eastAsia" w:asciiTheme="minorEastAsia" w:hAnsiTheme="minorEastAsia" w:eastAsiaTheme="minorEastAsia" w:cstheme="minorEastAsia"/>
          <w:color w:val="333333"/>
          <w:sz w:val="21"/>
          <w:szCs w:val="21"/>
          <w:u w:val="none"/>
          <w:bdr w:val="none" w:color="auto" w:sz="0" w:space="0"/>
        </w:rPr>
        <w:t>4</w:t>
      </w:r>
      <w:r>
        <w:rPr>
          <w:rStyle w:val="4"/>
          <w:rFonts w:hint="eastAsia" w:asciiTheme="minorEastAsia" w:hAnsiTheme="minorEastAsia" w:eastAsiaTheme="minorEastAsia" w:cstheme="minorEastAsia"/>
          <w:color w:val="333333"/>
          <w:sz w:val="21"/>
          <w:szCs w:val="21"/>
          <w:u w:val="none"/>
          <w:bdr w:val="none" w:color="auto" w:sz="0" w:space="0"/>
        </w:rPr>
        <w:t>月</w:t>
      </w:r>
      <w:r>
        <w:rPr>
          <w:rStyle w:val="4"/>
          <w:rFonts w:hint="eastAsia" w:asciiTheme="minorEastAsia" w:hAnsiTheme="minorEastAsia" w:eastAsiaTheme="minorEastAsia" w:cstheme="minorEastAsia"/>
          <w:color w:val="333333"/>
          <w:sz w:val="21"/>
          <w:szCs w:val="21"/>
          <w:u w:val="none"/>
          <w:bdr w:val="none" w:color="auto" w:sz="0" w:space="0"/>
        </w:rPr>
        <w:t>27</w:t>
      </w:r>
      <w:r>
        <w:rPr>
          <w:rStyle w:val="4"/>
          <w:rFonts w:hint="eastAsia" w:asciiTheme="minorEastAsia" w:hAnsiTheme="minorEastAsia" w:eastAsiaTheme="minorEastAsia" w:cstheme="minorEastAsia"/>
          <w:color w:val="333333"/>
          <w:sz w:val="21"/>
          <w:szCs w:val="21"/>
          <w:u w:val="none"/>
          <w:bdr w:val="none" w:color="auto" w:sz="0" w:space="0"/>
        </w:rPr>
        <w:t>日中华人民共和国主席令第六号《全国人大常委会关于修改＜中华人民共和国国境卫生检疫法＞等六部法律的决定》修正）</w:t>
      </w:r>
    </w:p>
    <w:p>
      <w:pPr>
        <w:pStyle w:val="2"/>
        <w:keepNext w:val="0"/>
        <w:keepLines w:val="0"/>
        <w:widowControl/>
        <w:suppressLineNumbers w:val="0"/>
        <w:spacing w:line="36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u w:val="none"/>
          <w:bdr w:val="none" w:color="auto" w:sz="0" w:space="0"/>
        </w:rPr>
        <w:t> </w:t>
      </w:r>
    </w:p>
    <w:p>
      <w:pPr>
        <w:pStyle w:val="2"/>
        <w:keepNext w:val="0"/>
        <w:keepLines w:val="0"/>
        <w:widowControl/>
        <w:suppressLineNumbers w:val="0"/>
        <w:spacing w:line="360" w:lineRule="atLeast"/>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目　录</w:t>
      </w:r>
    </w:p>
    <w:p>
      <w:pPr>
        <w:pStyle w:val="2"/>
        <w:keepNext w:val="0"/>
        <w:keepLines w:val="0"/>
        <w:widowControl/>
        <w:suppressLineNumbers w:val="0"/>
        <w:spacing w:line="360"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第一章　总　则</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第二章　心理健康促进和精神障碍预防</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第三章　精神障碍的诊断和治疗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第四章　精神障碍的康复</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第五章　保障措施</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第六章　法律责任</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第七章　附　则</w:t>
      </w:r>
    </w:p>
    <w:p>
      <w:pPr>
        <w:pStyle w:val="2"/>
        <w:keepNext w:val="0"/>
        <w:keepLines w:val="0"/>
        <w:widowControl/>
        <w:suppressLineNumbers w:val="0"/>
        <w:spacing w:before="0" w:beforeAutospacing="1" w:after="0" w:afterAutospacing="1" w:line="360" w:lineRule="atLeast"/>
        <w:jc w:val="center"/>
        <w:rPr>
          <w:rFonts w:hint="eastAsia" w:asciiTheme="minorEastAsia" w:hAnsiTheme="minorEastAsia" w:eastAsiaTheme="minorEastAsia" w:cstheme="minorEastAsia"/>
          <w:sz w:val="21"/>
          <w:szCs w:val="21"/>
        </w:rPr>
      </w:pPr>
      <w:r>
        <w:rPr>
          <w:rStyle w:val="4"/>
          <w:rFonts w:hint="eastAsia" w:asciiTheme="minorEastAsia" w:hAnsiTheme="minorEastAsia" w:eastAsiaTheme="minorEastAsia" w:cstheme="minorEastAsia"/>
          <w:color w:val="333333"/>
          <w:sz w:val="21"/>
          <w:szCs w:val="21"/>
          <w:u w:val="none"/>
          <w:bdr w:val="none" w:color="auto" w:sz="0" w:space="0"/>
        </w:rPr>
        <w:t>第一章　总　则</w:t>
      </w:r>
    </w:p>
    <w:p>
      <w:pPr>
        <w:pStyle w:val="2"/>
        <w:keepNext w:val="0"/>
        <w:keepLines w:val="0"/>
        <w:widowControl/>
        <w:suppressLineNumbers w:val="0"/>
        <w:spacing w:line="360" w:lineRule="atLeast"/>
        <w:jc w:val="left"/>
        <w:rPr>
          <w:rFonts w:hint="eastAsia" w:asciiTheme="minorEastAsia" w:hAnsiTheme="minorEastAsia" w:eastAsiaTheme="minorEastAsia" w:cstheme="minorEastAsia"/>
          <w:sz w:val="21"/>
          <w:szCs w:val="21"/>
        </w:rPr>
      </w:pPr>
      <w:bookmarkStart w:id="0" w:name="1"/>
      <w:bookmarkEnd w:id="0"/>
      <w:r>
        <w:rPr>
          <w:rStyle w:val="4"/>
          <w:rFonts w:hint="eastAsia" w:asciiTheme="minorEastAsia" w:hAnsiTheme="minorEastAsia" w:eastAsiaTheme="minorEastAsia" w:cstheme="minorEastAsia"/>
          <w:color w:val="333333"/>
          <w:sz w:val="21"/>
          <w:szCs w:val="21"/>
          <w:u w:val="none"/>
          <w:bdr w:val="none" w:color="auto" w:sz="0" w:space="0"/>
        </w:rPr>
        <w:t>　　  第一条</w:t>
      </w:r>
      <w:r>
        <w:rPr>
          <w:rFonts w:hint="eastAsia" w:asciiTheme="minorEastAsia" w:hAnsiTheme="minorEastAsia" w:eastAsiaTheme="minorEastAsia" w:cstheme="minorEastAsia"/>
          <w:color w:val="333333"/>
          <w:sz w:val="21"/>
          <w:szCs w:val="21"/>
          <w:u w:val="none"/>
          <w:bdr w:val="none" w:color="auto" w:sz="0" w:space="0"/>
        </w:rPr>
        <w:t>　为了发展精神卫生事业，规范精神卫生服务，维护精神障碍患者的合法权益，制定本法。</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 w:name="2"/>
      <w:bookmarkEnd w:id="1"/>
      <w:r>
        <w:rPr>
          <w:rStyle w:val="4"/>
          <w:rFonts w:hint="eastAsia" w:asciiTheme="minorEastAsia" w:hAnsiTheme="minorEastAsia" w:eastAsiaTheme="minorEastAsia" w:cstheme="minorEastAsia"/>
          <w:color w:val="333333"/>
          <w:sz w:val="21"/>
          <w:szCs w:val="21"/>
          <w:u w:val="none"/>
          <w:bdr w:val="none" w:color="auto" w:sz="0" w:space="0"/>
        </w:rPr>
        <w:t>　　第二条</w:t>
      </w:r>
      <w:r>
        <w:rPr>
          <w:rFonts w:hint="eastAsia" w:asciiTheme="minorEastAsia" w:hAnsiTheme="minorEastAsia" w:eastAsiaTheme="minorEastAsia" w:cstheme="minorEastAsia"/>
          <w:color w:val="333333"/>
          <w:sz w:val="21"/>
          <w:szCs w:val="21"/>
          <w:u w:val="none"/>
          <w:bdr w:val="none" w:color="auto" w:sz="0" w:space="0"/>
        </w:rPr>
        <w:t>　在中华人民共和国境内开展维护和增进公民心理健康、预防和治疗精神障碍、促进精神障碍患者康复的活动，适用本法。</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 w:name="3"/>
      <w:bookmarkEnd w:id="2"/>
      <w:r>
        <w:rPr>
          <w:rStyle w:val="4"/>
          <w:rFonts w:hint="eastAsia" w:asciiTheme="minorEastAsia" w:hAnsiTheme="minorEastAsia" w:eastAsiaTheme="minorEastAsia" w:cstheme="minorEastAsia"/>
          <w:color w:val="333333"/>
          <w:sz w:val="21"/>
          <w:szCs w:val="21"/>
          <w:u w:val="none"/>
          <w:bdr w:val="none" w:color="auto" w:sz="0" w:space="0"/>
        </w:rPr>
        <w:t>　　第三条</w:t>
      </w:r>
      <w:r>
        <w:rPr>
          <w:rFonts w:hint="eastAsia" w:asciiTheme="minorEastAsia" w:hAnsiTheme="minorEastAsia" w:eastAsiaTheme="minorEastAsia" w:cstheme="minorEastAsia"/>
          <w:color w:val="333333"/>
          <w:sz w:val="21"/>
          <w:szCs w:val="21"/>
          <w:u w:val="none"/>
          <w:bdr w:val="none" w:color="auto" w:sz="0" w:space="0"/>
        </w:rPr>
        <w:t>　精神卫生工作实行预防为主的方针，坚持预防、治疗和康复相结合的原则。</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 w:name="4"/>
      <w:bookmarkEnd w:id="3"/>
      <w:r>
        <w:rPr>
          <w:rStyle w:val="4"/>
          <w:rFonts w:hint="eastAsia" w:asciiTheme="minorEastAsia" w:hAnsiTheme="minorEastAsia" w:eastAsiaTheme="minorEastAsia" w:cstheme="minorEastAsia"/>
          <w:color w:val="333333"/>
          <w:sz w:val="21"/>
          <w:szCs w:val="21"/>
          <w:u w:val="none"/>
          <w:bdr w:val="none" w:color="auto" w:sz="0" w:space="0"/>
        </w:rPr>
        <w:t>　　第四条</w:t>
      </w:r>
      <w:r>
        <w:rPr>
          <w:rFonts w:hint="eastAsia" w:asciiTheme="minorEastAsia" w:hAnsiTheme="minorEastAsia" w:eastAsiaTheme="minorEastAsia" w:cstheme="minorEastAsia"/>
          <w:color w:val="333333"/>
          <w:sz w:val="21"/>
          <w:szCs w:val="21"/>
          <w:u w:val="none"/>
          <w:bdr w:val="none" w:color="auto" w:sz="0" w:space="0"/>
        </w:rPr>
        <w:t>　精神障碍患者的人格尊严、人身和财产安全不受侵犯。</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精神障碍患者的教育、劳动、医疗以及从国家和社会获得物质帮助等方面的合法权益受法律保护。</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有关单位和个人应当对精神障碍患者的姓名、肖像、住址、工作单位、病历资料以及其他可能推断出其身份的信息予以保密；但是，依法履行职责需要公开的除外。</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 w:name="5"/>
      <w:bookmarkEnd w:id="4"/>
      <w:r>
        <w:rPr>
          <w:rStyle w:val="4"/>
          <w:rFonts w:hint="eastAsia" w:asciiTheme="minorEastAsia" w:hAnsiTheme="minorEastAsia" w:eastAsiaTheme="minorEastAsia" w:cstheme="minorEastAsia"/>
          <w:color w:val="333333"/>
          <w:sz w:val="21"/>
          <w:szCs w:val="21"/>
          <w:u w:val="none"/>
          <w:bdr w:val="none" w:color="auto" w:sz="0" w:space="0"/>
        </w:rPr>
        <w:t>　　第五条</w:t>
      </w:r>
      <w:r>
        <w:rPr>
          <w:rFonts w:hint="eastAsia" w:asciiTheme="minorEastAsia" w:hAnsiTheme="minorEastAsia" w:eastAsiaTheme="minorEastAsia" w:cstheme="minorEastAsia"/>
          <w:color w:val="333333"/>
          <w:sz w:val="21"/>
          <w:szCs w:val="21"/>
          <w:u w:val="none"/>
          <w:bdr w:val="none" w:color="auto" w:sz="0" w:space="0"/>
        </w:rPr>
        <w:t>　全社会应当尊重、理解、关爱精神障碍患者。</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任何组织或者个人不得歧视、侮辱、虐待精神障碍患者，不得非法限制精神障碍患者的人身自由。</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新闻报道和文学艺术作品等不得含有歧视、侮辱精神障碍患者的内容。</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5" w:name="6"/>
      <w:bookmarkEnd w:id="5"/>
      <w:r>
        <w:rPr>
          <w:rStyle w:val="4"/>
          <w:rFonts w:hint="eastAsia" w:asciiTheme="minorEastAsia" w:hAnsiTheme="minorEastAsia" w:eastAsiaTheme="minorEastAsia" w:cstheme="minorEastAsia"/>
          <w:color w:val="333333"/>
          <w:sz w:val="21"/>
          <w:szCs w:val="21"/>
          <w:u w:val="none"/>
          <w:bdr w:val="none" w:color="auto" w:sz="0" w:space="0"/>
        </w:rPr>
        <w:t>　　第六条</w:t>
      </w:r>
      <w:r>
        <w:rPr>
          <w:rFonts w:hint="eastAsia" w:asciiTheme="minorEastAsia" w:hAnsiTheme="minorEastAsia" w:eastAsiaTheme="minorEastAsia" w:cstheme="minorEastAsia"/>
          <w:color w:val="333333"/>
          <w:sz w:val="21"/>
          <w:szCs w:val="21"/>
          <w:u w:val="none"/>
          <w:bdr w:val="none" w:color="auto" w:sz="0" w:space="0"/>
        </w:rPr>
        <w:t>　精神卫生工作实行政府组织领导、部门各负其责、家庭和单位尽力尽责、全社会共同参与的综合管理机制。</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 w:name="7"/>
      <w:bookmarkEnd w:id="6"/>
      <w:r>
        <w:rPr>
          <w:rStyle w:val="4"/>
          <w:rFonts w:hint="eastAsia" w:asciiTheme="minorEastAsia" w:hAnsiTheme="minorEastAsia" w:eastAsiaTheme="minorEastAsia" w:cstheme="minorEastAsia"/>
          <w:color w:val="333333"/>
          <w:sz w:val="21"/>
          <w:szCs w:val="21"/>
          <w:u w:val="none"/>
          <w:bdr w:val="none" w:color="auto" w:sz="0" w:space="0"/>
        </w:rPr>
        <w:t>　　第七条</w:t>
      </w:r>
      <w:r>
        <w:rPr>
          <w:rFonts w:hint="eastAsia" w:asciiTheme="minorEastAsia" w:hAnsiTheme="minorEastAsia" w:eastAsiaTheme="minorEastAsia" w:cstheme="minorEastAsia"/>
          <w:color w:val="333333"/>
          <w:sz w:val="21"/>
          <w:szCs w:val="21"/>
          <w:u w:val="none"/>
          <w:bdr w:val="none" w:color="auto" w:sz="0" w:space="0"/>
        </w:rPr>
        <w:t>　县级以上人民政府领导精神卫生工作，将其纳入国民经济和社会发展规划，建设和完善精神障碍的预防、治疗和康复服务体系，建立健全精神卫生工作协调机制和工作责任制，对有关部门承担的精神卫生工作进行考核、监督。</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乡镇人民政府和街道办事处根据本地区的实际情况，组织开展预防精神障碍发生、促进精神障碍患者康复等工作。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 w:name="8"/>
      <w:bookmarkEnd w:id="7"/>
      <w:r>
        <w:rPr>
          <w:rStyle w:val="4"/>
          <w:rFonts w:hint="eastAsia" w:asciiTheme="minorEastAsia" w:hAnsiTheme="minorEastAsia" w:eastAsiaTheme="minorEastAsia" w:cstheme="minorEastAsia"/>
          <w:color w:val="333333"/>
          <w:sz w:val="21"/>
          <w:szCs w:val="21"/>
          <w:u w:val="none"/>
          <w:bdr w:val="none" w:color="auto" w:sz="0" w:space="0"/>
        </w:rPr>
        <w:t>　　第八条</w:t>
      </w:r>
      <w:r>
        <w:rPr>
          <w:rFonts w:hint="eastAsia" w:asciiTheme="minorEastAsia" w:hAnsiTheme="minorEastAsia" w:eastAsiaTheme="minorEastAsia" w:cstheme="minorEastAsia"/>
          <w:color w:val="333333"/>
          <w:sz w:val="21"/>
          <w:szCs w:val="21"/>
          <w:u w:val="none"/>
          <w:bdr w:val="none" w:color="auto" w:sz="0" w:space="0"/>
        </w:rPr>
        <w:t>　国务院卫生行政部门主管全国的精神卫生工作。县级以上地方人民政府卫生行政部门主管本行政区域的精神卫生工作。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县级以上人民政府司法行政、民政、公安、教育、医疗保障等部门在各自职责范围内负责有关的精神卫生工作。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8" w:name="9"/>
      <w:bookmarkEnd w:id="8"/>
      <w:r>
        <w:rPr>
          <w:rStyle w:val="4"/>
          <w:rFonts w:hint="eastAsia" w:asciiTheme="minorEastAsia" w:hAnsiTheme="minorEastAsia" w:eastAsiaTheme="minorEastAsia" w:cstheme="minorEastAsia"/>
          <w:color w:val="333333"/>
          <w:sz w:val="21"/>
          <w:szCs w:val="21"/>
          <w:u w:val="none"/>
          <w:bdr w:val="none" w:color="auto" w:sz="0" w:space="0"/>
        </w:rPr>
        <w:t>　　第九条</w:t>
      </w:r>
      <w:r>
        <w:rPr>
          <w:rFonts w:hint="eastAsia" w:asciiTheme="minorEastAsia" w:hAnsiTheme="minorEastAsia" w:eastAsiaTheme="minorEastAsia" w:cstheme="minorEastAsia"/>
          <w:color w:val="333333"/>
          <w:sz w:val="21"/>
          <w:szCs w:val="21"/>
          <w:u w:val="none"/>
          <w:bdr w:val="none" w:color="auto" w:sz="0" w:space="0"/>
        </w:rPr>
        <w:t>　精神障碍患者的监护人应当履行监护职责，维护精神障碍患者的合法权益。</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禁止对精神障碍患者实施家庭暴力，禁止遗弃精神障碍患者。</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9" w:name="10"/>
      <w:bookmarkEnd w:id="9"/>
      <w:r>
        <w:rPr>
          <w:rStyle w:val="4"/>
          <w:rFonts w:hint="eastAsia" w:asciiTheme="minorEastAsia" w:hAnsiTheme="minorEastAsia" w:eastAsiaTheme="minorEastAsia" w:cstheme="minorEastAsia"/>
          <w:color w:val="333333"/>
          <w:sz w:val="21"/>
          <w:szCs w:val="21"/>
          <w:u w:val="none"/>
          <w:bdr w:val="none" w:color="auto" w:sz="0" w:space="0"/>
        </w:rPr>
        <w:t>　　第十条</w:t>
      </w:r>
      <w:r>
        <w:rPr>
          <w:rFonts w:hint="eastAsia" w:asciiTheme="minorEastAsia" w:hAnsiTheme="minorEastAsia" w:eastAsiaTheme="minorEastAsia" w:cstheme="minorEastAsia"/>
          <w:color w:val="333333"/>
          <w:sz w:val="21"/>
          <w:szCs w:val="21"/>
          <w:u w:val="none"/>
          <w:bdr w:val="none" w:color="auto" w:sz="0" w:space="0"/>
        </w:rPr>
        <w:t>　中国残疾人联合会及其地方组织依照法律、法规或者接受政府委托，动员社会力量，开展精神卫生工作。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村民委员会、居民委员会依照本法的规定开展精神卫生工作，并对所在地人民政府开展的精神卫生工作予以协助。</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国家鼓励和支持工会、共产主义青年团、妇女联合会、红十字会、科学技术协会等团体依法开展精神卫生工作。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0" w:name="11"/>
      <w:bookmarkEnd w:id="10"/>
      <w:r>
        <w:rPr>
          <w:rStyle w:val="4"/>
          <w:rFonts w:hint="eastAsia" w:asciiTheme="minorEastAsia" w:hAnsiTheme="minorEastAsia" w:eastAsiaTheme="minorEastAsia" w:cstheme="minorEastAsia"/>
          <w:color w:val="333333"/>
          <w:sz w:val="21"/>
          <w:szCs w:val="21"/>
          <w:u w:val="none"/>
          <w:bdr w:val="none" w:color="auto" w:sz="0" w:space="0"/>
        </w:rPr>
        <w:t>　　第十一条</w:t>
      </w:r>
      <w:r>
        <w:rPr>
          <w:rFonts w:hint="eastAsia" w:asciiTheme="minorEastAsia" w:hAnsiTheme="minorEastAsia" w:eastAsiaTheme="minorEastAsia" w:cstheme="minorEastAsia"/>
          <w:color w:val="333333"/>
          <w:sz w:val="21"/>
          <w:szCs w:val="21"/>
          <w:u w:val="none"/>
          <w:bdr w:val="none" w:color="auto" w:sz="0" w:space="0"/>
        </w:rPr>
        <w:t>　国家鼓励和支持开展精神卫生专门人才的培养，维护精神卫生工作人员的合法权益，加强精神卫生专业队伍建设。</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国家鼓励和支持开展精神卫生科学技术研究，发展现代医学、我国传统医学、心理学，提高精神障碍预防、诊断、治疗、康复的科学技术水平。</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国家鼓励和支持开展精神卫生领域的国际交流与合作。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1" w:name="12"/>
      <w:bookmarkEnd w:id="11"/>
      <w:r>
        <w:rPr>
          <w:rStyle w:val="4"/>
          <w:rFonts w:hint="eastAsia" w:asciiTheme="minorEastAsia" w:hAnsiTheme="minorEastAsia" w:eastAsiaTheme="minorEastAsia" w:cstheme="minorEastAsia"/>
          <w:color w:val="333333"/>
          <w:sz w:val="21"/>
          <w:szCs w:val="21"/>
          <w:u w:val="none"/>
          <w:bdr w:val="none" w:color="auto" w:sz="0" w:space="0"/>
        </w:rPr>
        <w:t>　　第十二条</w:t>
      </w:r>
      <w:r>
        <w:rPr>
          <w:rFonts w:hint="eastAsia" w:asciiTheme="minorEastAsia" w:hAnsiTheme="minorEastAsia" w:eastAsiaTheme="minorEastAsia" w:cstheme="minorEastAsia"/>
          <w:color w:val="333333"/>
          <w:sz w:val="21"/>
          <w:szCs w:val="21"/>
          <w:u w:val="none"/>
          <w:bdr w:val="none" w:color="auto" w:sz="0" w:space="0"/>
        </w:rPr>
        <w:t>　各级人民政府和县级以上人民政府有关部门应当采取措施，鼓励和支持组织、个人提供精神卫生志愿服务，捐助精神卫生事业，兴建精神卫生公益设施。</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对在精神卫生工作中作出突出贡献的组织、个人，按照国家有关规定给予表彰、奖励。</w:t>
      </w:r>
    </w:p>
    <w:p>
      <w:pPr>
        <w:pStyle w:val="2"/>
        <w:keepNext w:val="0"/>
        <w:keepLines w:val="0"/>
        <w:widowControl/>
        <w:suppressLineNumbers w:val="0"/>
        <w:spacing w:before="0" w:beforeAutospacing="1" w:after="0" w:afterAutospacing="1" w:line="360" w:lineRule="atLeast"/>
        <w:jc w:val="center"/>
        <w:rPr>
          <w:rFonts w:hint="eastAsia" w:asciiTheme="minorEastAsia" w:hAnsiTheme="minorEastAsia" w:eastAsiaTheme="minorEastAsia" w:cstheme="minorEastAsia"/>
          <w:sz w:val="21"/>
          <w:szCs w:val="21"/>
        </w:rPr>
      </w:pPr>
      <w:r>
        <w:rPr>
          <w:rStyle w:val="4"/>
          <w:rFonts w:hint="eastAsia" w:asciiTheme="minorEastAsia" w:hAnsiTheme="minorEastAsia" w:eastAsiaTheme="minorEastAsia" w:cstheme="minorEastAsia"/>
          <w:color w:val="333333"/>
          <w:sz w:val="21"/>
          <w:szCs w:val="21"/>
          <w:u w:val="none"/>
          <w:bdr w:val="none" w:color="auto" w:sz="0" w:space="0"/>
        </w:rPr>
        <w:t>第二章　心理健康促进和精神障碍预防</w:t>
      </w:r>
    </w:p>
    <w:p>
      <w:pPr>
        <w:pStyle w:val="2"/>
        <w:keepNext w:val="0"/>
        <w:keepLines w:val="0"/>
        <w:widowControl/>
        <w:suppressLineNumbers w:val="0"/>
        <w:spacing w:line="360" w:lineRule="atLeast"/>
        <w:jc w:val="left"/>
        <w:rPr>
          <w:rFonts w:hint="eastAsia" w:asciiTheme="minorEastAsia" w:hAnsiTheme="minorEastAsia" w:eastAsiaTheme="minorEastAsia" w:cstheme="minorEastAsia"/>
          <w:sz w:val="21"/>
          <w:szCs w:val="21"/>
        </w:rPr>
      </w:pPr>
      <w:bookmarkStart w:id="12" w:name="13"/>
      <w:bookmarkEnd w:id="12"/>
      <w:r>
        <w:rPr>
          <w:rStyle w:val="4"/>
          <w:rFonts w:hint="eastAsia" w:asciiTheme="minorEastAsia" w:hAnsiTheme="minorEastAsia" w:eastAsiaTheme="minorEastAsia" w:cstheme="minorEastAsia"/>
          <w:color w:val="333333"/>
          <w:sz w:val="21"/>
          <w:szCs w:val="21"/>
          <w:u w:val="none"/>
          <w:bdr w:val="none" w:color="auto" w:sz="0" w:space="0"/>
        </w:rPr>
        <w:t>　  　第十三条</w:t>
      </w:r>
      <w:r>
        <w:rPr>
          <w:rFonts w:hint="eastAsia" w:asciiTheme="minorEastAsia" w:hAnsiTheme="minorEastAsia" w:eastAsiaTheme="minorEastAsia" w:cstheme="minorEastAsia"/>
          <w:color w:val="333333"/>
          <w:sz w:val="21"/>
          <w:szCs w:val="21"/>
          <w:u w:val="none"/>
          <w:bdr w:val="none" w:color="auto" w:sz="0" w:space="0"/>
        </w:rPr>
        <w:t>　各级人民政府和县级以上人民政府有关部门应当采取措施，加强心理健康促进和精神障碍预防工作，提高公众心理健康水平。</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3" w:name="14"/>
      <w:bookmarkEnd w:id="13"/>
      <w:r>
        <w:rPr>
          <w:rStyle w:val="4"/>
          <w:rFonts w:hint="eastAsia" w:asciiTheme="minorEastAsia" w:hAnsiTheme="minorEastAsia" w:eastAsiaTheme="minorEastAsia" w:cstheme="minorEastAsia"/>
          <w:color w:val="333333"/>
          <w:sz w:val="21"/>
          <w:szCs w:val="21"/>
          <w:u w:val="none"/>
          <w:bdr w:val="none" w:color="auto" w:sz="0" w:space="0"/>
        </w:rPr>
        <w:t>　　第十四条</w:t>
      </w:r>
      <w:r>
        <w:rPr>
          <w:rFonts w:hint="eastAsia" w:asciiTheme="minorEastAsia" w:hAnsiTheme="minorEastAsia" w:eastAsiaTheme="minorEastAsia" w:cstheme="minorEastAsia"/>
          <w:color w:val="333333"/>
          <w:sz w:val="21"/>
          <w:szCs w:val="21"/>
          <w:u w:val="none"/>
          <w:bdr w:val="none" w:color="auto" w:sz="0" w:space="0"/>
        </w:rPr>
        <w:t>　各级人民政府和县级以上人民政府有关部门制定的突发事件应急预案，应当包括心理援助的内容。发生突发事件，履行统一领导职责或者组织处置突发事件的人民政府应当根据突发事件的具体情况，按照应急预案的规定，组织开展心理援助工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4" w:name="15"/>
      <w:bookmarkEnd w:id="14"/>
      <w:r>
        <w:rPr>
          <w:rStyle w:val="4"/>
          <w:rFonts w:hint="eastAsia" w:asciiTheme="minorEastAsia" w:hAnsiTheme="minorEastAsia" w:eastAsiaTheme="minorEastAsia" w:cstheme="minorEastAsia"/>
          <w:color w:val="333333"/>
          <w:sz w:val="21"/>
          <w:szCs w:val="21"/>
          <w:u w:val="none"/>
          <w:bdr w:val="none" w:color="auto" w:sz="0" w:space="0"/>
        </w:rPr>
        <w:t>　　第十五条</w:t>
      </w:r>
      <w:r>
        <w:rPr>
          <w:rFonts w:hint="eastAsia" w:asciiTheme="minorEastAsia" w:hAnsiTheme="minorEastAsia" w:eastAsiaTheme="minorEastAsia" w:cstheme="minorEastAsia"/>
          <w:color w:val="333333"/>
          <w:sz w:val="21"/>
          <w:szCs w:val="21"/>
          <w:u w:val="none"/>
          <w:bdr w:val="none" w:color="auto" w:sz="0" w:space="0"/>
        </w:rPr>
        <w:t>　用人单位应当创造有益于职工身心健康的工作环境，关注职工的心理健康；对处于职业发展特定时期或者在特殊岗位工作的职工，应当有针对性地开展心理健康教育。</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5" w:name="16"/>
      <w:bookmarkEnd w:id="15"/>
      <w:r>
        <w:rPr>
          <w:rStyle w:val="4"/>
          <w:rFonts w:hint="eastAsia" w:asciiTheme="minorEastAsia" w:hAnsiTheme="minorEastAsia" w:eastAsiaTheme="minorEastAsia" w:cstheme="minorEastAsia"/>
          <w:color w:val="333333"/>
          <w:sz w:val="21"/>
          <w:szCs w:val="21"/>
          <w:u w:val="none"/>
          <w:bdr w:val="none" w:color="auto" w:sz="0" w:space="0"/>
        </w:rPr>
        <w:t>　　第十六条</w:t>
      </w:r>
      <w:r>
        <w:rPr>
          <w:rFonts w:hint="eastAsia" w:asciiTheme="minorEastAsia" w:hAnsiTheme="minorEastAsia" w:eastAsiaTheme="minorEastAsia" w:cstheme="minorEastAsia"/>
          <w:color w:val="333333"/>
          <w:sz w:val="21"/>
          <w:szCs w:val="21"/>
          <w:u w:val="none"/>
          <w:bdr w:val="none" w:color="auto" w:sz="0" w:space="0"/>
        </w:rPr>
        <w:t>　各级各类学校应当对学生进行精神卫生知识教育；配备或者聘请心理健康教育教师、辅导人员，并可以设立心理健康辅导室，对学生进行心理健康教育。学前教育机构应当对幼儿开展符合其特点的心理健康教育。</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发生自然灾害、意外伤害、公共安全事件等可能影响学生心理健康的事件，学校应当及时组织专业人员对学生进行心理援助。</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教师应当学习和了解相关的精神卫生知识，关注学生心理健康状况，正确引导、激励学生。地方各级人民政府教育行政部门和学校应当重视教师心理健康。</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学校和教师应当与学生父母或者其他监护人、近亲属沟通学生心理健康情况。</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6" w:name="17"/>
      <w:bookmarkEnd w:id="16"/>
      <w:r>
        <w:rPr>
          <w:rStyle w:val="4"/>
          <w:rFonts w:hint="eastAsia" w:asciiTheme="minorEastAsia" w:hAnsiTheme="minorEastAsia" w:eastAsiaTheme="minorEastAsia" w:cstheme="minorEastAsia"/>
          <w:color w:val="333333"/>
          <w:sz w:val="21"/>
          <w:szCs w:val="21"/>
          <w:u w:val="none"/>
          <w:bdr w:val="none" w:color="auto" w:sz="0" w:space="0"/>
        </w:rPr>
        <w:t>　　第十七条</w:t>
      </w:r>
      <w:r>
        <w:rPr>
          <w:rFonts w:hint="eastAsia" w:asciiTheme="minorEastAsia" w:hAnsiTheme="minorEastAsia" w:eastAsiaTheme="minorEastAsia" w:cstheme="minorEastAsia"/>
          <w:color w:val="333333"/>
          <w:sz w:val="21"/>
          <w:szCs w:val="21"/>
          <w:u w:val="none"/>
          <w:bdr w:val="none" w:color="auto" w:sz="0" w:space="0"/>
        </w:rPr>
        <w:t>　医务人员开展疾病诊疗服务，应当按照诊断标准和治疗规范的要求，对就诊者进行心理健康指导；发现就诊者可能患有精神障碍的，应当建议其到符合本法规定的医疗机构就诊。</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7" w:name="18"/>
      <w:bookmarkEnd w:id="17"/>
      <w:r>
        <w:rPr>
          <w:rStyle w:val="4"/>
          <w:rFonts w:hint="eastAsia" w:asciiTheme="minorEastAsia" w:hAnsiTheme="minorEastAsia" w:eastAsiaTheme="minorEastAsia" w:cstheme="minorEastAsia"/>
          <w:color w:val="333333"/>
          <w:sz w:val="21"/>
          <w:szCs w:val="21"/>
          <w:u w:val="none"/>
          <w:bdr w:val="none" w:color="auto" w:sz="0" w:space="0"/>
        </w:rPr>
        <w:t>　　第十八条</w:t>
      </w:r>
      <w:r>
        <w:rPr>
          <w:rFonts w:hint="eastAsia" w:asciiTheme="minorEastAsia" w:hAnsiTheme="minorEastAsia" w:eastAsiaTheme="minorEastAsia" w:cstheme="minorEastAsia"/>
          <w:color w:val="333333"/>
          <w:sz w:val="21"/>
          <w:szCs w:val="21"/>
          <w:u w:val="none"/>
          <w:bdr w:val="none" w:color="auto" w:sz="0" w:space="0"/>
        </w:rPr>
        <w:t>　监狱、看守所、拘留所、强制隔离戒毒所等场所，应当对服刑人员，被依法拘留、逮捕、强制隔离戒毒的人员等，开展精神卫生知识宣传，关注其心理健康状况，必要时提供心理咨询和心理辅导。</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8" w:name="19"/>
      <w:bookmarkEnd w:id="18"/>
      <w:r>
        <w:rPr>
          <w:rStyle w:val="4"/>
          <w:rFonts w:hint="eastAsia" w:asciiTheme="minorEastAsia" w:hAnsiTheme="minorEastAsia" w:eastAsiaTheme="minorEastAsia" w:cstheme="minorEastAsia"/>
          <w:color w:val="333333"/>
          <w:sz w:val="21"/>
          <w:szCs w:val="21"/>
          <w:u w:val="none"/>
          <w:bdr w:val="none" w:color="auto" w:sz="0" w:space="0"/>
        </w:rPr>
        <w:t>　　第十九条</w:t>
      </w:r>
      <w:r>
        <w:rPr>
          <w:rFonts w:hint="eastAsia" w:asciiTheme="minorEastAsia" w:hAnsiTheme="minorEastAsia" w:eastAsiaTheme="minorEastAsia" w:cstheme="minorEastAsia"/>
          <w:color w:val="333333"/>
          <w:sz w:val="21"/>
          <w:szCs w:val="21"/>
          <w:u w:val="none"/>
          <w:bdr w:val="none" w:color="auto" w:sz="0" w:space="0"/>
        </w:rPr>
        <w:t>　县级以上地方人民政府人力资源社会保障、教育、卫生、司法行政、公安等部门应当在各自职责范围内分别对本法第十五条至第十八条规定的单位履行精神障碍预防义务的情况进行督促和指导。</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19" w:name="20"/>
      <w:bookmarkEnd w:id="19"/>
      <w:r>
        <w:rPr>
          <w:rStyle w:val="4"/>
          <w:rFonts w:hint="eastAsia" w:asciiTheme="minorEastAsia" w:hAnsiTheme="minorEastAsia" w:eastAsiaTheme="minorEastAsia" w:cstheme="minorEastAsia"/>
          <w:color w:val="333333"/>
          <w:sz w:val="21"/>
          <w:szCs w:val="21"/>
          <w:u w:val="none"/>
          <w:bdr w:val="none" w:color="auto" w:sz="0" w:space="0"/>
        </w:rPr>
        <w:t>　　第二十条</w:t>
      </w:r>
      <w:r>
        <w:rPr>
          <w:rFonts w:hint="eastAsia" w:asciiTheme="minorEastAsia" w:hAnsiTheme="minorEastAsia" w:eastAsiaTheme="minorEastAsia" w:cstheme="minorEastAsia"/>
          <w:color w:val="333333"/>
          <w:sz w:val="21"/>
          <w:szCs w:val="21"/>
          <w:u w:val="none"/>
          <w:bdr w:val="none" w:color="auto" w:sz="0" w:space="0"/>
        </w:rPr>
        <w:t>　村民委员会、居民委员会应当协助所在地人民政府及其有关部门开展社区心理健康指导、精神卫生知识宣传教育活动，创建有益于居民身心健康的社区环境。</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乡镇卫生院或者社区卫生服务机构应当为村民委员会、居民委员会开展社区心理健康指导、精神卫生知识宣传教育活动提供技术指导。</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0" w:name="21"/>
      <w:bookmarkEnd w:id="20"/>
      <w:r>
        <w:rPr>
          <w:rStyle w:val="4"/>
          <w:rFonts w:hint="eastAsia" w:asciiTheme="minorEastAsia" w:hAnsiTheme="minorEastAsia" w:eastAsiaTheme="minorEastAsia" w:cstheme="minorEastAsia"/>
          <w:color w:val="333333"/>
          <w:sz w:val="21"/>
          <w:szCs w:val="21"/>
          <w:u w:val="none"/>
          <w:bdr w:val="none" w:color="auto" w:sz="0" w:space="0"/>
        </w:rPr>
        <w:t>　　第二十一条</w:t>
      </w:r>
      <w:r>
        <w:rPr>
          <w:rFonts w:hint="eastAsia" w:asciiTheme="minorEastAsia" w:hAnsiTheme="minorEastAsia" w:eastAsiaTheme="minorEastAsia" w:cstheme="minorEastAsia"/>
          <w:color w:val="333333"/>
          <w:sz w:val="21"/>
          <w:szCs w:val="21"/>
          <w:u w:val="none"/>
          <w:bdr w:val="none" w:color="auto" w:sz="0" w:space="0"/>
        </w:rPr>
        <w:t>　家庭成员之间应当相互关爱，创造良好、和睦的家庭环境，提高精神障碍预防意识；发现家庭成员可能患有精神障碍的，应当帮助其及时就诊，照顾其生活，做好看护管理。</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1" w:name="22"/>
      <w:bookmarkEnd w:id="21"/>
      <w:r>
        <w:rPr>
          <w:rStyle w:val="4"/>
          <w:rFonts w:hint="eastAsia" w:asciiTheme="minorEastAsia" w:hAnsiTheme="minorEastAsia" w:eastAsiaTheme="minorEastAsia" w:cstheme="minorEastAsia"/>
          <w:color w:val="333333"/>
          <w:sz w:val="21"/>
          <w:szCs w:val="21"/>
          <w:u w:val="none"/>
          <w:bdr w:val="none" w:color="auto" w:sz="0" w:space="0"/>
        </w:rPr>
        <w:t>　　第二十二条</w:t>
      </w:r>
      <w:r>
        <w:rPr>
          <w:rFonts w:hint="eastAsia" w:asciiTheme="minorEastAsia" w:hAnsiTheme="minorEastAsia" w:eastAsiaTheme="minorEastAsia" w:cstheme="minorEastAsia"/>
          <w:color w:val="333333"/>
          <w:sz w:val="21"/>
          <w:szCs w:val="21"/>
          <w:u w:val="none"/>
          <w:bdr w:val="none" w:color="auto" w:sz="0" w:space="0"/>
        </w:rPr>
        <w:t>　国家鼓励和支持新闻媒体、社会组织开展精神卫生的公益性宣传，普及精神卫生知识，引导公众关注心理健康，预防精神障碍的发生。</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2" w:name="23"/>
      <w:bookmarkEnd w:id="22"/>
      <w:r>
        <w:rPr>
          <w:rStyle w:val="4"/>
          <w:rFonts w:hint="eastAsia" w:asciiTheme="minorEastAsia" w:hAnsiTheme="minorEastAsia" w:eastAsiaTheme="minorEastAsia" w:cstheme="minorEastAsia"/>
          <w:color w:val="333333"/>
          <w:sz w:val="21"/>
          <w:szCs w:val="21"/>
          <w:u w:val="none"/>
          <w:bdr w:val="none" w:color="auto" w:sz="0" w:space="0"/>
        </w:rPr>
        <w:t>　　第二十三条</w:t>
      </w:r>
      <w:r>
        <w:rPr>
          <w:rFonts w:hint="eastAsia" w:asciiTheme="minorEastAsia" w:hAnsiTheme="minorEastAsia" w:eastAsiaTheme="minorEastAsia" w:cstheme="minorEastAsia"/>
          <w:color w:val="333333"/>
          <w:sz w:val="21"/>
          <w:szCs w:val="21"/>
          <w:u w:val="none"/>
          <w:bdr w:val="none" w:color="auto" w:sz="0" w:space="0"/>
        </w:rPr>
        <w:t>　心理咨询人员应当提高业务素质，遵守执业规范，为社会公众提供专业化的心理咨询服务。</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心理咨询人员不得从事心理治疗或者精神障碍的诊断、治疗。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心理咨询人员发现接受咨询的人员可能患有精神障碍的，应当建议其到符合本法规定的医疗机构就诊。</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心理咨询人员应当尊重接受咨询人员的隐私，并为其保守秘密。</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3" w:name="24"/>
      <w:bookmarkEnd w:id="23"/>
      <w:r>
        <w:rPr>
          <w:rStyle w:val="4"/>
          <w:rFonts w:hint="eastAsia" w:asciiTheme="minorEastAsia" w:hAnsiTheme="minorEastAsia" w:eastAsiaTheme="minorEastAsia" w:cstheme="minorEastAsia"/>
          <w:color w:val="333333"/>
          <w:sz w:val="21"/>
          <w:szCs w:val="21"/>
          <w:u w:val="none"/>
          <w:bdr w:val="none" w:color="auto" w:sz="0" w:space="0"/>
        </w:rPr>
        <w:t>　　第二十四条</w:t>
      </w:r>
      <w:r>
        <w:rPr>
          <w:rFonts w:hint="eastAsia" w:asciiTheme="minorEastAsia" w:hAnsiTheme="minorEastAsia" w:eastAsiaTheme="minorEastAsia" w:cstheme="minorEastAsia"/>
          <w:color w:val="333333"/>
          <w:sz w:val="21"/>
          <w:szCs w:val="21"/>
          <w:u w:val="none"/>
          <w:bdr w:val="none" w:color="auto" w:sz="0" w:space="0"/>
        </w:rPr>
        <w:t>　国务院卫生行政部门建立精神卫生监测网络，实行严重精神障碍发病报告制度，组织开展精神障碍发生状况、发展趋势等的监测和专题调查工作。精神卫生监测和严重精神障碍发病报告管理办法，由国务院卫生行政部门制定。</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国务院卫生行政部门应当会同有关部门、组织，建立精神卫生工作信息共享机制，实现信息互联互通、交流共享。</w:t>
      </w:r>
    </w:p>
    <w:p>
      <w:pPr>
        <w:pStyle w:val="2"/>
        <w:keepNext w:val="0"/>
        <w:keepLines w:val="0"/>
        <w:widowControl/>
        <w:suppressLineNumbers w:val="0"/>
        <w:spacing w:before="0" w:beforeAutospacing="1" w:after="0" w:afterAutospacing="1" w:line="360" w:lineRule="atLeast"/>
        <w:jc w:val="center"/>
        <w:rPr>
          <w:rFonts w:hint="eastAsia" w:asciiTheme="minorEastAsia" w:hAnsiTheme="minorEastAsia" w:eastAsiaTheme="minorEastAsia" w:cstheme="minorEastAsia"/>
          <w:sz w:val="21"/>
          <w:szCs w:val="21"/>
        </w:rPr>
      </w:pPr>
      <w:r>
        <w:rPr>
          <w:rStyle w:val="4"/>
          <w:rFonts w:hint="eastAsia" w:asciiTheme="minorEastAsia" w:hAnsiTheme="minorEastAsia" w:eastAsiaTheme="minorEastAsia" w:cstheme="minorEastAsia"/>
          <w:color w:val="333333"/>
          <w:sz w:val="21"/>
          <w:szCs w:val="21"/>
          <w:u w:val="none"/>
          <w:bdr w:val="none" w:color="auto" w:sz="0" w:space="0"/>
        </w:rPr>
        <w:t>第三章　精神障碍的诊断和治疗</w:t>
      </w:r>
    </w:p>
    <w:p>
      <w:pPr>
        <w:pStyle w:val="2"/>
        <w:keepNext w:val="0"/>
        <w:keepLines w:val="0"/>
        <w:widowControl/>
        <w:suppressLineNumbers w:val="0"/>
        <w:spacing w:line="360" w:lineRule="atLeast"/>
        <w:jc w:val="left"/>
        <w:rPr>
          <w:rFonts w:hint="eastAsia" w:asciiTheme="minorEastAsia" w:hAnsiTheme="minorEastAsia" w:eastAsiaTheme="minorEastAsia" w:cstheme="minorEastAsia"/>
          <w:sz w:val="21"/>
          <w:szCs w:val="21"/>
        </w:rPr>
      </w:pPr>
      <w:bookmarkStart w:id="24" w:name="25"/>
      <w:bookmarkEnd w:id="24"/>
      <w:r>
        <w:rPr>
          <w:rStyle w:val="4"/>
          <w:rFonts w:hint="eastAsia" w:asciiTheme="minorEastAsia" w:hAnsiTheme="minorEastAsia" w:eastAsiaTheme="minorEastAsia" w:cstheme="minorEastAsia"/>
          <w:color w:val="333333"/>
          <w:sz w:val="21"/>
          <w:szCs w:val="21"/>
          <w:u w:val="none"/>
          <w:bdr w:val="none" w:color="auto" w:sz="0" w:space="0"/>
        </w:rPr>
        <w:t>　  　第二十五条</w:t>
      </w:r>
      <w:r>
        <w:rPr>
          <w:rFonts w:hint="eastAsia" w:asciiTheme="minorEastAsia" w:hAnsiTheme="minorEastAsia" w:eastAsiaTheme="minorEastAsia" w:cstheme="minorEastAsia"/>
          <w:color w:val="333333"/>
          <w:sz w:val="21"/>
          <w:szCs w:val="21"/>
          <w:u w:val="none"/>
          <w:bdr w:val="none" w:color="auto" w:sz="0" w:space="0"/>
        </w:rPr>
        <w:t>　开展精神障碍诊断、治疗活动，应当具备下列条件，并依照医疗机构的管理规定办理有关手续：</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（一）有与从事的精神障碍诊断、治疗相适应的精神科执业医师、护士；</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（二）有满足开展精神障碍诊断、治疗需要的设施和设备；</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（三）有完善的精神障碍诊断、治疗管理制度和质量监控制度。</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从事精神障碍诊断、治疗的专科医疗机构还应当配备从事心理治疗的人员。</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5" w:name="26"/>
      <w:bookmarkEnd w:id="25"/>
      <w:r>
        <w:rPr>
          <w:rStyle w:val="4"/>
          <w:rFonts w:hint="eastAsia" w:asciiTheme="minorEastAsia" w:hAnsiTheme="minorEastAsia" w:eastAsiaTheme="minorEastAsia" w:cstheme="minorEastAsia"/>
          <w:color w:val="333333"/>
          <w:sz w:val="21"/>
          <w:szCs w:val="21"/>
          <w:u w:val="none"/>
          <w:bdr w:val="none" w:color="auto" w:sz="0" w:space="0"/>
        </w:rPr>
        <w:t>　　第二十六条</w:t>
      </w:r>
      <w:r>
        <w:rPr>
          <w:rFonts w:hint="eastAsia" w:asciiTheme="minorEastAsia" w:hAnsiTheme="minorEastAsia" w:eastAsiaTheme="minorEastAsia" w:cstheme="minorEastAsia"/>
          <w:color w:val="333333"/>
          <w:sz w:val="21"/>
          <w:szCs w:val="21"/>
          <w:u w:val="none"/>
          <w:bdr w:val="none" w:color="auto" w:sz="0" w:space="0"/>
        </w:rPr>
        <w:t>　精神障碍的诊断、治疗，应当遵循维护患者合法权益、尊重患者人格尊严的原则，保障患者在现有条件下获得良好的精神卫生服务。</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精神障碍分类、诊断标准和治疗规范，由国务院卫生行政部门组织制定。</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6" w:name="27"/>
      <w:bookmarkEnd w:id="26"/>
      <w:r>
        <w:rPr>
          <w:rStyle w:val="4"/>
          <w:rFonts w:hint="eastAsia" w:asciiTheme="minorEastAsia" w:hAnsiTheme="minorEastAsia" w:eastAsiaTheme="minorEastAsia" w:cstheme="minorEastAsia"/>
          <w:color w:val="333333"/>
          <w:sz w:val="21"/>
          <w:szCs w:val="21"/>
          <w:u w:val="none"/>
          <w:bdr w:val="none" w:color="auto" w:sz="0" w:space="0"/>
        </w:rPr>
        <w:t>　　第二十七条</w:t>
      </w:r>
      <w:r>
        <w:rPr>
          <w:rFonts w:hint="eastAsia" w:asciiTheme="minorEastAsia" w:hAnsiTheme="minorEastAsia" w:eastAsiaTheme="minorEastAsia" w:cstheme="minorEastAsia"/>
          <w:color w:val="333333"/>
          <w:sz w:val="21"/>
          <w:szCs w:val="21"/>
          <w:u w:val="none"/>
          <w:bdr w:val="none" w:color="auto" w:sz="0" w:space="0"/>
        </w:rPr>
        <w:t>　精神障碍的诊断应当以精神健康状况为依据。</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除法律另有规定外，不得违背本人意志进行确定其是否患有精神障碍的医学检查。</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7" w:name="28"/>
      <w:bookmarkEnd w:id="27"/>
      <w:r>
        <w:rPr>
          <w:rStyle w:val="4"/>
          <w:rFonts w:hint="eastAsia" w:asciiTheme="minorEastAsia" w:hAnsiTheme="minorEastAsia" w:eastAsiaTheme="minorEastAsia" w:cstheme="minorEastAsia"/>
          <w:color w:val="333333"/>
          <w:sz w:val="21"/>
          <w:szCs w:val="21"/>
          <w:u w:val="none"/>
          <w:bdr w:val="none" w:color="auto" w:sz="0" w:space="0"/>
        </w:rPr>
        <w:t>　　第二十八条</w:t>
      </w:r>
      <w:r>
        <w:rPr>
          <w:rFonts w:hint="eastAsia" w:asciiTheme="minorEastAsia" w:hAnsiTheme="minorEastAsia" w:eastAsiaTheme="minorEastAsia" w:cstheme="minorEastAsia"/>
          <w:color w:val="333333"/>
          <w:sz w:val="21"/>
          <w:szCs w:val="21"/>
          <w:u w:val="none"/>
          <w:bdr w:val="none" w:color="auto" w:sz="0" w:space="0"/>
        </w:rPr>
        <w:t>　除个人自行到医疗机构进行精神障碍诊断外，疑似精神障碍患者的近亲属可以将其送往医疗机构进行精神障碍诊断。对查找不到近亲属的流浪乞讨疑似精神障碍患者，由当地民政等有关部门按照职责分工，帮助送往医疗机构进行精神障碍诊断。</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疑似精神障碍患者发生伤害自身、危害他人安全的行为，或者有伤害自身、危害他人安全的危险的，其近亲属、所在单位、当地公安机关应当立即采取措施予以制止，并将其送往医疗机构进行精神障碍诊断。</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医疗机构接到送诊的疑似精神障碍患者，不得拒绝为其作出诊断。</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8" w:name="29"/>
      <w:bookmarkEnd w:id="28"/>
      <w:r>
        <w:rPr>
          <w:rStyle w:val="4"/>
          <w:rFonts w:hint="eastAsia" w:asciiTheme="minorEastAsia" w:hAnsiTheme="minorEastAsia" w:eastAsiaTheme="minorEastAsia" w:cstheme="minorEastAsia"/>
          <w:color w:val="333333"/>
          <w:sz w:val="21"/>
          <w:szCs w:val="21"/>
          <w:u w:val="none"/>
          <w:bdr w:val="none" w:color="auto" w:sz="0" w:space="0"/>
        </w:rPr>
        <w:t>　　第二十九条</w:t>
      </w:r>
      <w:r>
        <w:rPr>
          <w:rFonts w:hint="eastAsia" w:asciiTheme="minorEastAsia" w:hAnsiTheme="minorEastAsia" w:eastAsiaTheme="minorEastAsia" w:cstheme="minorEastAsia"/>
          <w:color w:val="333333"/>
          <w:sz w:val="21"/>
          <w:szCs w:val="21"/>
          <w:u w:val="none"/>
          <w:bdr w:val="none" w:color="auto" w:sz="0" w:space="0"/>
        </w:rPr>
        <w:t>　精神障碍的诊断应当由精神科执业医师作出。</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医疗机构接到依照本法第二十八条第二款规定送诊的疑似精神障碍患者，应当将其留院，立即指派精神科执业医师进行诊断，并及时出具诊断结论。</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29" w:name="30"/>
      <w:bookmarkEnd w:id="29"/>
      <w:r>
        <w:rPr>
          <w:rStyle w:val="4"/>
          <w:rFonts w:hint="eastAsia" w:asciiTheme="minorEastAsia" w:hAnsiTheme="minorEastAsia" w:eastAsiaTheme="minorEastAsia" w:cstheme="minorEastAsia"/>
          <w:color w:val="333333"/>
          <w:sz w:val="21"/>
          <w:szCs w:val="21"/>
          <w:u w:val="none"/>
          <w:bdr w:val="none" w:color="auto" w:sz="0" w:space="0"/>
        </w:rPr>
        <w:t>　　第三十条</w:t>
      </w:r>
      <w:r>
        <w:rPr>
          <w:rFonts w:hint="eastAsia" w:asciiTheme="minorEastAsia" w:hAnsiTheme="minorEastAsia" w:eastAsiaTheme="minorEastAsia" w:cstheme="minorEastAsia"/>
          <w:color w:val="333333"/>
          <w:sz w:val="21"/>
          <w:szCs w:val="21"/>
          <w:u w:val="none"/>
          <w:bdr w:val="none" w:color="auto" w:sz="0" w:space="0"/>
        </w:rPr>
        <w:t>　精神障碍的住院治疗实行自愿原则。</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诊断结论、病情评估表明，就诊者为严重精神障碍患者并有下列情形之一的，应当对其实施住院治疗：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（一）已经发生伤害自身的行为，或者有伤害自身的危险的；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（二）已经发生危害他人安全的行为，或者有危害他人安全的危险的。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0" w:name="31"/>
      <w:bookmarkEnd w:id="30"/>
      <w:r>
        <w:rPr>
          <w:rStyle w:val="4"/>
          <w:rFonts w:hint="eastAsia" w:asciiTheme="minorEastAsia" w:hAnsiTheme="minorEastAsia" w:eastAsiaTheme="minorEastAsia" w:cstheme="minorEastAsia"/>
          <w:color w:val="333333"/>
          <w:sz w:val="21"/>
          <w:szCs w:val="21"/>
          <w:u w:val="none"/>
          <w:bdr w:val="none" w:color="auto" w:sz="0" w:space="0"/>
        </w:rPr>
        <w:t>　　第三十一条</w:t>
      </w:r>
      <w:r>
        <w:rPr>
          <w:rFonts w:hint="eastAsia" w:asciiTheme="minorEastAsia" w:hAnsiTheme="minorEastAsia" w:eastAsiaTheme="minorEastAsia" w:cstheme="minorEastAsia"/>
          <w:color w:val="333333"/>
          <w:sz w:val="21"/>
          <w:szCs w:val="21"/>
          <w:u w:val="none"/>
          <w:bdr w:val="none" w:color="auto" w:sz="0" w:space="0"/>
        </w:rPr>
        <w:t>　精神障碍患者有本法第三十条第二款第一项情形的，经其监护人同意，医疗机构应当对患者实施住院治疗；监护人不同意的，医疗机构不得对患者实施住院治疗。监护人应当对在家居住的患者做好看护管理。</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1" w:name="32"/>
      <w:bookmarkEnd w:id="31"/>
      <w:r>
        <w:rPr>
          <w:rStyle w:val="4"/>
          <w:rFonts w:hint="eastAsia" w:asciiTheme="minorEastAsia" w:hAnsiTheme="minorEastAsia" w:eastAsiaTheme="minorEastAsia" w:cstheme="minorEastAsia"/>
          <w:color w:val="333333"/>
          <w:sz w:val="21"/>
          <w:szCs w:val="21"/>
          <w:u w:val="none"/>
          <w:bdr w:val="none" w:color="auto" w:sz="0" w:space="0"/>
        </w:rPr>
        <w:t>　　第三十二条</w:t>
      </w:r>
      <w:r>
        <w:rPr>
          <w:rFonts w:hint="eastAsia" w:asciiTheme="minorEastAsia" w:hAnsiTheme="minorEastAsia" w:eastAsiaTheme="minorEastAsia" w:cstheme="minorEastAsia"/>
          <w:color w:val="333333"/>
          <w:sz w:val="21"/>
          <w:szCs w:val="21"/>
          <w:u w:val="none"/>
          <w:bdr w:val="none" w:color="auto" w:sz="0" w:space="0"/>
        </w:rPr>
        <w:t>　精神障碍患者有本法第三十条第二款第二项情形，患者或者其监护人对需要住院治疗的诊断结论有异议，不同意对患者实施住院治疗的，可以要求再次诊断和鉴定。</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依照前款规定要求再次诊断的，应当自收到诊断结论之日起三日内向原医疗机构或者其他具有合法资质的医疗机构提出。承担再次诊断的医疗机构应当在接到再次诊断要求后指派二名初次诊断医师以外的精神科执业医师进行再次诊断，并及时出具再次诊断结论。承担再次诊断的执业医师应当到收治患者的医疗机构面见、询问患者，该医疗机构应当予以配合。</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对再次诊断结论有异议的，可以自主委托依法取得执业资质的鉴定机构进行精神障碍医学鉴定；医疗机构应当公示经公告的鉴定机构名单和联系方式。接受委托的鉴定机构应当指定本机构具有该鉴定事项执业资格的二名以上鉴定人共同进行鉴定，并及时出具鉴定报告。</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2" w:name="33"/>
      <w:bookmarkEnd w:id="32"/>
      <w:r>
        <w:rPr>
          <w:rStyle w:val="4"/>
          <w:rFonts w:hint="eastAsia" w:asciiTheme="minorEastAsia" w:hAnsiTheme="minorEastAsia" w:eastAsiaTheme="minorEastAsia" w:cstheme="minorEastAsia"/>
          <w:color w:val="333333"/>
          <w:sz w:val="21"/>
          <w:szCs w:val="21"/>
          <w:u w:val="none"/>
          <w:bdr w:val="none" w:color="auto" w:sz="0" w:space="0"/>
        </w:rPr>
        <w:t>　　第三十三条</w:t>
      </w:r>
      <w:r>
        <w:rPr>
          <w:rFonts w:hint="eastAsia" w:asciiTheme="minorEastAsia" w:hAnsiTheme="minorEastAsia" w:eastAsiaTheme="minorEastAsia" w:cstheme="minorEastAsia"/>
          <w:color w:val="333333"/>
          <w:sz w:val="21"/>
          <w:szCs w:val="21"/>
          <w:u w:val="none"/>
          <w:bdr w:val="none" w:color="auto" w:sz="0" w:space="0"/>
        </w:rPr>
        <w:t>　鉴定人应当到收治精神障碍患者的医疗机构面见、询问患者，该医疗机构应当予以配合。</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鉴定人本人或者其近亲属与鉴定事项有利害关系，可能影响其独立、客观、公正进行鉴定的，应当回避。</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3" w:name="34"/>
      <w:bookmarkEnd w:id="33"/>
      <w:r>
        <w:rPr>
          <w:rStyle w:val="4"/>
          <w:rFonts w:hint="eastAsia" w:asciiTheme="minorEastAsia" w:hAnsiTheme="minorEastAsia" w:eastAsiaTheme="minorEastAsia" w:cstheme="minorEastAsia"/>
          <w:color w:val="333333"/>
          <w:sz w:val="21"/>
          <w:szCs w:val="21"/>
          <w:u w:val="none"/>
          <w:bdr w:val="none" w:color="auto" w:sz="0" w:space="0"/>
        </w:rPr>
        <w:t>　　第三十四条</w:t>
      </w:r>
      <w:r>
        <w:rPr>
          <w:rFonts w:hint="eastAsia" w:asciiTheme="minorEastAsia" w:hAnsiTheme="minorEastAsia" w:eastAsiaTheme="minorEastAsia" w:cstheme="minorEastAsia"/>
          <w:color w:val="333333"/>
          <w:sz w:val="21"/>
          <w:szCs w:val="21"/>
          <w:u w:val="none"/>
          <w:bdr w:val="none" w:color="auto" w:sz="0" w:space="0"/>
        </w:rPr>
        <w:t>　鉴定机构、鉴定人应当遵守有关法律、法规、规章的规定，尊重科学，恪守职业道德，按照精神障碍鉴定的实施程序、技术方法和操作规范，依法独立进行鉴定，出具客观、公正的鉴定报告。</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鉴定人应当对鉴定过程进行实时记录并签名。记录的内容应当真实、客观、准确、完整，记录的文本或者声像载体应当妥善保存。</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4" w:name="35"/>
      <w:bookmarkEnd w:id="34"/>
      <w:r>
        <w:rPr>
          <w:rStyle w:val="4"/>
          <w:rFonts w:hint="eastAsia" w:asciiTheme="minorEastAsia" w:hAnsiTheme="minorEastAsia" w:eastAsiaTheme="minorEastAsia" w:cstheme="minorEastAsia"/>
          <w:color w:val="333333"/>
          <w:sz w:val="21"/>
          <w:szCs w:val="21"/>
          <w:u w:val="none"/>
          <w:bdr w:val="none" w:color="auto" w:sz="0" w:space="0"/>
        </w:rPr>
        <w:t>　　第三十五条</w:t>
      </w:r>
      <w:r>
        <w:rPr>
          <w:rFonts w:hint="eastAsia" w:asciiTheme="minorEastAsia" w:hAnsiTheme="minorEastAsia" w:eastAsiaTheme="minorEastAsia" w:cstheme="minorEastAsia"/>
          <w:color w:val="333333"/>
          <w:sz w:val="21"/>
          <w:szCs w:val="21"/>
          <w:u w:val="none"/>
          <w:bdr w:val="none" w:color="auto" w:sz="0" w:space="0"/>
        </w:rPr>
        <w:t>　再次诊断结论或者鉴定报告表明，不能确定就诊者为严重精神障碍患者，或者患者不需要住院治疗的，医疗机构不得对其实施住院治疗。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再次诊断结论或者鉴定报告表明，精神障碍患者有本法第三十条第二款第二项情形的，其监护人应当同意对患者实施住院治疗。监护人阻碍实施住院治疗或者患者擅自脱离住院治疗的，可以由公安机关协助医疗机构采取措施对患者实施住院治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在相关机构出具再次诊断结论、鉴定报告前，收治精神障碍患者的医疗机构应当按照诊疗规范的要求对患者实施住院治疗。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5" w:name="36"/>
      <w:bookmarkEnd w:id="35"/>
      <w:r>
        <w:rPr>
          <w:rStyle w:val="4"/>
          <w:rFonts w:hint="eastAsia" w:asciiTheme="minorEastAsia" w:hAnsiTheme="minorEastAsia" w:eastAsiaTheme="minorEastAsia" w:cstheme="minorEastAsia"/>
          <w:color w:val="333333"/>
          <w:sz w:val="21"/>
          <w:szCs w:val="21"/>
          <w:u w:val="none"/>
          <w:bdr w:val="none" w:color="auto" w:sz="0" w:space="0"/>
        </w:rPr>
        <w:t>　　第三十六条</w:t>
      </w:r>
      <w:r>
        <w:rPr>
          <w:rFonts w:hint="eastAsia" w:asciiTheme="minorEastAsia" w:hAnsiTheme="minorEastAsia" w:eastAsiaTheme="minorEastAsia" w:cstheme="minorEastAsia"/>
          <w:color w:val="333333"/>
          <w:sz w:val="21"/>
          <w:szCs w:val="21"/>
          <w:u w:val="none"/>
          <w:bdr w:val="none" w:color="auto" w:sz="0" w:space="0"/>
        </w:rPr>
        <w:t>　诊断结论表明需要住院治疗的精神障碍患者，本人没有能力办理住院手续的，由其监护人办理住院手续；患者属于查找不到监护人的流浪乞讨人员的，由送诊的有关部门办理住院手续。</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精神障碍患者有本法第三十条第二款第二项情形，其监护人不办理住院手续的，由患者所在单位、村民委员会或者居民委员会办理住院手续，并由医疗机构在患者病历中予以记录。</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6" w:name="37"/>
      <w:bookmarkEnd w:id="36"/>
      <w:r>
        <w:rPr>
          <w:rStyle w:val="4"/>
          <w:rFonts w:hint="eastAsia" w:asciiTheme="minorEastAsia" w:hAnsiTheme="minorEastAsia" w:eastAsiaTheme="minorEastAsia" w:cstheme="minorEastAsia"/>
          <w:color w:val="333333"/>
          <w:sz w:val="21"/>
          <w:szCs w:val="21"/>
          <w:u w:val="none"/>
          <w:bdr w:val="none" w:color="auto" w:sz="0" w:space="0"/>
        </w:rPr>
        <w:t>　　第三十七条</w:t>
      </w:r>
      <w:r>
        <w:rPr>
          <w:rFonts w:hint="eastAsia" w:asciiTheme="minorEastAsia" w:hAnsiTheme="minorEastAsia" w:eastAsiaTheme="minorEastAsia" w:cstheme="minorEastAsia"/>
          <w:color w:val="333333"/>
          <w:sz w:val="21"/>
          <w:szCs w:val="21"/>
          <w:u w:val="none"/>
          <w:bdr w:val="none" w:color="auto" w:sz="0" w:space="0"/>
        </w:rPr>
        <w:t>　医疗机构及其医务人员应当将精神障碍患者在诊断、治疗过程中享有的权利，告知患者或者其监护人。</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7" w:name="38"/>
      <w:bookmarkEnd w:id="37"/>
      <w:r>
        <w:rPr>
          <w:rStyle w:val="4"/>
          <w:rFonts w:hint="eastAsia" w:asciiTheme="minorEastAsia" w:hAnsiTheme="minorEastAsia" w:eastAsiaTheme="minorEastAsia" w:cstheme="minorEastAsia"/>
          <w:color w:val="333333"/>
          <w:sz w:val="21"/>
          <w:szCs w:val="21"/>
          <w:u w:val="none"/>
          <w:bdr w:val="none" w:color="auto" w:sz="0" w:space="0"/>
        </w:rPr>
        <w:t>　　第三十八条</w:t>
      </w:r>
      <w:r>
        <w:rPr>
          <w:rFonts w:hint="eastAsia" w:asciiTheme="minorEastAsia" w:hAnsiTheme="minorEastAsia" w:eastAsiaTheme="minorEastAsia" w:cstheme="minorEastAsia"/>
          <w:color w:val="333333"/>
          <w:sz w:val="21"/>
          <w:szCs w:val="21"/>
          <w:u w:val="none"/>
          <w:bdr w:val="none" w:color="auto" w:sz="0" w:space="0"/>
        </w:rPr>
        <w:t>　医疗机构应当配备适宜的设施、设备，保护就诊和住院治疗的精神障碍患者的人身安全，防止其受到伤害，并为住院患者创造尽可能接近正常生活的环境和条件。</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8" w:name="39"/>
      <w:bookmarkEnd w:id="38"/>
      <w:r>
        <w:rPr>
          <w:rStyle w:val="4"/>
          <w:rFonts w:hint="eastAsia" w:asciiTheme="minorEastAsia" w:hAnsiTheme="minorEastAsia" w:eastAsiaTheme="minorEastAsia" w:cstheme="minorEastAsia"/>
          <w:color w:val="333333"/>
          <w:sz w:val="21"/>
          <w:szCs w:val="21"/>
          <w:u w:val="none"/>
          <w:bdr w:val="none" w:color="auto" w:sz="0" w:space="0"/>
        </w:rPr>
        <w:t>　　第三十九条</w:t>
      </w:r>
      <w:r>
        <w:rPr>
          <w:rFonts w:hint="eastAsia" w:asciiTheme="minorEastAsia" w:hAnsiTheme="minorEastAsia" w:eastAsiaTheme="minorEastAsia" w:cstheme="minorEastAsia"/>
          <w:color w:val="333333"/>
          <w:sz w:val="21"/>
          <w:szCs w:val="21"/>
          <w:u w:val="none"/>
          <w:bdr w:val="none" w:color="auto" w:sz="0" w:space="0"/>
        </w:rPr>
        <w:t>　医疗机构及其医务人员应当遵循精神障碍诊断标准和治疗规范，制定治疗方案，并向精神障碍患者或者其监护人告知治疗方案和治疗方法、目的以及可能产生的后果。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39" w:name="40"/>
      <w:bookmarkEnd w:id="39"/>
      <w:r>
        <w:rPr>
          <w:rStyle w:val="4"/>
          <w:rFonts w:hint="eastAsia" w:asciiTheme="minorEastAsia" w:hAnsiTheme="minorEastAsia" w:eastAsiaTheme="minorEastAsia" w:cstheme="minorEastAsia"/>
          <w:color w:val="333333"/>
          <w:sz w:val="21"/>
          <w:szCs w:val="21"/>
          <w:u w:val="none"/>
          <w:bdr w:val="none" w:color="auto" w:sz="0" w:space="0"/>
        </w:rPr>
        <w:t>　　第四十条</w:t>
      </w:r>
      <w:r>
        <w:rPr>
          <w:rFonts w:hint="eastAsia" w:asciiTheme="minorEastAsia" w:hAnsiTheme="minorEastAsia" w:eastAsiaTheme="minorEastAsia" w:cstheme="minorEastAsia"/>
          <w:color w:val="333333"/>
          <w:sz w:val="21"/>
          <w:szCs w:val="21"/>
          <w:u w:val="none"/>
          <w:bdr w:val="none" w:color="auto" w:sz="0" w:space="0"/>
        </w:rPr>
        <w:t>　精神障碍患者在医疗机构内发生或者将要发生伤害自身、危害他人安全、扰乱医疗秩序的行为，医疗机构及其医务人员在没有其他可替代措施的情况下，可以实施约束、隔离等保护性医疗措施。实施保护性医疗措施应当遵循诊断标准和治疗规范，并在实施后告知患者的监护人。</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禁止利用约束、隔离等保护性医疗措施惩罚精神障碍患者。</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0" w:name="41"/>
      <w:bookmarkEnd w:id="40"/>
      <w:r>
        <w:rPr>
          <w:rStyle w:val="4"/>
          <w:rFonts w:hint="eastAsia" w:asciiTheme="minorEastAsia" w:hAnsiTheme="minorEastAsia" w:eastAsiaTheme="minorEastAsia" w:cstheme="minorEastAsia"/>
          <w:color w:val="333333"/>
          <w:sz w:val="21"/>
          <w:szCs w:val="21"/>
          <w:u w:val="none"/>
          <w:bdr w:val="none" w:color="auto" w:sz="0" w:space="0"/>
        </w:rPr>
        <w:t>　　第四十一条</w:t>
      </w:r>
      <w:r>
        <w:rPr>
          <w:rFonts w:hint="eastAsia" w:asciiTheme="minorEastAsia" w:hAnsiTheme="minorEastAsia" w:eastAsiaTheme="minorEastAsia" w:cstheme="minorEastAsia"/>
          <w:color w:val="333333"/>
          <w:sz w:val="21"/>
          <w:szCs w:val="21"/>
          <w:u w:val="none"/>
          <w:bdr w:val="none" w:color="auto" w:sz="0" w:space="0"/>
        </w:rPr>
        <w:t>　对精神障碍患者使用药物，应当以诊断和治疗为目的，使用安全、有效的药物，不得为诊断或者治疗以外的目的使用药物。</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医疗机构不得强迫精神障碍患者从事生产劳动。</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1" w:name="42"/>
      <w:bookmarkEnd w:id="41"/>
      <w:r>
        <w:rPr>
          <w:rStyle w:val="4"/>
          <w:rFonts w:hint="eastAsia" w:asciiTheme="minorEastAsia" w:hAnsiTheme="minorEastAsia" w:eastAsiaTheme="minorEastAsia" w:cstheme="minorEastAsia"/>
          <w:color w:val="333333"/>
          <w:sz w:val="21"/>
          <w:szCs w:val="21"/>
          <w:u w:val="none"/>
          <w:bdr w:val="none" w:color="auto" w:sz="0" w:space="0"/>
        </w:rPr>
        <w:t>　　第四十二条</w:t>
      </w:r>
      <w:r>
        <w:rPr>
          <w:rFonts w:hint="eastAsia" w:asciiTheme="minorEastAsia" w:hAnsiTheme="minorEastAsia" w:eastAsiaTheme="minorEastAsia" w:cstheme="minorEastAsia"/>
          <w:color w:val="333333"/>
          <w:sz w:val="21"/>
          <w:szCs w:val="21"/>
          <w:u w:val="none"/>
          <w:bdr w:val="none" w:color="auto" w:sz="0" w:space="0"/>
        </w:rPr>
        <w:t>　禁止对依照本法第三十条第二款规定实施住院治疗的精神障碍患者实施以治疗精神障碍为目的的外科手术。</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2" w:name="43"/>
      <w:bookmarkEnd w:id="42"/>
      <w:r>
        <w:rPr>
          <w:rStyle w:val="4"/>
          <w:rFonts w:hint="eastAsia" w:asciiTheme="minorEastAsia" w:hAnsiTheme="minorEastAsia" w:eastAsiaTheme="minorEastAsia" w:cstheme="minorEastAsia"/>
          <w:color w:val="333333"/>
          <w:sz w:val="21"/>
          <w:szCs w:val="21"/>
          <w:u w:val="none"/>
          <w:bdr w:val="none" w:color="auto" w:sz="0" w:space="0"/>
        </w:rPr>
        <w:t>　　第四十三条</w:t>
      </w:r>
      <w:r>
        <w:rPr>
          <w:rFonts w:hint="eastAsia" w:asciiTheme="minorEastAsia" w:hAnsiTheme="minorEastAsia" w:eastAsiaTheme="minorEastAsia" w:cstheme="minorEastAsia"/>
          <w:color w:val="333333"/>
          <w:sz w:val="21"/>
          <w:szCs w:val="21"/>
          <w:u w:val="none"/>
          <w:bdr w:val="none" w:color="auto" w:sz="0" w:space="0"/>
        </w:rPr>
        <w:t>　医疗机构对精神障碍患者实施下列治疗措施，应当向患者或者其监护人告知医疗风险、替代医疗方案等情况，并取得患者的书面同意；无法取得患者意见的，应当取得其监护人的书面同意，并经本医疗机构伦理委员会批准：</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（一）导致人体器官丧失功能的外科手术；</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（二）与精神障碍治疗有关的实验性临床医疗。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实施前款第一项治疗措施，因情况紧急查找不到监护人的，应当取得本医疗机构负责人和伦理委员会批准。</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禁止对精神障碍患者实施与治疗其精神障碍无关的实验性临床医疗。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3" w:name="44"/>
      <w:bookmarkEnd w:id="43"/>
      <w:r>
        <w:rPr>
          <w:rStyle w:val="4"/>
          <w:rFonts w:hint="eastAsia" w:asciiTheme="minorEastAsia" w:hAnsiTheme="minorEastAsia" w:eastAsiaTheme="minorEastAsia" w:cstheme="minorEastAsia"/>
          <w:color w:val="333333"/>
          <w:sz w:val="21"/>
          <w:szCs w:val="21"/>
          <w:u w:val="none"/>
          <w:bdr w:val="none" w:color="auto" w:sz="0" w:space="0"/>
        </w:rPr>
        <w:t>　　第四十四条</w:t>
      </w:r>
      <w:r>
        <w:rPr>
          <w:rFonts w:hint="eastAsia" w:asciiTheme="minorEastAsia" w:hAnsiTheme="minorEastAsia" w:eastAsiaTheme="minorEastAsia" w:cstheme="minorEastAsia"/>
          <w:color w:val="333333"/>
          <w:sz w:val="21"/>
          <w:szCs w:val="21"/>
          <w:u w:val="none"/>
          <w:bdr w:val="none" w:color="auto" w:sz="0" w:space="0"/>
        </w:rPr>
        <w:t>　自愿住院治疗的精神障碍患者可以随时要求出院，医疗机构应当同意。</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对有本法第三十条第二款第一项情形的精神障碍患者实施住院治疗的，监护人可以随时要求患者出院，医疗机构应当同意。</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医疗机构认为前两款规定的精神障碍患者不宜出院的，应当告知不宜出院的理由；患者或者其监护人仍要求出院的，执业医师应当在病历资料中详细记录告知的过程，同时提出出院后的医学建议，患者或者其监护人应当签字确认。</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对有本法第三十条第二款第二项情形的精神障碍患者实施住院治疗，医疗机构认为患者可以出院的，应当立即告知患者及其监护人。</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医疗机构应当根据精神障碍患者病情，及时组织精神科执业医师对依照本法第三十条第二款规定实施住院治疗的患者进行检查评估。评估结果表明患者不需要继续住院治疗的，医疗机构应当立即通知患者及其监护人。</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4" w:name="45"/>
      <w:bookmarkEnd w:id="44"/>
      <w:r>
        <w:rPr>
          <w:rStyle w:val="4"/>
          <w:rFonts w:hint="eastAsia" w:asciiTheme="minorEastAsia" w:hAnsiTheme="minorEastAsia" w:eastAsiaTheme="minorEastAsia" w:cstheme="minorEastAsia"/>
          <w:color w:val="333333"/>
          <w:sz w:val="21"/>
          <w:szCs w:val="21"/>
          <w:u w:val="none"/>
          <w:bdr w:val="none" w:color="auto" w:sz="0" w:space="0"/>
        </w:rPr>
        <w:t>　　第四十五条</w:t>
      </w:r>
      <w:r>
        <w:rPr>
          <w:rFonts w:hint="eastAsia" w:asciiTheme="minorEastAsia" w:hAnsiTheme="minorEastAsia" w:eastAsiaTheme="minorEastAsia" w:cstheme="minorEastAsia"/>
          <w:color w:val="333333"/>
          <w:sz w:val="21"/>
          <w:szCs w:val="21"/>
          <w:u w:val="none"/>
          <w:bdr w:val="none" w:color="auto" w:sz="0" w:space="0"/>
        </w:rPr>
        <w:t>　精神障碍患者出院，本人没有能力办理出院手续的，监护人应当为其办理出院手续。</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5" w:name="46"/>
      <w:bookmarkEnd w:id="45"/>
      <w:r>
        <w:rPr>
          <w:rStyle w:val="4"/>
          <w:rFonts w:hint="eastAsia" w:asciiTheme="minorEastAsia" w:hAnsiTheme="minorEastAsia" w:eastAsiaTheme="minorEastAsia" w:cstheme="minorEastAsia"/>
          <w:color w:val="333333"/>
          <w:sz w:val="21"/>
          <w:szCs w:val="21"/>
          <w:u w:val="none"/>
          <w:bdr w:val="none" w:color="auto" w:sz="0" w:space="0"/>
        </w:rPr>
        <w:t>　　第四十六条</w:t>
      </w:r>
      <w:r>
        <w:rPr>
          <w:rFonts w:hint="eastAsia" w:asciiTheme="minorEastAsia" w:hAnsiTheme="minorEastAsia" w:eastAsiaTheme="minorEastAsia" w:cstheme="minorEastAsia"/>
          <w:color w:val="333333"/>
          <w:sz w:val="21"/>
          <w:szCs w:val="21"/>
          <w:u w:val="none"/>
          <w:bdr w:val="none" w:color="auto" w:sz="0" w:space="0"/>
        </w:rPr>
        <w:t>　医疗机构及其医务人员应当尊重住院精神障碍患者的通讯和会见探访者等权利。除在急性发病期或者为了避免妨碍治疗可以暂时性限制外，不得限制患者的通讯和会见探访者等权利。</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6" w:name="47"/>
      <w:bookmarkEnd w:id="46"/>
      <w:r>
        <w:rPr>
          <w:rStyle w:val="4"/>
          <w:rFonts w:hint="eastAsia" w:asciiTheme="minorEastAsia" w:hAnsiTheme="minorEastAsia" w:eastAsiaTheme="minorEastAsia" w:cstheme="minorEastAsia"/>
          <w:color w:val="333333"/>
          <w:sz w:val="21"/>
          <w:szCs w:val="21"/>
          <w:u w:val="none"/>
          <w:bdr w:val="none" w:color="auto" w:sz="0" w:space="0"/>
        </w:rPr>
        <w:t>　　第四十七条</w:t>
      </w:r>
      <w:r>
        <w:rPr>
          <w:rFonts w:hint="eastAsia" w:asciiTheme="minorEastAsia" w:hAnsiTheme="minorEastAsia" w:eastAsiaTheme="minorEastAsia" w:cstheme="minorEastAsia"/>
          <w:color w:val="333333"/>
          <w:sz w:val="21"/>
          <w:szCs w:val="21"/>
          <w:u w:val="none"/>
          <w:bdr w:val="none" w:color="auto" w:sz="0" w:space="0"/>
        </w:rPr>
        <w:t>　医疗机构及其医务人员应当在病历资料中如实记录精神障碍患者的病情、治疗措施、用药情况、实施约束、隔离措施等内容，并如实告知患者或者其监护人。患者及其监护人可以查阅、复制病历资料；但是，患者查阅、复制病历资料可能对其治疗产生不利影响的除外。病历资料保存期限不得少于三十年。</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7" w:name="48"/>
      <w:bookmarkEnd w:id="47"/>
      <w:r>
        <w:rPr>
          <w:rStyle w:val="4"/>
          <w:rFonts w:hint="eastAsia" w:asciiTheme="minorEastAsia" w:hAnsiTheme="minorEastAsia" w:eastAsiaTheme="minorEastAsia" w:cstheme="minorEastAsia"/>
          <w:color w:val="333333"/>
          <w:sz w:val="21"/>
          <w:szCs w:val="21"/>
          <w:u w:val="none"/>
          <w:bdr w:val="none" w:color="auto" w:sz="0" w:space="0"/>
        </w:rPr>
        <w:t>　　第四十八条</w:t>
      </w:r>
      <w:r>
        <w:rPr>
          <w:rFonts w:hint="eastAsia" w:asciiTheme="minorEastAsia" w:hAnsiTheme="minorEastAsia" w:eastAsiaTheme="minorEastAsia" w:cstheme="minorEastAsia"/>
          <w:color w:val="333333"/>
          <w:sz w:val="21"/>
          <w:szCs w:val="21"/>
          <w:u w:val="none"/>
          <w:bdr w:val="none" w:color="auto" w:sz="0" w:space="0"/>
        </w:rPr>
        <w:t>　医疗机构不得因就诊者是精神障碍患者，推诿或者拒绝为其治疗属于本医疗机构诊疗范围的其他疾病。</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8" w:name="49"/>
      <w:bookmarkEnd w:id="48"/>
      <w:r>
        <w:rPr>
          <w:rStyle w:val="4"/>
          <w:rFonts w:hint="eastAsia" w:asciiTheme="minorEastAsia" w:hAnsiTheme="minorEastAsia" w:eastAsiaTheme="minorEastAsia" w:cstheme="minorEastAsia"/>
          <w:color w:val="333333"/>
          <w:sz w:val="21"/>
          <w:szCs w:val="21"/>
          <w:u w:val="none"/>
          <w:bdr w:val="none" w:color="auto" w:sz="0" w:space="0"/>
        </w:rPr>
        <w:t>　　第四十九条</w:t>
      </w:r>
      <w:r>
        <w:rPr>
          <w:rFonts w:hint="eastAsia" w:asciiTheme="minorEastAsia" w:hAnsiTheme="minorEastAsia" w:eastAsiaTheme="minorEastAsia" w:cstheme="minorEastAsia"/>
          <w:color w:val="333333"/>
          <w:sz w:val="21"/>
          <w:szCs w:val="21"/>
          <w:u w:val="none"/>
          <w:bdr w:val="none" w:color="auto" w:sz="0" w:space="0"/>
        </w:rPr>
        <w:t>　精神障碍患者的监护人应当妥善看护未住院治疗的患者，按照医嘱督促其按时服药、接受随访或者治疗。村民委员会、居民委员会、患者所在单位等应当依患者或者其监护人的请求，对监护人看护患者提供必要的帮助。</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49" w:name="50"/>
      <w:bookmarkEnd w:id="49"/>
      <w:r>
        <w:rPr>
          <w:rStyle w:val="4"/>
          <w:rFonts w:hint="eastAsia" w:asciiTheme="minorEastAsia" w:hAnsiTheme="minorEastAsia" w:eastAsiaTheme="minorEastAsia" w:cstheme="minorEastAsia"/>
          <w:color w:val="333333"/>
          <w:sz w:val="21"/>
          <w:szCs w:val="21"/>
          <w:u w:val="none"/>
          <w:bdr w:val="none" w:color="auto" w:sz="0" w:space="0"/>
        </w:rPr>
        <w:t>　　第五十条</w:t>
      </w:r>
      <w:r>
        <w:rPr>
          <w:rFonts w:hint="eastAsia" w:asciiTheme="minorEastAsia" w:hAnsiTheme="minorEastAsia" w:eastAsiaTheme="minorEastAsia" w:cstheme="minorEastAsia"/>
          <w:color w:val="333333"/>
          <w:sz w:val="21"/>
          <w:szCs w:val="21"/>
          <w:u w:val="none"/>
          <w:bdr w:val="none" w:color="auto" w:sz="0" w:space="0"/>
        </w:rPr>
        <w:t>　县级以上地方人民政府卫生行政部门应当定期就下列事项对本行政区域内从事精神障碍诊断、治疗的医疗机构进行检查：</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（一）相关人员、设施、设备是否符合本法要求；</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（二）诊疗行为是否符合本法以及诊断标准、治疗规范的规定；</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（三）对精神障碍患者实施住院治疗的程序是否符合本法规定；</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（四）是否依法维护精神障碍患者的合法权益。</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县级以上地方人民政府卫生行政部门进行前款规定的检查，应当听取精神障碍患者及其监护人的意见；发现存在违反本法行为的，应当立即制止或者责令改正，并依法作出处理。</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50" w:name="51"/>
      <w:bookmarkEnd w:id="50"/>
      <w:r>
        <w:rPr>
          <w:rStyle w:val="4"/>
          <w:rFonts w:hint="eastAsia" w:asciiTheme="minorEastAsia" w:hAnsiTheme="minorEastAsia" w:eastAsiaTheme="minorEastAsia" w:cstheme="minorEastAsia"/>
          <w:color w:val="333333"/>
          <w:sz w:val="21"/>
          <w:szCs w:val="21"/>
          <w:u w:val="none"/>
          <w:bdr w:val="none" w:color="auto" w:sz="0" w:space="0"/>
        </w:rPr>
        <w:t>　　第五十一条</w:t>
      </w:r>
      <w:r>
        <w:rPr>
          <w:rFonts w:hint="eastAsia" w:asciiTheme="minorEastAsia" w:hAnsiTheme="minorEastAsia" w:eastAsiaTheme="minorEastAsia" w:cstheme="minorEastAsia"/>
          <w:color w:val="333333"/>
          <w:sz w:val="21"/>
          <w:szCs w:val="21"/>
          <w:u w:val="none"/>
          <w:bdr w:val="none" w:color="auto" w:sz="0" w:space="0"/>
        </w:rPr>
        <w:t>　心理治疗活动应当在医疗机构内开展。专门从事心理治疗的人员不得从事精神障碍的诊断，不得为精神障碍患者开具处方或者提供外科治疗。心理治疗的技术规范由国务院卫生行政部门制定。</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51" w:name="52"/>
      <w:bookmarkEnd w:id="51"/>
      <w:r>
        <w:rPr>
          <w:rStyle w:val="4"/>
          <w:rFonts w:hint="eastAsia" w:asciiTheme="minorEastAsia" w:hAnsiTheme="minorEastAsia" w:eastAsiaTheme="minorEastAsia" w:cstheme="minorEastAsia"/>
          <w:color w:val="333333"/>
          <w:sz w:val="21"/>
          <w:szCs w:val="21"/>
          <w:u w:val="none"/>
          <w:bdr w:val="none" w:color="auto" w:sz="0" w:space="0"/>
        </w:rPr>
        <w:t>　　第五十二条</w:t>
      </w:r>
      <w:r>
        <w:rPr>
          <w:rFonts w:hint="eastAsia" w:asciiTheme="minorEastAsia" w:hAnsiTheme="minorEastAsia" w:eastAsiaTheme="minorEastAsia" w:cstheme="minorEastAsia"/>
          <w:color w:val="333333"/>
          <w:sz w:val="21"/>
          <w:szCs w:val="21"/>
          <w:u w:val="none"/>
          <w:bdr w:val="none" w:color="auto" w:sz="0" w:space="0"/>
        </w:rPr>
        <w:t>　监狱、强制隔离戒毒所等场所应当采取措施，保证患有精神障碍的服刑人员、强制隔离戒毒人员等获得治疗。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52" w:name="53"/>
      <w:bookmarkEnd w:id="52"/>
      <w:r>
        <w:rPr>
          <w:rStyle w:val="4"/>
          <w:rFonts w:hint="eastAsia" w:asciiTheme="minorEastAsia" w:hAnsiTheme="minorEastAsia" w:eastAsiaTheme="minorEastAsia" w:cstheme="minorEastAsia"/>
          <w:color w:val="333333"/>
          <w:sz w:val="21"/>
          <w:szCs w:val="21"/>
          <w:u w:val="none"/>
          <w:bdr w:val="none" w:color="auto" w:sz="0" w:space="0"/>
        </w:rPr>
        <w:t>　　第五十三条</w:t>
      </w:r>
      <w:r>
        <w:rPr>
          <w:rFonts w:hint="eastAsia" w:asciiTheme="minorEastAsia" w:hAnsiTheme="minorEastAsia" w:eastAsiaTheme="minorEastAsia" w:cstheme="minorEastAsia"/>
          <w:color w:val="333333"/>
          <w:sz w:val="21"/>
          <w:szCs w:val="21"/>
          <w:u w:val="none"/>
          <w:bdr w:val="none" w:color="auto" w:sz="0" w:space="0"/>
        </w:rPr>
        <w:t>　精神障碍患者违反</w:t>
      </w:r>
      <w:r>
        <w:rPr>
          <w:rFonts w:hint="eastAsia" w:asciiTheme="minorEastAsia" w:hAnsiTheme="minorEastAsia" w:eastAsiaTheme="minorEastAsia" w:cstheme="minorEastAsia"/>
          <w:color w:val="006CFF"/>
          <w:sz w:val="21"/>
          <w:szCs w:val="21"/>
          <w:u w:val="none"/>
          <w:bdr w:val="none" w:color="auto" w:sz="0" w:space="0"/>
        </w:rPr>
        <w:t>治安管理处罚法</w:t>
      </w:r>
      <w:r>
        <w:rPr>
          <w:rFonts w:hint="eastAsia" w:asciiTheme="minorEastAsia" w:hAnsiTheme="minorEastAsia" w:eastAsiaTheme="minorEastAsia" w:cstheme="minorEastAsia"/>
          <w:color w:val="333333"/>
          <w:sz w:val="21"/>
          <w:szCs w:val="21"/>
          <w:u w:val="none"/>
          <w:bdr w:val="none" w:color="auto" w:sz="0" w:space="0"/>
        </w:rPr>
        <w:t>或者触犯</w:t>
      </w:r>
      <w:r>
        <w:rPr>
          <w:rFonts w:hint="eastAsia" w:asciiTheme="minorEastAsia" w:hAnsiTheme="minorEastAsia" w:eastAsiaTheme="minorEastAsia" w:cstheme="minorEastAsia"/>
          <w:color w:val="006CFF"/>
          <w:sz w:val="21"/>
          <w:szCs w:val="21"/>
          <w:u w:val="none"/>
          <w:bdr w:val="none" w:color="auto" w:sz="0" w:space="0"/>
        </w:rPr>
        <w:t>刑法</w:t>
      </w:r>
      <w:r>
        <w:rPr>
          <w:rFonts w:hint="eastAsia" w:asciiTheme="minorEastAsia" w:hAnsiTheme="minorEastAsia" w:eastAsiaTheme="minorEastAsia" w:cstheme="minorEastAsia"/>
          <w:color w:val="333333"/>
          <w:sz w:val="21"/>
          <w:szCs w:val="21"/>
          <w:u w:val="none"/>
          <w:bdr w:val="none" w:color="auto" w:sz="0" w:space="0"/>
        </w:rPr>
        <w:t>的，依照有关法律的规定处理。</w:t>
      </w:r>
    </w:p>
    <w:p>
      <w:pPr>
        <w:pStyle w:val="2"/>
        <w:keepNext w:val="0"/>
        <w:keepLines w:val="0"/>
        <w:widowControl/>
        <w:suppressLineNumbers w:val="0"/>
        <w:spacing w:before="0" w:beforeAutospacing="1" w:after="0" w:afterAutospacing="1" w:line="360" w:lineRule="atLeast"/>
        <w:jc w:val="center"/>
        <w:rPr>
          <w:rFonts w:hint="eastAsia" w:asciiTheme="minorEastAsia" w:hAnsiTheme="minorEastAsia" w:eastAsiaTheme="minorEastAsia" w:cstheme="minorEastAsia"/>
          <w:sz w:val="21"/>
          <w:szCs w:val="21"/>
        </w:rPr>
      </w:pPr>
      <w:r>
        <w:rPr>
          <w:rStyle w:val="4"/>
          <w:rFonts w:hint="eastAsia" w:asciiTheme="minorEastAsia" w:hAnsiTheme="minorEastAsia" w:eastAsiaTheme="minorEastAsia" w:cstheme="minorEastAsia"/>
          <w:color w:val="333333"/>
          <w:sz w:val="21"/>
          <w:szCs w:val="21"/>
          <w:u w:val="none"/>
          <w:bdr w:val="none" w:color="auto" w:sz="0" w:space="0"/>
        </w:rPr>
        <w:t>第四章　精神障碍的康复</w:t>
      </w:r>
    </w:p>
    <w:p>
      <w:pPr>
        <w:pStyle w:val="2"/>
        <w:keepNext w:val="0"/>
        <w:keepLines w:val="0"/>
        <w:widowControl/>
        <w:suppressLineNumbers w:val="0"/>
        <w:spacing w:line="360" w:lineRule="atLeast"/>
        <w:jc w:val="left"/>
        <w:rPr>
          <w:rFonts w:hint="eastAsia" w:asciiTheme="minorEastAsia" w:hAnsiTheme="minorEastAsia" w:eastAsiaTheme="minorEastAsia" w:cstheme="minorEastAsia"/>
          <w:sz w:val="21"/>
          <w:szCs w:val="21"/>
        </w:rPr>
      </w:pPr>
      <w:bookmarkStart w:id="53" w:name="54"/>
      <w:bookmarkEnd w:id="53"/>
      <w:r>
        <w:rPr>
          <w:rStyle w:val="4"/>
          <w:rFonts w:hint="eastAsia" w:asciiTheme="minorEastAsia" w:hAnsiTheme="minorEastAsia" w:eastAsiaTheme="minorEastAsia" w:cstheme="minorEastAsia"/>
          <w:color w:val="333333"/>
          <w:sz w:val="21"/>
          <w:szCs w:val="21"/>
          <w:u w:val="none"/>
          <w:bdr w:val="none" w:color="auto" w:sz="0" w:space="0"/>
        </w:rPr>
        <w:t>　  　第五十四条</w:t>
      </w:r>
      <w:r>
        <w:rPr>
          <w:rFonts w:hint="eastAsia" w:asciiTheme="minorEastAsia" w:hAnsiTheme="minorEastAsia" w:eastAsiaTheme="minorEastAsia" w:cstheme="minorEastAsia"/>
          <w:color w:val="333333"/>
          <w:sz w:val="21"/>
          <w:szCs w:val="21"/>
          <w:u w:val="none"/>
          <w:bdr w:val="none" w:color="auto" w:sz="0" w:space="0"/>
        </w:rPr>
        <w:t>　社区康复机构应当为需要康复的精神障碍患者提供场所和条件，对患者进行生活自理能力和社会适应能力等方面的康复训练。</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54" w:name="55"/>
      <w:bookmarkEnd w:id="54"/>
      <w:r>
        <w:rPr>
          <w:rStyle w:val="4"/>
          <w:rFonts w:hint="eastAsia" w:asciiTheme="minorEastAsia" w:hAnsiTheme="minorEastAsia" w:eastAsiaTheme="minorEastAsia" w:cstheme="minorEastAsia"/>
          <w:color w:val="333333"/>
          <w:sz w:val="21"/>
          <w:szCs w:val="21"/>
          <w:u w:val="none"/>
          <w:bdr w:val="none" w:color="auto" w:sz="0" w:space="0"/>
        </w:rPr>
        <w:t>　　第五十五条</w:t>
      </w:r>
      <w:r>
        <w:rPr>
          <w:rFonts w:hint="eastAsia" w:asciiTheme="minorEastAsia" w:hAnsiTheme="minorEastAsia" w:eastAsiaTheme="minorEastAsia" w:cstheme="minorEastAsia"/>
          <w:color w:val="333333"/>
          <w:sz w:val="21"/>
          <w:szCs w:val="21"/>
          <w:u w:val="none"/>
          <w:bdr w:val="none" w:color="auto" w:sz="0" w:space="0"/>
        </w:rPr>
        <w:t>　医疗机构应当为在家居住的严重精神障碍患者提供精神科基本药物维持治疗，并为社区康复机构提供有关精神障碍康复的技术指导和支持。</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社区卫生服务机构、乡镇卫生院、村卫生室应当建立严重精神障碍患者的健康档案，对在家居住的严重精神障碍患者进行定期随访，指导患者服药和开展康复训练，并对患者的监护人进行精神卫生知识和看护知识的培训。县级人民政府卫生行政部门应当为社区卫生服务机构、乡镇卫生院、村卫生室开展上述工作给予指导和培训。</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55" w:name="56"/>
      <w:bookmarkEnd w:id="55"/>
      <w:r>
        <w:rPr>
          <w:rStyle w:val="4"/>
          <w:rFonts w:hint="eastAsia" w:asciiTheme="minorEastAsia" w:hAnsiTheme="minorEastAsia" w:eastAsiaTheme="minorEastAsia" w:cstheme="minorEastAsia"/>
          <w:color w:val="333333"/>
          <w:sz w:val="21"/>
          <w:szCs w:val="21"/>
          <w:u w:val="none"/>
          <w:bdr w:val="none" w:color="auto" w:sz="0" w:space="0"/>
        </w:rPr>
        <w:t>　　第五十六条</w:t>
      </w:r>
      <w:r>
        <w:rPr>
          <w:rFonts w:hint="eastAsia" w:asciiTheme="minorEastAsia" w:hAnsiTheme="minorEastAsia" w:eastAsiaTheme="minorEastAsia" w:cstheme="minorEastAsia"/>
          <w:color w:val="333333"/>
          <w:sz w:val="21"/>
          <w:szCs w:val="21"/>
          <w:u w:val="none"/>
          <w:bdr w:val="none" w:color="auto" w:sz="0" w:space="0"/>
        </w:rPr>
        <w:t>　村民委员会、居民委员会应当为生活困难的精神障碍患者家庭提供帮助，并向所在地乡镇人民政府或者街道办事处以及县级人民政府有关部门反映患者及其家庭的情况和要求，帮助其解决实际困难，为患者融入社会创造条件。</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56" w:name="57"/>
      <w:bookmarkEnd w:id="56"/>
      <w:r>
        <w:rPr>
          <w:rStyle w:val="4"/>
          <w:rFonts w:hint="eastAsia" w:asciiTheme="minorEastAsia" w:hAnsiTheme="minorEastAsia" w:eastAsiaTheme="minorEastAsia" w:cstheme="minorEastAsia"/>
          <w:color w:val="333333"/>
          <w:sz w:val="21"/>
          <w:szCs w:val="21"/>
          <w:u w:val="none"/>
          <w:bdr w:val="none" w:color="auto" w:sz="0" w:space="0"/>
        </w:rPr>
        <w:t>　　第五十七条</w:t>
      </w:r>
      <w:r>
        <w:rPr>
          <w:rFonts w:hint="eastAsia" w:asciiTheme="minorEastAsia" w:hAnsiTheme="minorEastAsia" w:eastAsiaTheme="minorEastAsia" w:cstheme="minorEastAsia"/>
          <w:color w:val="333333"/>
          <w:sz w:val="21"/>
          <w:szCs w:val="21"/>
          <w:u w:val="none"/>
          <w:bdr w:val="none" w:color="auto" w:sz="0" w:space="0"/>
        </w:rPr>
        <w:t>　残疾人组织或者残疾人康复机构应当根据精神障碍患者康复的需要，组织患者参加康复活动。</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57" w:name="58"/>
      <w:bookmarkEnd w:id="57"/>
      <w:r>
        <w:rPr>
          <w:rStyle w:val="4"/>
          <w:rFonts w:hint="eastAsia" w:asciiTheme="minorEastAsia" w:hAnsiTheme="minorEastAsia" w:eastAsiaTheme="minorEastAsia" w:cstheme="minorEastAsia"/>
          <w:color w:val="333333"/>
          <w:sz w:val="21"/>
          <w:szCs w:val="21"/>
          <w:u w:val="none"/>
          <w:bdr w:val="none" w:color="auto" w:sz="0" w:space="0"/>
        </w:rPr>
        <w:t>　　第五十八条</w:t>
      </w:r>
      <w:r>
        <w:rPr>
          <w:rFonts w:hint="eastAsia" w:asciiTheme="minorEastAsia" w:hAnsiTheme="minorEastAsia" w:eastAsiaTheme="minorEastAsia" w:cstheme="minorEastAsia"/>
          <w:color w:val="333333"/>
          <w:sz w:val="21"/>
          <w:szCs w:val="21"/>
          <w:u w:val="none"/>
          <w:bdr w:val="none" w:color="auto" w:sz="0" w:space="0"/>
        </w:rPr>
        <w:t>　用人单位应当根据精神障碍患者的实际情况，安排患者从事力所能及的工作，保障患者享有同等待遇，安排患者参加必要的职业技能培训，提高患者的就业能力，为患者创造适宜的工作环境，对患者在工作中取得的成绩予以鼓励。</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58" w:name="59"/>
      <w:bookmarkEnd w:id="58"/>
      <w:r>
        <w:rPr>
          <w:rStyle w:val="4"/>
          <w:rFonts w:hint="eastAsia" w:asciiTheme="minorEastAsia" w:hAnsiTheme="minorEastAsia" w:eastAsiaTheme="minorEastAsia" w:cstheme="minorEastAsia"/>
          <w:color w:val="333333"/>
          <w:sz w:val="21"/>
          <w:szCs w:val="21"/>
          <w:u w:val="none"/>
          <w:bdr w:val="none" w:color="auto" w:sz="0" w:space="0"/>
        </w:rPr>
        <w:t>　　第五十九条</w:t>
      </w:r>
      <w:r>
        <w:rPr>
          <w:rFonts w:hint="eastAsia" w:asciiTheme="minorEastAsia" w:hAnsiTheme="minorEastAsia" w:eastAsiaTheme="minorEastAsia" w:cstheme="minorEastAsia"/>
          <w:color w:val="333333"/>
          <w:sz w:val="21"/>
          <w:szCs w:val="21"/>
          <w:u w:val="none"/>
          <w:bdr w:val="none" w:color="auto" w:sz="0" w:space="0"/>
        </w:rPr>
        <w:t>　精神障碍患者的监护人应当协助患者进行生活自理能力和社会适应能力等方面的康复训练。</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精神障碍患者的监护人在看护患者过程中需要技术指导的，社区卫生服务机构或者乡镇卫生院、村卫生室、社区康复机构应当提供。</w:t>
      </w:r>
    </w:p>
    <w:p>
      <w:pPr>
        <w:pStyle w:val="2"/>
        <w:keepNext w:val="0"/>
        <w:keepLines w:val="0"/>
        <w:widowControl/>
        <w:suppressLineNumbers w:val="0"/>
        <w:spacing w:before="0" w:beforeAutospacing="1" w:after="0" w:afterAutospacing="1" w:line="360" w:lineRule="atLeast"/>
        <w:jc w:val="center"/>
        <w:rPr>
          <w:rFonts w:hint="eastAsia" w:asciiTheme="minorEastAsia" w:hAnsiTheme="minorEastAsia" w:eastAsiaTheme="minorEastAsia" w:cstheme="minorEastAsia"/>
          <w:sz w:val="21"/>
          <w:szCs w:val="21"/>
        </w:rPr>
      </w:pPr>
      <w:r>
        <w:rPr>
          <w:rStyle w:val="4"/>
          <w:rFonts w:hint="eastAsia" w:asciiTheme="minorEastAsia" w:hAnsiTheme="minorEastAsia" w:eastAsiaTheme="minorEastAsia" w:cstheme="minorEastAsia"/>
          <w:color w:val="333333"/>
          <w:sz w:val="21"/>
          <w:szCs w:val="21"/>
          <w:u w:val="none"/>
          <w:bdr w:val="none" w:color="auto" w:sz="0" w:space="0"/>
        </w:rPr>
        <w:t>第五章　保障措施</w:t>
      </w:r>
    </w:p>
    <w:p>
      <w:pPr>
        <w:pStyle w:val="2"/>
        <w:keepNext w:val="0"/>
        <w:keepLines w:val="0"/>
        <w:widowControl/>
        <w:suppressLineNumbers w:val="0"/>
        <w:spacing w:line="360" w:lineRule="atLeast"/>
        <w:jc w:val="left"/>
        <w:rPr>
          <w:rFonts w:hint="eastAsia" w:asciiTheme="minorEastAsia" w:hAnsiTheme="minorEastAsia" w:eastAsiaTheme="minorEastAsia" w:cstheme="minorEastAsia"/>
          <w:sz w:val="21"/>
          <w:szCs w:val="21"/>
        </w:rPr>
      </w:pPr>
      <w:bookmarkStart w:id="59" w:name="60"/>
      <w:bookmarkEnd w:id="59"/>
      <w:r>
        <w:rPr>
          <w:rStyle w:val="4"/>
          <w:rFonts w:hint="eastAsia" w:asciiTheme="minorEastAsia" w:hAnsiTheme="minorEastAsia" w:eastAsiaTheme="minorEastAsia" w:cstheme="minorEastAsia"/>
          <w:color w:val="333333"/>
          <w:sz w:val="21"/>
          <w:szCs w:val="21"/>
          <w:u w:val="none"/>
          <w:bdr w:val="none" w:color="auto" w:sz="0" w:space="0"/>
        </w:rPr>
        <w:t>　  　第六十条</w:t>
      </w:r>
      <w:r>
        <w:rPr>
          <w:rFonts w:hint="eastAsia" w:asciiTheme="minorEastAsia" w:hAnsiTheme="minorEastAsia" w:eastAsiaTheme="minorEastAsia" w:cstheme="minorEastAsia"/>
          <w:color w:val="333333"/>
          <w:sz w:val="21"/>
          <w:szCs w:val="21"/>
          <w:u w:val="none"/>
          <w:bdr w:val="none" w:color="auto" w:sz="0" w:space="0"/>
        </w:rPr>
        <w:t>　县级以上人民政府卫生行政部门会同有关部门依据国民经济和社会发展规划的要求，制定精神卫生工作规划并组织实施。</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精神卫生监测和专题调查结果应当作为制定精神卫生工作规划的依据。</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0" w:name="61"/>
      <w:bookmarkEnd w:id="60"/>
      <w:r>
        <w:rPr>
          <w:rStyle w:val="4"/>
          <w:rFonts w:hint="eastAsia" w:asciiTheme="minorEastAsia" w:hAnsiTheme="minorEastAsia" w:eastAsiaTheme="minorEastAsia" w:cstheme="minorEastAsia"/>
          <w:color w:val="333333"/>
          <w:sz w:val="21"/>
          <w:szCs w:val="21"/>
          <w:u w:val="none"/>
          <w:bdr w:val="none" w:color="auto" w:sz="0" w:space="0"/>
        </w:rPr>
        <w:t>　　第六十一条</w:t>
      </w:r>
      <w:r>
        <w:rPr>
          <w:rFonts w:hint="eastAsia" w:asciiTheme="minorEastAsia" w:hAnsiTheme="minorEastAsia" w:eastAsiaTheme="minorEastAsia" w:cstheme="minorEastAsia"/>
          <w:color w:val="333333"/>
          <w:sz w:val="21"/>
          <w:szCs w:val="21"/>
          <w:u w:val="none"/>
          <w:bdr w:val="none" w:color="auto" w:sz="0" w:space="0"/>
        </w:rPr>
        <w:t>　省、自治区、直辖市人民政府根据本行政区域的实际情况，统筹规划，整合资源，建设和完善精神卫生服务体系，加强精神障碍预防、治疗和康复服务能力建设。</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县级人民政府根据本行政区域的实际情况，统筹规划，建立精神障碍患者社区康复机构。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县级以上地方人民政府应当采取措施，鼓励和支持社会力量举办从事精神障碍诊断、治疗的医疗机构和精神障碍患者康复机构。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1" w:name="62"/>
      <w:bookmarkEnd w:id="61"/>
      <w:r>
        <w:rPr>
          <w:rStyle w:val="4"/>
          <w:rFonts w:hint="eastAsia" w:asciiTheme="minorEastAsia" w:hAnsiTheme="minorEastAsia" w:eastAsiaTheme="minorEastAsia" w:cstheme="minorEastAsia"/>
          <w:color w:val="333333"/>
          <w:sz w:val="21"/>
          <w:szCs w:val="21"/>
          <w:u w:val="none"/>
          <w:bdr w:val="none" w:color="auto" w:sz="0" w:space="0"/>
        </w:rPr>
        <w:t>　　第六十二条</w:t>
      </w:r>
      <w:r>
        <w:rPr>
          <w:rFonts w:hint="eastAsia" w:asciiTheme="minorEastAsia" w:hAnsiTheme="minorEastAsia" w:eastAsiaTheme="minorEastAsia" w:cstheme="minorEastAsia"/>
          <w:color w:val="333333"/>
          <w:sz w:val="21"/>
          <w:szCs w:val="21"/>
          <w:u w:val="none"/>
          <w:bdr w:val="none" w:color="auto" w:sz="0" w:space="0"/>
        </w:rPr>
        <w:t>　各级人民政府应当根据精神卫生工作需要，加大财政投入力度，保障精神卫生工作所需经费，将精神卫生工作经费列入本级财政预算。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2" w:name="63"/>
      <w:bookmarkEnd w:id="62"/>
      <w:r>
        <w:rPr>
          <w:rStyle w:val="4"/>
          <w:rFonts w:hint="eastAsia" w:asciiTheme="minorEastAsia" w:hAnsiTheme="minorEastAsia" w:eastAsiaTheme="minorEastAsia" w:cstheme="minorEastAsia"/>
          <w:color w:val="333333"/>
          <w:sz w:val="21"/>
          <w:szCs w:val="21"/>
          <w:u w:val="none"/>
          <w:bdr w:val="none" w:color="auto" w:sz="0" w:space="0"/>
        </w:rPr>
        <w:t>　　第六十三条</w:t>
      </w:r>
      <w:r>
        <w:rPr>
          <w:rFonts w:hint="eastAsia" w:asciiTheme="minorEastAsia" w:hAnsiTheme="minorEastAsia" w:eastAsiaTheme="minorEastAsia" w:cstheme="minorEastAsia"/>
          <w:color w:val="333333"/>
          <w:sz w:val="21"/>
          <w:szCs w:val="21"/>
          <w:u w:val="none"/>
          <w:bdr w:val="none" w:color="auto" w:sz="0" w:space="0"/>
        </w:rPr>
        <w:t>　国家加强基层精神卫生服务体系建设，扶持贫困地区、边远地区的精神卫生工作，保障城市社区、农村基层精神卫生工作所需经费。</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3" w:name="64"/>
      <w:bookmarkEnd w:id="63"/>
      <w:r>
        <w:rPr>
          <w:rStyle w:val="4"/>
          <w:rFonts w:hint="eastAsia" w:asciiTheme="minorEastAsia" w:hAnsiTheme="minorEastAsia" w:eastAsiaTheme="minorEastAsia" w:cstheme="minorEastAsia"/>
          <w:color w:val="333333"/>
          <w:sz w:val="21"/>
          <w:szCs w:val="21"/>
          <w:u w:val="none"/>
          <w:bdr w:val="none" w:color="auto" w:sz="0" w:space="0"/>
        </w:rPr>
        <w:t>　　第六十四条</w:t>
      </w:r>
      <w:r>
        <w:rPr>
          <w:rFonts w:hint="eastAsia" w:asciiTheme="minorEastAsia" w:hAnsiTheme="minorEastAsia" w:eastAsiaTheme="minorEastAsia" w:cstheme="minorEastAsia"/>
          <w:color w:val="333333"/>
          <w:sz w:val="21"/>
          <w:szCs w:val="21"/>
          <w:u w:val="none"/>
          <w:bdr w:val="none" w:color="auto" w:sz="0" w:space="0"/>
        </w:rPr>
        <w:t>　医学院校应当加强精神医学的教学和研究，按照精神卫生工作的实际需要培养精神医学专门人才，为精神卫生工作提供人才保障。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4" w:name="65"/>
      <w:bookmarkEnd w:id="64"/>
      <w:r>
        <w:rPr>
          <w:rStyle w:val="4"/>
          <w:rFonts w:hint="eastAsia" w:asciiTheme="minorEastAsia" w:hAnsiTheme="minorEastAsia" w:eastAsiaTheme="minorEastAsia" w:cstheme="minorEastAsia"/>
          <w:color w:val="333333"/>
          <w:sz w:val="21"/>
          <w:szCs w:val="21"/>
          <w:u w:val="none"/>
          <w:bdr w:val="none" w:color="auto" w:sz="0" w:space="0"/>
        </w:rPr>
        <w:t>　　第六十五条</w:t>
      </w:r>
      <w:r>
        <w:rPr>
          <w:rFonts w:hint="eastAsia" w:asciiTheme="minorEastAsia" w:hAnsiTheme="minorEastAsia" w:eastAsiaTheme="minorEastAsia" w:cstheme="minorEastAsia"/>
          <w:color w:val="333333"/>
          <w:sz w:val="21"/>
          <w:szCs w:val="21"/>
          <w:u w:val="none"/>
          <w:bdr w:val="none" w:color="auto" w:sz="0" w:space="0"/>
        </w:rPr>
        <w:t>　综合性医疗机构应当按照国务院卫生行政部门的规定开设精神科门诊或者心理治疗门诊，提高精神障碍预防、诊断、治疗能力。</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5" w:name="66"/>
      <w:bookmarkEnd w:id="65"/>
      <w:r>
        <w:rPr>
          <w:rStyle w:val="4"/>
          <w:rFonts w:hint="eastAsia" w:asciiTheme="minorEastAsia" w:hAnsiTheme="minorEastAsia" w:eastAsiaTheme="minorEastAsia" w:cstheme="minorEastAsia"/>
          <w:color w:val="333333"/>
          <w:sz w:val="21"/>
          <w:szCs w:val="21"/>
          <w:u w:val="none"/>
          <w:bdr w:val="none" w:color="auto" w:sz="0" w:space="0"/>
        </w:rPr>
        <w:t>　　第六十六条</w:t>
      </w:r>
      <w:r>
        <w:rPr>
          <w:rFonts w:hint="eastAsia" w:asciiTheme="minorEastAsia" w:hAnsiTheme="minorEastAsia" w:eastAsiaTheme="minorEastAsia" w:cstheme="minorEastAsia"/>
          <w:color w:val="333333"/>
          <w:sz w:val="21"/>
          <w:szCs w:val="21"/>
          <w:u w:val="none"/>
          <w:bdr w:val="none" w:color="auto" w:sz="0" w:space="0"/>
        </w:rPr>
        <w:t>　医疗机构应当组织医务人员学习精神卫生知识和相关法律、法规、政策。</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从事精神障碍诊断、治疗、康复的机构应当定期组织医务人员、工作人员进行在岗培训，更新精神卫生知识。</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县级以上人民政府卫生行政部门应当组织医务人员进行精神卫生知识培训，提高其识别精神障碍的能力。</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6" w:name="67"/>
      <w:bookmarkEnd w:id="66"/>
      <w:r>
        <w:rPr>
          <w:rStyle w:val="4"/>
          <w:rFonts w:hint="eastAsia" w:asciiTheme="minorEastAsia" w:hAnsiTheme="minorEastAsia" w:eastAsiaTheme="minorEastAsia" w:cstheme="minorEastAsia"/>
          <w:color w:val="333333"/>
          <w:sz w:val="21"/>
          <w:szCs w:val="21"/>
          <w:u w:val="none"/>
          <w:bdr w:val="none" w:color="auto" w:sz="0" w:space="0"/>
        </w:rPr>
        <w:t>　　第六十七条</w:t>
      </w:r>
      <w:r>
        <w:rPr>
          <w:rFonts w:hint="eastAsia" w:asciiTheme="minorEastAsia" w:hAnsiTheme="minorEastAsia" w:eastAsiaTheme="minorEastAsia" w:cstheme="minorEastAsia"/>
          <w:color w:val="333333"/>
          <w:sz w:val="21"/>
          <w:szCs w:val="21"/>
          <w:u w:val="none"/>
          <w:bdr w:val="none" w:color="auto" w:sz="0" w:space="0"/>
        </w:rPr>
        <w:t>　师范院校应当为学生开设精神卫生课程；医学院校应当为非精神医学专业的学生开设精神卫生课程。</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县级以上人民政府教育行政部门对教师进行上岗前和在岗培训，应当有精神卫生的内容，并定期组织心理健康教育教师、辅导人员进行专业培训。</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7" w:name="68"/>
      <w:bookmarkEnd w:id="67"/>
      <w:r>
        <w:rPr>
          <w:rStyle w:val="4"/>
          <w:rFonts w:hint="eastAsia" w:asciiTheme="minorEastAsia" w:hAnsiTheme="minorEastAsia" w:eastAsiaTheme="minorEastAsia" w:cstheme="minorEastAsia"/>
          <w:color w:val="333333"/>
          <w:sz w:val="21"/>
          <w:szCs w:val="21"/>
          <w:u w:val="none"/>
          <w:bdr w:val="none" w:color="auto" w:sz="0" w:space="0"/>
        </w:rPr>
        <w:t>　　第六十八条</w:t>
      </w:r>
      <w:r>
        <w:rPr>
          <w:rFonts w:hint="eastAsia" w:asciiTheme="minorEastAsia" w:hAnsiTheme="minorEastAsia" w:eastAsiaTheme="minorEastAsia" w:cstheme="minorEastAsia"/>
          <w:color w:val="333333"/>
          <w:sz w:val="21"/>
          <w:szCs w:val="21"/>
          <w:u w:val="none"/>
          <w:bdr w:val="none" w:color="auto" w:sz="0" w:space="0"/>
        </w:rPr>
        <w:t>　县级以上人民政府卫生行政部门应当组织医疗机构为严重精神障碍患者免费提供基本公共卫生服务。</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精神障碍患者的医疗费用按照国家有关社会保险的规定由基本医疗保险基金支付。医疗保险经办机构应当按照国家有关规定将精神障碍患者纳入城镇职工基本医疗保险、城镇居民基本医疗保险或者新型农村合作医疗的保障范围。县级人民政府应当按照国家有关规定对家庭经济困难的严重精神障碍患者参加基本医疗保险给予资助。医疗保障、财政等部门应当加强协调，简化程序，实现属于基本医疗保险基金支付的医疗费用由医疗机构与医疗保险经办机构直接结算。</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精神障碍患者通过基本医疗保险支付医疗费用后仍有困难，或者不能通过基本医疗保险支付医疗费用的，医疗保障部门应当优先给予医疗救助。</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8" w:name="69"/>
      <w:bookmarkEnd w:id="68"/>
      <w:r>
        <w:rPr>
          <w:rStyle w:val="4"/>
          <w:rFonts w:hint="eastAsia" w:asciiTheme="minorEastAsia" w:hAnsiTheme="minorEastAsia" w:eastAsiaTheme="minorEastAsia" w:cstheme="minorEastAsia"/>
          <w:color w:val="333333"/>
          <w:sz w:val="21"/>
          <w:szCs w:val="21"/>
          <w:u w:val="none"/>
          <w:bdr w:val="none" w:color="auto" w:sz="0" w:space="0"/>
        </w:rPr>
        <w:t>　　第六十九条</w:t>
      </w:r>
      <w:r>
        <w:rPr>
          <w:rFonts w:hint="eastAsia" w:asciiTheme="minorEastAsia" w:hAnsiTheme="minorEastAsia" w:eastAsiaTheme="minorEastAsia" w:cstheme="minorEastAsia"/>
          <w:color w:val="333333"/>
          <w:sz w:val="21"/>
          <w:szCs w:val="21"/>
          <w:u w:val="none"/>
          <w:bdr w:val="none" w:color="auto" w:sz="0" w:space="0"/>
        </w:rPr>
        <w:t>　对符合城乡最低生活保障条件的严重精神障碍患者，民政部门应当会同有关部门及时将其纳入最低生活保障。</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85" w:name="_GoBack"/>
      <w:bookmarkEnd w:id="85"/>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对属于农村五保供养对象的严重精神障碍患者，以及城市中无劳动能力、无生活来源且无法定赡养、抚养、扶养义务人，或者其法定赡养、抚养、扶养义务人无赡养、抚养、扶养能力的严重精神障碍患者，民政部门应当按照国家有关规定予以供养、救助。</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前两款规定以外的严重精神障碍患者确有困难的，民政部门可以采取临时救助等措施，帮助其解决生活困难。</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69" w:name="70"/>
      <w:bookmarkEnd w:id="69"/>
      <w:r>
        <w:rPr>
          <w:rStyle w:val="4"/>
          <w:rFonts w:hint="eastAsia" w:asciiTheme="minorEastAsia" w:hAnsiTheme="minorEastAsia" w:eastAsiaTheme="minorEastAsia" w:cstheme="minorEastAsia"/>
          <w:color w:val="333333"/>
          <w:sz w:val="21"/>
          <w:szCs w:val="21"/>
          <w:u w:val="none"/>
          <w:bdr w:val="none" w:color="auto" w:sz="0" w:space="0"/>
        </w:rPr>
        <w:t>　　第七十条</w:t>
      </w:r>
      <w:r>
        <w:rPr>
          <w:rFonts w:hint="eastAsia" w:asciiTheme="minorEastAsia" w:hAnsiTheme="minorEastAsia" w:eastAsiaTheme="minorEastAsia" w:cstheme="minorEastAsia"/>
          <w:color w:val="333333"/>
          <w:sz w:val="21"/>
          <w:szCs w:val="21"/>
          <w:u w:val="none"/>
          <w:bdr w:val="none" w:color="auto" w:sz="0" w:space="0"/>
        </w:rPr>
        <w:t>　县级以上地方人民政府及其有关部门应当采取有效措施，保证患有精神障碍的适龄儿童、少年接受义务教育，扶持有劳动能力的精神障碍患者从事力所能及的劳动，并为已经康复的人员提供就业服务。</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国家对安排精神障碍患者就业的用人单位依法给予税收优惠，并在生产、经营、技术、资金、物资、场地等方面给予扶持。</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0" w:name="71"/>
      <w:bookmarkEnd w:id="70"/>
      <w:r>
        <w:rPr>
          <w:rStyle w:val="4"/>
          <w:rFonts w:hint="eastAsia" w:asciiTheme="minorEastAsia" w:hAnsiTheme="minorEastAsia" w:eastAsiaTheme="minorEastAsia" w:cstheme="minorEastAsia"/>
          <w:color w:val="333333"/>
          <w:sz w:val="21"/>
          <w:szCs w:val="21"/>
          <w:u w:val="none"/>
          <w:bdr w:val="none" w:color="auto" w:sz="0" w:space="0"/>
        </w:rPr>
        <w:t>　　第七十一条</w:t>
      </w:r>
      <w:r>
        <w:rPr>
          <w:rFonts w:hint="eastAsia" w:asciiTheme="minorEastAsia" w:hAnsiTheme="minorEastAsia" w:eastAsiaTheme="minorEastAsia" w:cstheme="minorEastAsia"/>
          <w:color w:val="333333"/>
          <w:sz w:val="21"/>
          <w:szCs w:val="21"/>
          <w:u w:val="none"/>
          <w:bdr w:val="none" w:color="auto" w:sz="0" w:space="0"/>
        </w:rPr>
        <w:t>　精神卫生工作人员的人格尊严、人身安全不受侵犯，精神卫生工作人员依法履行职责受法律保护。全社会应当尊重精神卫生工作人员。</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县级以上人民政府及其有关部门、医疗机构、康复机构应当采取措施，加强对精神卫生工作人员的职业保护，提高精神卫生工作人员的待遇水平，并按照规定给予适当的津贴。精神卫生工作人员因工致伤、致残、死亡的，其工伤待遇以及抚恤按照国家有关规定执行。</w:t>
      </w:r>
    </w:p>
    <w:p>
      <w:pPr>
        <w:pStyle w:val="2"/>
        <w:keepNext w:val="0"/>
        <w:keepLines w:val="0"/>
        <w:widowControl/>
        <w:suppressLineNumbers w:val="0"/>
        <w:spacing w:before="0" w:beforeAutospacing="1" w:after="0" w:afterAutospacing="1" w:line="360" w:lineRule="atLeast"/>
        <w:jc w:val="center"/>
        <w:rPr>
          <w:rFonts w:hint="eastAsia" w:asciiTheme="minorEastAsia" w:hAnsiTheme="minorEastAsia" w:eastAsiaTheme="minorEastAsia" w:cstheme="minorEastAsia"/>
          <w:sz w:val="21"/>
          <w:szCs w:val="21"/>
        </w:rPr>
      </w:pPr>
      <w:r>
        <w:rPr>
          <w:rStyle w:val="4"/>
          <w:rFonts w:hint="eastAsia" w:asciiTheme="minorEastAsia" w:hAnsiTheme="minorEastAsia" w:eastAsiaTheme="minorEastAsia" w:cstheme="minorEastAsia"/>
          <w:color w:val="333333"/>
          <w:sz w:val="21"/>
          <w:szCs w:val="21"/>
          <w:u w:val="none"/>
          <w:bdr w:val="none" w:color="auto" w:sz="0" w:space="0"/>
        </w:rPr>
        <w:t>第六章　法律责任</w:t>
      </w:r>
    </w:p>
    <w:p>
      <w:pPr>
        <w:pStyle w:val="2"/>
        <w:keepNext w:val="0"/>
        <w:keepLines w:val="0"/>
        <w:widowControl/>
        <w:suppressLineNumbers w:val="0"/>
        <w:spacing w:line="360" w:lineRule="atLeast"/>
        <w:jc w:val="left"/>
        <w:rPr>
          <w:rFonts w:hint="eastAsia" w:asciiTheme="minorEastAsia" w:hAnsiTheme="minorEastAsia" w:eastAsiaTheme="minorEastAsia" w:cstheme="minorEastAsia"/>
          <w:sz w:val="21"/>
          <w:szCs w:val="21"/>
        </w:rPr>
      </w:pPr>
      <w:bookmarkStart w:id="71" w:name="72"/>
      <w:bookmarkEnd w:id="71"/>
      <w:r>
        <w:rPr>
          <w:rStyle w:val="4"/>
          <w:rFonts w:hint="eastAsia" w:asciiTheme="minorEastAsia" w:hAnsiTheme="minorEastAsia" w:eastAsiaTheme="minorEastAsia" w:cstheme="minorEastAsia"/>
          <w:color w:val="333333"/>
          <w:sz w:val="21"/>
          <w:szCs w:val="21"/>
          <w:u w:val="none"/>
          <w:bdr w:val="none" w:color="auto" w:sz="0" w:space="0"/>
        </w:rPr>
        <w:t>　  　第七十二条</w:t>
      </w:r>
      <w:r>
        <w:rPr>
          <w:rFonts w:hint="eastAsia" w:asciiTheme="minorEastAsia" w:hAnsiTheme="minorEastAsia" w:eastAsiaTheme="minorEastAsia" w:cstheme="minorEastAsia"/>
          <w:color w:val="333333"/>
          <w:sz w:val="21"/>
          <w:szCs w:val="21"/>
          <w:u w:val="none"/>
          <w:bdr w:val="none" w:color="auto" w:sz="0" w:space="0"/>
        </w:rPr>
        <w:t>　县级以上人民政府卫生行政部门和其他有关部门未依照本法规定履行精神卫生工作职责，或者滥用职权、玩忽职守、徇私舞弊的，由本级人民政府或者上一级人民政府有关部门责令改正，通报批评，对直接负责的主管人员和其他直接责任人员依法给予警告、记过或者记大过的处分；造成严重后果的，给予降级、撤职或者开除的处分。</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2" w:name="73"/>
      <w:bookmarkEnd w:id="72"/>
      <w:r>
        <w:rPr>
          <w:rStyle w:val="4"/>
          <w:rFonts w:hint="eastAsia" w:asciiTheme="minorEastAsia" w:hAnsiTheme="minorEastAsia" w:eastAsiaTheme="minorEastAsia" w:cstheme="minorEastAsia"/>
          <w:color w:val="333333"/>
          <w:sz w:val="21"/>
          <w:szCs w:val="21"/>
          <w:u w:val="none"/>
          <w:bdr w:val="none" w:color="auto" w:sz="0" w:space="0"/>
        </w:rPr>
        <w:t>　　第七十三条</w:t>
      </w:r>
      <w:r>
        <w:rPr>
          <w:rFonts w:hint="eastAsia" w:asciiTheme="minorEastAsia" w:hAnsiTheme="minorEastAsia" w:eastAsiaTheme="minorEastAsia" w:cstheme="minorEastAsia"/>
          <w:color w:val="333333"/>
          <w:sz w:val="21"/>
          <w:szCs w:val="21"/>
          <w:u w:val="none"/>
          <w:bdr w:val="none" w:color="auto" w:sz="0" w:space="0"/>
        </w:rPr>
        <w:t>　不符合本法规定条件的医疗机构擅自从事精神障碍诊断、治疗的，由县级以上人民政府卫生行政部门责令停止相关诊疗活动，给予警告，并处五千元以上一万元以下罚款，有违法所得的，没收违法所得；对直接负责的主管人员和其他直接责任人员依法给予或者责令给予降低岗位等级或者撤职、开除的处分；对有关医务人员，吊销其执业证书。</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3" w:name="74"/>
      <w:bookmarkEnd w:id="73"/>
      <w:r>
        <w:rPr>
          <w:rStyle w:val="4"/>
          <w:rFonts w:hint="eastAsia" w:asciiTheme="minorEastAsia" w:hAnsiTheme="minorEastAsia" w:eastAsiaTheme="minorEastAsia" w:cstheme="minorEastAsia"/>
          <w:color w:val="333333"/>
          <w:sz w:val="21"/>
          <w:szCs w:val="21"/>
          <w:u w:val="none"/>
          <w:bdr w:val="none" w:color="auto" w:sz="0" w:space="0"/>
        </w:rPr>
        <w:t>　　第七十四条</w:t>
      </w:r>
      <w:r>
        <w:rPr>
          <w:rFonts w:hint="eastAsia" w:asciiTheme="minorEastAsia" w:hAnsiTheme="minorEastAsia" w:eastAsiaTheme="minorEastAsia" w:cstheme="minorEastAsia"/>
          <w:color w:val="333333"/>
          <w:sz w:val="21"/>
          <w:szCs w:val="21"/>
          <w:u w:val="none"/>
          <w:bdr w:val="none" w:color="auto" w:sz="0" w:space="0"/>
        </w:rPr>
        <w:t>　医疗机构及其工作人员有下列行为之一的，由县级以上人民政府卫生行政部门责令改正，给予警告；情节严重的，对直接负责的主管人员和其他直接责任人员依法给予或者责令给予降低岗位等级或者撤职、开除的处分，并可以责令有关医务人员暂停一个月以上六个月以下执业活动：</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（一）拒绝对送诊的疑似精神障碍患者作出诊断的；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（二）对依照本法第三十条第二款规定实施住院治疗的患者未及时进行检查评估或者未根据评估结果作出处理的。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4" w:name="75"/>
      <w:bookmarkEnd w:id="74"/>
      <w:r>
        <w:rPr>
          <w:rStyle w:val="4"/>
          <w:rFonts w:hint="eastAsia" w:asciiTheme="minorEastAsia" w:hAnsiTheme="minorEastAsia" w:eastAsiaTheme="minorEastAsia" w:cstheme="minorEastAsia"/>
          <w:color w:val="333333"/>
          <w:sz w:val="21"/>
          <w:szCs w:val="21"/>
          <w:u w:val="none"/>
          <w:bdr w:val="none" w:color="auto" w:sz="0" w:space="0"/>
        </w:rPr>
        <w:t>　　第七十五条</w:t>
      </w:r>
      <w:r>
        <w:rPr>
          <w:rFonts w:hint="eastAsia" w:asciiTheme="minorEastAsia" w:hAnsiTheme="minorEastAsia" w:eastAsiaTheme="minorEastAsia" w:cstheme="minorEastAsia"/>
          <w:color w:val="333333"/>
          <w:sz w:val="21"/>
          <w:szCs w:val="21"/>
          <w:u w:val="none"/>
          <w:bdr w:val="none" w:color="auto" w:sz="0" w:space="0"/>
        </w:rPr>
        <w:t>　医疗机构及其工作人员有下列行为之一的，由县级以上人民政府卫生行政部门责令改正，对直接负责的主管人员和其他直接责任人员依法给予或者责令给予降低岗位等级或者撤职的处分；对有关医务人员，暂停六个月以上一年以下执业活动；情节严重的，给予或者责令给予开除的处分，并吊销有关医务人员的执业证书：</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（一）违反本法规定实施约束、隔离等保护性医疗措施的；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（二）违反本法规定，强迫精神障碍患者劳动的；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（三）违反本法规定对精神障碍患者实施外科手术或者实验性临床医疗的；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（四）违反本法规定，侵害精神障碍患者的通讯和会见探访者等权利的；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（五）违反精神障碍诊断标准，将非精神障碍患者诊断为精神障碍患者的。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5" w:name="76"/>
      <w:bookmarkEnd w:id="75"/>
      <w:r>
        <w:rPr>
          <w:rStyle w:val="4"/>
          <w:rFonts w:hint="eastAsia" w:asciiTheme="minorEastAsia" w:hAnsiTheme="minorEastAsia" w:eastAsiaTheme="minorEastAsia" w:cstheme="minorEastAsia"/>
          <w:color w:val="333333"/>
          <w:sz w:val="21"/>
          <w:szCs w:val="21"/>
          <w:u w:val="none"/>
          <w:bdr w:val="none" w:color="auto" w:sz="0" w:space="0"/>
        </w:rPr>
        <w:t>　　第七十六条</w:t>
      </w:r>
      <w:r>
        <w:rPr>
          <w:rFonts w:hint="eastAsia" w:asciiTheme="minorEastAsia" w:hAnsiTheme="minorEastAsia" w:eastAsiaTheme="minorEastAsia" w:cstheme="minorEastAsia"/>
          <w:color w:val="333333"/>
          <w:sz w:val="21"/>
          <w:szCs w:val="21"/>
          <w:u w:val="none"/>
          <w:bdr w:val="none" w:color="auto" w:sz="0" w:space="0"/>
        </w:rPr>
        <w:t>　有下列情形之一的，由县级以上人民政府卫生行政部门、工商行政管理部门依据各自职责责令改正，给予警告，并处五千元以上一万元以下罚款，有违法所得的，没收违法所得；造成严重后果的，责令暂停六个月以上一年以下执业活动，直至吊销执业证书或者营业执照：</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（一）心理咨询人员从事心理治疗或者精神障碍的诊断、治疗的；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（二）从事心理治疗的人员在医疗机构以外开展心理治疗活动的；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（三）专门从事心理治疗的人员从事精神障碍的诊断的；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（四）专门从事心理治疗的人员为精神障碍患者开具处方或者提供外科治疗的。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心理咨询人员、专门从事心理治疗的人员在心理咨询、心理治疗活动中造成他人人身、财产或者其他损害的，依法承担民事责任。</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6" w:name="77"/>
      <w:bookmarkEnd w:id="76"/>
      <w:r>
        <w:rPr>
          <w:rStyle w:val="4"/>
          <w:rFonts w:hint="eastAsia" w:asciiTheme="minorEastAsia" w:hAnsiTheme="minorEastAsia" w:eastAsiaTheme="minorEastAsia" w:cstheme="minorEastAsia"/>
          <w:color w:val="333333"/>
          <w:sz w:val="21"/>
          <w:szCs w:val="21"/>
          <w:u w:val="none"/>
          <w:bdr w:val="none" w:color="auto" w:sz="0" w:space="0"/>
        </w:rPr>
        <w:t>　　第七十七条</w:t>
      </w:r>
      <w:r>
        <w:rPr>
          <w:rFonts w:hint="eastAsia" w:asciiTheme="minorEastAsia" w:hAnsiTheme="minorEastAsia" w:eastAsiaTheme="minorEastAsia" w:cstheme="minorEastAsia"/>
          <w:color w:val="333333"/>
          <w:sz w:val="21"/>
          <w:szCs w:val="21"/>
          <w:u w:val="none"/>
          <w:bdr w:val="none" w:color="auto" w:sz="0" w:space="0"/>
        </w:rPr>
        <w:t>　有关单位和个人违反本法第四条第三款规定，给精神障碍患者造成损害的，依法承担赔偿责任；对单位直接负责的主管人员和其他直接责任人员，还应当依法给予处分。</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7" w:name="78"/>
      <w:bookmarkEnd w:id="77"/>
      <w:r>
        <w:rPr>
          <w:rStyle w:val="4"/>
          <w:rFonts w:hint="eastAsia" w:asciiTheme="minorEastAsia" w:hAnsiTheme="minorEastAsia" w:eastAsiaTheme="minorEastAsia" w:cstheme="minorEastAsia"/>
          <w:color w:val="333333"/>
          <w:sz w:val="21"/>
          <w:szCs w:val="21"/>
          <w:u w:val="none"/>
          <w:bdr w:val="none" w:color="auto" w:sz="0" w:space="0"/>
        </w:rPr>
        <w:t>　　第七十八条</w:t>
      </w:r>
      <w:r>
        <w:rPr>
          <w:rFonts w:hint="eastAsia" w:asciiTheme="minorEastAsia" w:hAnsiTheme="minorEastAsia" w:eastAsiaTheme="minorEastAsia" w:cstheme="minorEastAsia"/>
          <w:color w:val="333333"/>
          <w:sz w:val="21"/>
          <w:szCs w:val="21"/>
          <w:u w:val="none"/>
          <w:bdr w:val="none" w:color="auto" w:sz="0" w:space="0"/>
        </w:rPr>
        <w:t>　违反本法规定，有下列情形之一，给精神障碍患者或者其他公民造成人身、财产或者其他损害的，依法承担赔偿责任：</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（一）将非精神障碍患者故意作为精神障碍患者送入医疗机构治疗的；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（二）精神障碍患者的监护人遗弃患者，或者有不履行监护职责的其他情形的；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（三）歧视、侮辱、虐待精神障碍患者，侵害患者的人格尊严、人身安全的；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（四）非法限制精神障碍患者人身自由的；</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（五）其他侵害精神障碍患者合法权益的情形。</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8" w:name="79"/>
      <w:bookmarkEnd w:id="78"/>
      <w:r>
        <w:rPr>
          <w:rStyle w:val="4"/>
          <w:rFonts w:hint="eastAsia" w:asciiTheme="minorEastAsia" w:hAnsiTheme="minorEastAsia" w:eastAsiaTheme="minorEastAsia" w:cstheme="minorEastAsia"/>
          <w:color w:val="333333"/>
          <w:sz w:val="21"/>
          <w:szCs w:val="21"/>
          <w:u w:val="none"/>
          <w:bdr w:val="none" w:color="auto" w:sz="0" w:space="0"/>
        </w:rPr>
        <w:t>　　第七十九条</w:t>
      </w:r>
      <w:r>
        <w:rPr>
          <w:rFonts w:hint="eastAsia" w:asciiTheme="minorEastAsia" w:hAnsiTheme="minorEastAsia" w:eastAsiaTheme="minorEastAsia" w:cstheme="minorEastAsia"/>
          <w:color w:val="333333"/>
          <w:sz w:val="21"/>
          <w:szCs w:val="21"/>
          <w:u w:val="none"/>
          <w:bdr w:val="none" w:color="auto" w:sz="0" w:space="0"/>
        </w:rPr>
        <w:t>　医疗机构出具的诊断结论表明精神障碍患者应当住院治疗而其监护人拒绝，致使患者造成他人人身、财产损害的，或者患者有其他造成他人人身、财产损害情形的，其监护人依法承担民事责任。</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79" w:name="80"/>
      <w:bookmarkEnd w:id="79"/>
      <w:r>
        <w:rPr>
          <w:rStyle w:val="4"/>
          <w:rFonts w:hint="eastAsia" w:asciiTheme="minorEastAsia" w:hAnsiTheme="minorEastAsia" w:eastAsiaTheme="minorEastAsia" w:cstheme="minorEastAsia"/>
          <w:color w:val="333333"/>
          <w:sz w:val="21"/>
          <w:szCs w:val="21"/>
          <w:u w:val="none"/>
          <w:bdr w:val="none" w:color="auto" w:sz="0" w:space="0"/>
        </w:rPr>
        <w:t>　　第八十条</w:t>
      </w:r>
      <w:r>
        <w:rPr>
          <w:rFonts w:hint="eastAsia" w:asciiTheme="minorEastAsia" w:hAnsiTheme="minorEastAsia" w:eastAsiaTheme="minorEastAsia" w:cstheme="minorEastAsia"/>
          <w:color w:val="333333"/>
          <w:sz w:val="21"/>
          <w:szCs w:val="21"/>
          <w:u w:val="none"/>
          <w:bdr w:val="none" w:color="auto" w:sz="0" w:space="0"/>
        </w:rPr>
        <w:t>　在精神障碍的诊断、治疗、鉴定过程中，寻衅滋事，阻挠有关工作人员依照本法的规定履行职责，扰乱医疗机构、鉴定机构工作秩序的，依法给予治安管理处罚。</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违反本法规定，有其他构成违反治安管理行为的，依法给予治安管理处罚。</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80" w:name="81"/>
      <w:bookmarkEnd w:id="80"/>
      <w:r>
        <w:rPr>
          <w:rStyle w:val="4"/>
          <w:rFonts w:hint="eastAsia" w:asciiTheme="minorEastAsia" w:hAnsiTheme="minorEastAsia" w:eastAsiaTheme="minorEastAsia" w:cstheme="minorEastAsia"/>
          <w:color w:val="333333"/>
          <w:sz w:val="21"/>
          <w:szCs w:val="21"/>
          <w:u w:val="none"/>
          <w:bdr w:val="none" w:color="auto" w:sz="0" w:space="0"/>
        </w:rPr>
        <w:t>　　第八十一条</w:t>
      </w:r>
      <w:r>
        <w:rPr>
          <w:rFonts w:hint="eastAsia" w:asciiTheme="minorEastAsia" w:hAnsiTheme="minorEastAsia" w:eastAsiaTheme="minorEastAsia" w:cstheme="minorEastAsia"/>
          <w:color w:val="333333"/>
          <w:sz w:val="21"/>
          <w:szCs w:val="21"/>
          <w:u w:val="none"/>
          <w:bdr w:val="none" w:color="auto" w:sz="0" w:space="0"/>
        </w:rPr>
        <w:t>　违反本法规定，构成犯罪的，依法追究刑事责任。</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81" w:name="82"/>
      <w:bookmarkEnd w:id="81"/>
      <w:r>
        <w:rPr>
          <w:rStyle w:val="4"/>
          <w:rFonts w:hint="eastAsia" w:asciiTheme="minorEastAsia" w:hAnsiTheme="minorEastAsia" w:eastAsiaTheme="minorEastAsia" w:cstheme="minorEastAsia"/>
          <w:color w:val="333333"/>
          <w:sz w:val="21"/>
          <w:szCs w:val="21"/>
          <w:u w:val="none"/>
          <w:bdr w:val="none" w:color="auto" w:sz="0" w:space="0"/>
        </w:rPr>
        <w:t>　　第八十二条</w:t>
      </w:r>
      <w:r>
        <w:rPr>
          <w:rFonts w:hint="eastAsia" w:asciiTheme="minorEastAsia" w:hAnsiTheme="minorEastAsia" w:eastAsiaTheme="minorEastAsia" w:cstheme="minorEastAsia"/>
          <w:color w:val="333333"/>
          <w:sz w:val="21"/>
          <w:szCs w:val="21"/>
          <w:u w:val="none"/>
          <w:bdr w:val="none" w:color="auto" w:sz="0" w:space="0"/>
        </w:rPr>
        <w:t>　精神障碍患者或者其监护人、近亲属认为行政机关、医疗机构或者其他有关单位和个人违反本法规定侵害患者合法权益的，可以依法提起诉讼。</w:t>
      </w:r>
    </w:p>
    <w:p>
      <w:pPr>
        <w:pStyle w:val="2"/>
        <w:keepNext w:val="0"/>
        <w:keepLines w:val="0"/>
        <w:widowControl/>
        <w:suppressLineNumbers w:val="0"/>
        <w:spacing w:before="0" w:beforeAutospacing="1" w:after="0" w:afterAutospacing="1" w:line="360" w:lineRule="atLeast"/>
        <w:jc w:val="center"/>
        <w:rPr>
          <w:rFonts w:hint="eastAsia" w:asciiTheme="minorEastAsia" w:hAnsiTheme="minorEastAsia" w:eastAsiaTheme="minorEastAsia" w:cstheme="minorEastAsia"/>
          <w:sz w:val="21"/>
          <w:szCs w:val="21"/>
        </w:rPr>
      </w:pPr>
      <w:r>
        <w:rPr>
          <w:rStyle w:val="4"/>
          <w:rFonts w:hint="eastAsia" w:asciiTheme="minorEastAsia" w:hAnsiTheme="minorEastAsia" w:eastAsiaTheme="minorEastAsia" w:cstheme="minorEastAsia"/>
          <w:color w:val="333333"/>
          <w:sz w:val="21"/>
          <w:szCs w:val="21"/>
          <w:u w:val="none"/>
          <w:bdr w:val="none" w:color="auto" w:sz="0" w:space="0"/>
        </w:rPr>
        <w:t>第七章　附　则</w:t>
      </w:r>
    </w:p>
    <w:p>
      <w:pPr>
        <w:pStyle w:val="2"/>
        <w:keepNext w:val="0"/>
        <w:keepLines w:val="0"/>
        <w:widowControl/>
        <w:suppressLineNumbers w:val="0"/>
        <w:spacing w:line="360" w:lineRule="atLeast"/>
        <w:jc w:val="left"/>
        <w:rPr>
          <w:rFonts w:hint="eastAsia" w:asciiTheme="minorEastAsia" w:hAnsiTheme="minorEastAsia" w:eastAsiaTheme="minorEastAsia" w:cstheme="minorEastAsia"/>
          <w:sz w:val="21"/>
          <w:szCs w:val="21"/>
        </w:rPr>
      </w:pPr>
      <w:bookmarkStart w:id="82" w:name="83"/>
      <w:bookmarkEnd w:id="82"/>
      <w:r>
        <w:rPr>
          <w:rStyle w:val="4"/>
          <w:rFonts w:hint="eastAsia" w:asciiTheme="minorEastAsia" w:hAnsiTheme="minorEastAsia" w:eastAsiaTheme="minorEastAsia" w:cstheme="minorEastAsia"/>
          <w:color w:val="333333"/>
          <w:sz w:val="21"/>
          <w:szCs w:val="21"/>
          <w:u w:val="none"/>
          <w:bdr w:val="none" w:color="auto" w:sz="0" w:space="0"/>
        </w:rPr>
        <w:t>　  　第八十三条</w:t>
      </w:r>
      <w:r>
        <w:rPr>
          <w:rFonts w:hint="eastAsia" w:asciiTheme="minorEastAsia" w:hAnsiTheme="minorEastAsia" w:eastAsiaTheme="minorEastAsia" w:cstheme="minorEastAsia"/>
          <w:color w:val="333333"/>
          <w:sz w:val="21"/>
          <w:szCs w:val="21"/>
          <w:u w:val="none"/>
          <w:bdr w:val="none" w:color="auto" w:sz="0" w:space="0"/>
        </w:rPr>
        <w:t>　本法所称精神障碍，是指由各种原因引起的感知、情感和思维等精神活动的紊乱或者异常，导致患者明显的心理痛苦或者社会适应等功能损害。</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本法所称严重精神障碍，是指疾病症状严重，导致患者社会适应等功能严重损害、对自身健康状况或者客观现实不能完整认识，或者不能处理自身事务的精神障碍。</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t>　　本法所称精神障碍患者的监护人，是指依照</w:t>
      </w:r>
      <w:r>
        <w:rPr>
          <w:rFonts w:hint="eastAsia" w:asciiTheme="minorEastAsia" w:hAnsiTheme="minorEastAsia" w:eastAsiaTheme="minorEastAsia" w:cstheme="minorEastAsia"/>
          <w:color w:val="006CFF"/>
          <w:sz w:val="21"/>
          <w:szCs w:val="21"/>
          <w:u w:val="none"/>
          <w:bdr w:val="none" w:color="auto" w:sz="0" w:space="0"/>
        </w:rPr>
        <w:t>民法通则</w:t>
      </w:r>
      <w:r>
        <w:rPr>
          <w:rFonts w:hint="eastAsia" w:asciiTheme="minorEastAsia" w:hAnsiTheme="minorEastAsia" w:eastAsiaTheme="minorEastAsia" w:cstheme="minorEastAsia"/>
          <w:color w:val="333333"/>
          <w:sz w:val="21"/>
          <w:szCs w:val="21"/>
          <w:u w:val="none"/>
          <w:bdr w:val="none" w:color="auto" w:sz="0" w:space="0"/>
        </w:rPr>
        <w:t>的有关规定可以担任监护人的人。</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83" w:name="84"/>
      <w:bookmarkEnd w:id="83"/>
      <w:r>
        <w:rPr>
          <w:rStyle w:val="4"/>
          <w:rFonts w:hint="eastAsia" w:asciiTheme="minorEastAsia" w:hAnsiTheme="minorEastAsia" w:eastAsiaTheme="minorEastAsia" w:cstheme="minorEastAsia"/>
          <w:color w:val="333333"/>
          <w:sz w:val="21"/>
          <w:szCs w:val="21"/>
          <w:u w:val="none"/>
          <w:bdr w:val="none" w:color="auto" w:sz="0" w:space="0"/>
        </w:rPr>
        <w:t>　　第八十四条</w:t>
      </w:r>
      <w:r>
        <w:rPr>
          <w:rFonts w:hint="eastAsia" w:asciiTheme="minorEastAsia" w:hAnsiTheme="minorEastAsia" w:eastAsiaTheme="minorEastAsia" w:cstheme="minorEastAsia"/>
          <w:color w:val="333333"/>
          <w:sz w:val="21"/>
          <w:szCs w:val="21"/>
          <w:u w:val="none"/>
          <w:bdr w:val="none" w:color="auto" w:sz="0" w:space="0"/>
        </w:rPr>
        <w:t>　军队的精神卫生工作，由国务院和中央军事委员会依据本法制定管理办法。</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r>
        <w:rPr>
          <w:rFonts w:hint="eastAsia" w:asciiTheme="minorEastAsia" w:hAnsiTheme="minorEastAsia" w:eastAsiaTheme="minorEastAsia" w:cstheme="minorEastAsia"/>
          <w:color w:val="333333"/>
          <w:sz w:val="21"/>
          <w:szCs w:val="21"/>
          <w:u w:val="none"/>
          <w:bdr w:val="none" w:color="auto" w:sz="0" w:space="0"/>
        </w:rPr>
        <w:br w:type="textWrapping"/>
      </w:r>
      <w:r>
        <w:rPr>
          <w:rFonts w:hint="eastAsia" w:asciiTheme="minorEastAsia" w:hAnsiTheme="minorEastAsia" w:eastAsiaTheme="minorEastAsia" w:cstheme="minorEastAsia"/>
          <w:color w:val="333333"/>
          <w:sz w:val="21"/>
          <w:szCs w:val="21"/>
          <w:u w:val="none"/>
          <w:bdr w:val="none" w:color="auto" w:sz="0" w:space="0"/>
        </w:rPr>
        <w:t xml:space="preserve">  </w:t>
      </w:r>
      <w:bookmarkStart w:id="84" w:name="85"/>
      <w:bookmarkEnd w:id="84"/>
      <w:r>
        <w:rPr>
          <w:rStyle w:val="4"/>
          <w:rFonts w:hint="eastAsia" w:asciiTheme="minorEastAsia" w:hAnsiTheme="minorEastAsia" w:eastAsiaTheme="minorEastAsia" w:cstheme="minorEastAsia"/>
          <w:color w:val="333333"/>
          <w:sz w:val="21"/>
          <w:szCs w:val="21"/>
          <w:u w:val="none"/>
          <w:bdr w:val="none" w:color="auto" w:sz="0" w:space="0"/>
        </w:rPr>
        <w:t>　　第八十五条</w:t>
      </w:r>
      <w:r>
        <w:rPr>
          <w:rFonts w:hint="eastAsia" w:asciiTheme="minorEastAsia" w:hAnsiTheme="minorEastAsia" w:eastAsiaTheme="minorEastAsia" w:cstheme="minorEastAsia"/>
          <w:color w:val="333333"/>
          <w:sz w:val="21"/>
          <w:szCs w:val="21"/>
          <w:u w:val="none"/>
          <w:bdr w:val="none" w:color="auto" w:sz="0" w:space="0"/>
        </w:rPr>
        <w:t>　本法自</w:t>
      </w:r>
      <w:r>
        <w:rPr>
          <w:rFonts w:hint="eastAsia" w:asciiTheme="minorEastAsia" w:hAnsiTheme="minorEastAsia" w:eastAsiaTheme="minorEastAsia" w:cstheme="minorEastAsia"/>
          <w:color w:val="333333"/>
          <w:sz w:val="21"/>
          <w:szCs w:val="21"/>
          <w:u w:val="none"/>
          <w:bdr w:val="none" w:color="auto" w:sz="0" w:space="0"/>
        </w:rPr>
        <w:t>2013</w:t>
      </w:r>
      <w:r>
        <w:rPr>
          <w:rFonts w:hint="eastAsia" w:asciiTheme="minorEastAsia" w:hAnsiTheme="minorEastAsia" w:eastAsiaTheme="minorEastAsia" w:cstheme="minorEastAsia"/>
          <w:color w:val="333333"/>
          <w:sz w:val="21"/>
          <w:szCs w:val="21"/>
          <w:u w:val="none"/>
          <w:bdr w:val="none" w:color="auto" w:sz="0" w:space="0"/>
        </w:rPr>
        <w:t>年</w:t>
      </w:r>
      <w:r>
        <w:rPr>
          <w:rFonts w:hint="eastAsia" w:asciiTheme="minorEastAsia" w:hAnsiTheme="minorEastAsia" w:eastAsiaTheme="minorEastAsia" w:cstheme="minorEastAsia"/>
          <w:color w:val="333333"/>
          <w:sz w:val="21"/>
          <w:szCs w:val="21"/>
          <w:u w:val="none"/>
          <w:bdr w:val="none" w:color="auto" w:sz="0" w:space="0"/>
        </w:rPr>
        <w:t>5</w:t>
      </w:r>
      <w:r>
        <w:rPr>
          <w:rFonts w:hint="eastAsia" w:asciiTheme="minorEastAsia" w:hAnsiTheme="minorEastAsia" w:eastAsiaTheme="minorEastAsia" w:cstheme="minorEastAsia"/>
          <w:color w:val="333333"/>
          <w:sz w:val="21"/>
          <w:szCs w:val="21"/>
          <w:u w:val="none"/>
          <w:bdr w:val="none" w:color="auto" w:sz="0" w:space="0"/>
        </w:rPr>
        <w:t>月</w:t>
      </w:r>
      <w:r>
        <w:rPr>
          <w:rFonts w:hint="eastAsia" w:asciiTheme="minorEastAsia" w:hAnsiTheme="minorEastAsia" w:eastAsiaTheme="minorEastAsia" w:cstheme="minorEastAsia"/>
          <w:color w:val="333333"/>
          <w:sz w:val="21"/>
          <w:szCs w:val="21"/>
          <w:u w:val="none"/>
          <w:bdr w:val="none" w:color="auto" w:sz="0" w:space="0"/>
        </w:rPr>
        <w:t>1</w:t>
      </w:r>
      <w:r>
        <w:rPr>
          <w:rFonts w:hint="eastAsia" w:asciiTheme="minorEastAsia" w:hAnsiTheme="minorEastAsia" w:eastAsiaTheme="minorEastAsia" w:cstheme="minorEastAsia"/>
          <w:color w:val="333333"/>
          <w:sz w:val="21"/>
          <w:szCs w:val="21"/>
          <w:u w:val="none"/>
          <w:bdr w:val="none" w:color="auto" w:sz="0" w:space="0"/>
        </w:rPr>
        <w:t>日起施行。</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4852DF"/>
    <w:rsid w:val="7E8D1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333333"/>
      <w:u w:val="none"/>
    </w:rPr>
  </w:style>
  <w:style w:type="character" w:styleId="6">
    <w:name w:val="Hyperlink"/>
    <w:basedOn w:val="3"/>
    <w:uiPriority w:val="0"/>
    <w:rPr>
      <w:color w:val="333333"/>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2018-09-19T04:27:00Z</dcterms:created>
  <dc:creator>刘亚鹏1418041602</dc:creator>
  <cp:lastModifiedBy>刘亚鹏1418041602</cp:lastModifiedBy>
  <dcterms:modified xsi:type="dcterms:W3CDTF">2018-09-23T12:04:54Z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