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劳动仲裁前的准备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证据收集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录音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先表明自己的身份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录音不能转录不能编辑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所以和领导的聊天记录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引导对方说出开除的理由是基于跨性别身份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如果是公务员或参照公务员的事业单位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比较难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二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建议这个小伙伴在提起劳动仲裁前可以自查：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1、自身是否有违反公司的规章制度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2、违反规章制度的程度是否足以解除劳动关系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3、双方是否正式签署劳动合同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4、解除劳动合同是否提前通知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5、是否按照工作年限支付经济补偿金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6、要注意诉讼时效，劳动争议仲裁时效一般为1年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三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收集相关证据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离职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解聘正式书面文件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须追问具体离职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解聘理由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离职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解聘邮件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须追问具体离职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解聘理由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考勤记录表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获奖证明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5、</w:t>
      </w:r>
      <w:r>
        <w:rPr>
          <w:rFonts w:hint="eastAsia"/>
          <w:lang w:val="en-US" w:eastAsia="zh-Hans"/>
        </w:rPr>
        <w:t>和老板</w:t>
      </w:r>
      <w:r>
        <w:rPr>
          <w:rFonts w:hint="default"/>
          <w:lang w:eastAsia="zh-Hans"/>
        </w:rPr>
        <w:t>/hr</w:t>
      </w:r>
      <w:r>
        <w:rPr>
          <w:rFonts w:hint="eastAsia"/>
          <w:lang w:val="en-US" w:eastAsia="zh-Hans"/>
        </w:rPr>
        <w:t>的录音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当面问询离职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解聘的理由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6、</w:t>
      </w:r>
      <w:r>
        <w:rPr>
          <w:rFonts w:hint="eastAsia"/>
          <w:lang w:val="en-US" w:eastAsia="zh-Hans"/>
        </w:rPr>
        <w:t>平时沟通的微信记录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可证明职场歧视的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联系律师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联系北同跨儿小助手transbj</w:t>
      </w:r>
      <w:bookmarkStart w:id="0" w:name="_GoBack"/>
      <w:bookmarkEnd w:id="0"/>
      <w:r>
        <w:rPr>
          <w:rFonts w:hint="eastAsia"/>
          <w:lang w:val="en-US" w:eastAsia="zh-Hans"/>
        </w:rPr>
        <w:t>lgbt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49AA"/>
    <w:multiLevelType w:val="singleLevel"/>
    <w:tmpl w:val="5F6049A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39FA7A"/>
    <w:multiLevelType w:val="singleLevel"/>
    <w:tmpl w:val="6039FA7A"/>
    <w:lvl w:ilvl="0" w:tentative="0">
      <w:start w:val="4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7D806"/>
    <w:rsid w:val="2FFB5998"/>
    <w:rsid w:val="7FB7D806"/>
    <w:rsid w:val="E7F27A84"/>
    <w:rsid w:val="FDF5FB49"/>
    <w:rsid w:val="FFF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2020-09-16T12:40:00Z</dcterms:created>
  <dc:creator>粉笔</dc:creator>
  <cp:lastModifiedBy>auaospro</cp:lastModifiedBy>
  <dcterms:modified xsi:type="dcterms:W3CDTF">2021-04-24T17:24:30Z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