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65643" w:rsidRPr="000B63EE" w:rsidRDefault="00494C2C" w:rsidP="000B63EE">
      <w:pPr>
        <w:jc w:val="center"/>
        <w:rPr>
          <w:rFonts w:ascii="Times New Roman" w:hAnsi="Times New Roman"/>
          <w:b/>
          <w:sz w:val="30"/>
          <w:szCs w:val="30"/>
        </w:rPr>
      </w:pPr>
      <w:r w:rsidRPr="00693B12">
        <w:rPr>
          <w:rFonts w:ascii="Times New Roman" w:hAnsi="Times New Roman"/>
        </w:rPr>
        <w:fldChar w:fldCharType="begin"/>
      </w:r>
      <w:r w:rsidRPr="00693B12">
        <w:rPr>
          <w:rFonts w:ascii="Times New Roman" w:hAnsi="Times New Roman"/>
        </w:rPr>
        <w:instrText xml:space="preserve"> MACROBUTTON MTEditEquationSection2 </w:instrText>
      </w:r>
      <w:r w:rsidRPr="00693B12">
        <w:rPr>
          <w:rStyle w:val="MTEquationSection"/>
          <w:rFonts w:ascii="Times New Roman" w:hAnsi="Times New Roman"/>
        </w:rPr>
        <w:instrText>Equation Chapter 1 Section 1</w:instrText>
      </w:r>
      <w:r w:rsidRPr="00693B12">
        <w:rPr>
          <w:rFonts w:ascii="Times New Roman" w:hAnsi="Times New Roman"/>
        </w:rPr>
        <w:fldChar w:fldCharType="begin"/>
      </w:r>
      <w:r w:rsidRPr="00693B12">
        <w:rPr>
          <w:rFonts w:ascii="Times New Roman" w:hAnsi="Times New Roman"/>
        </w:rPr>
        <w:instrText xml:space="preserve"> SEQ MTEqn \r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MTSec \r 1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MTChap \r 1 \h \* MERGEFORMAT </w:instrText>
      </w:r>
      <w:r w:rsidRPr="00693B12">
        <w:rPr>
          <w:rFonts w:ascii="Times New Roman" w:hAnsi="Times New Roman"/>
        </w:rPr>
        <w:fldChar w:fldCharType="end"/>
      </w:r>
      <w:r w:rsidRPr="00693B12">
        <w:rPr>
          <w:rFonts w:ascii="Times New Roman" w:hAnsi="Times New Roman"/>
        </w:rPr>
        <w:fldChar w:fldCharType="end"/>
      </w:r>
      <w:r w:rsidR="00CB7F3A" w:rsidRPr="00F972C0">
        <w:rPr>
          <w:rFonts w:ascii="Times New Roman" w:hAnsi="Times New Roman"/>
          <w:b/>
          <w:sz w:val="30"/>
          <w:szCs w:val="30"/>
        </w:rPr>
        <w:t>Cementing under High Temperature and High Pressure</w:t>
      </w:r>
      <w:r w:rsidR="00F972C0">
        <w:rPr>
          <w:rFonts w:ascii="Times New Roman" w:hAnsi="Times New Roman"/>
          <w:b/>
          <w:sz w:val="30"/>
          <w:szCs w:val="30"/>
        </w:rPr>
        <w:t xml:space="preserve"> (HTHP)</w:t>
      </w:r>
      <w:r w:rsidR="00CB7F3A" w:rsidRPr="00F972C0">
        <w:rPr>
          <w:rFonts w:ascii="Times New Roman" w:hAnsi="Times New Roman"/>
          <w:b/>
          <w:sz w:val="30"/>
          <w:szCs w:val="30"/>
        </w:rPr>
        <w:t xml:space="preserve"> C</w:t>
      </w:r>
      <w:r w:rsidR="0081535F" w:rsidRPr="00F972C0">
        <w:rPr>
          <w:rFonts w:ascii="Times New Roman" w:hAnsi="Times New Roman"/>
          <w:b/>
          <w:sz w:val="30"/>
          <w:szCs w:val="30"/>
        </w:rPr>
        <w:t xml:space="preserve">onditions: a </w:t>
      </w:r>
      <w:r w:rsidR="00CB7F3A" w:rsidRPr="00F972C0">
        <w:rPr>
          <w:rFonts w:ascii="Times New Roman" w:hAnsi="Times New Roman"/>
          <w:b/>
          <w:sz w:val="30"/>
          <w:szCs w:val="30"/>
        </w:rPr>
        <w:t>F</w:t>
      </w:r>
      <w:r w:rsidR="001B076F" w:rsidRPr="00F972C0">
        <w:rPr>
          <w:rFonts w:ascii="Times New Roman" w:hAnsi="Times New Roman"/>
          <w:b/>
          <w:sz w:val="30"/>
          <w:szCs w:val="30"/>
        </w:rPr>
        <w:t xml:space="preserve">ully </w:t>
      </w:r>
      <w:r w:rsidR="00CB7F3A" w:rsidRPr="00F972C0">
        <w:rPr>
          <w:rFonts w:ascii="Times New Roman" w:hAnsi="Times New Roman"/>
          <w:b/>
          <w:sz w:val="30"/>
          <w:szCs w:val="30"/>
        </w:rPr>
        <w:t>C</w:t>
      </w:r>
      <w:r w:rsidR="001B076F" w:rsidRPr="00F972C0">
        <w:rPr>
          <w:rFonts w:ascii="Times New Roman" w:hAnsi="Times New Roman"/>
          <w:b/>
          <w:sz w:val="30"/>
          <w:szCs w:val="30"/>
        </w:rPr>
        <w:t xml:space="preserve">oupled </w:t>
      </w:r>
      <w:r w:rsidR="00CB7F3A" w:rsidRPr="00F972C0">
        <w:rPr>
          <w:rFonts w:ascii="Times New Roman" w:hAnsi="Times New Roman"/>
          <w:b/>
          <w:sz w:val="30"/>
          <w:szCs w:val="30"/>
        </w:rPr>
        <w:t>P</w:t>
      </w:r>
      <w:r w:rsidR="0081535F" w:rsidRPr="00F972C0">
        <w:rPr>
          <w:rFonts w:ascii="Times New Roman" w:hAnsi="Times New Roman"/>
          <w:b/>
          <w:sz w:val="30"/>
          <w:szCs w:val="30"/>
        </w:rPr>
        <w:t>or</w:t>
      </w:r>
      <w:r w:rsidR="00683849">
        <w:rPr>
          <w:rFonts w:ascii="Times New Roman" w:hAnsi="Times New Roman"/>
          <w:b/>
          <w:sz w:val="30"/>
          <w:szCs w:val="30"/>
        </w:rPr>
        <w:t xml:space="preserve">othermoelastic Solution Using Plug and </w:t>
      </w:r>
      <w:r w:rsidR="00683849" w:rsidRPr="00F972C0">
        <w:rPr>
          <w:rFonts w:ascii="Times New Roman" w:hAnsi="Times New Roman"/>
          <w:b/>
          <w:sz w:val="30"/>
          <w:szCs w:val="30"/>
        </w:rPr>
        <w:t>A</w:t>
      </w:r>
      <w:r w:rsidR="00683849">
        <w:rPr>
          <w:rFonts w:ascii="Times New Roman" w:hAnsi="Times New Roman"/>
          <w:b/>
          <w:sz w:val="30"/>
          <w:szCs w:val="30"/>
        </w:rPr>
        <w:t>bandonment (P&amp;A)</w:t>
      </w:r>
      <w:r w:rsidR="00CB7F3A" w:rsidRPr="00F972C0">
        <w:rPr>
          <w:rFonts w:ascii="Times New Roman" w:hAnsi="Times New Roman"/>
          <w:b/>
          <w:sz w:val="30"/>
          <w:szCs w:val="30"/>
        </w:rPr>
        <w:t xml:space="preserve"> as Case S</w:t>
      </w:r>
      <w:r w:rsidR="0081535F" w:rsidRPr="00F972C0">
        <w:rPr>
          <w:rFonts w:ascii="Times New Roman" w:hAnsi="Times New Roman"/>
          <w:b/>
          <w:sz w:val="30"/>
          <w:szCs w:val="30"/>
        </w:rPr>
        <w:t>tudies</w:t>
      </w:r>
    </w:p>
    <w:p w:rsidR="00F972C0" w:rsidRDefault="00F972C0" w:rsidP="00F972C0">
      <w:pPr>
        <w:jc w:val="center"/>
        <w:rPr>
          <w:rFonts w:ascii="Times New Roman" w:hAnsi="Times New Roman"/>
        </w:rPr>
      </w:pPr>
    </w:p>
    <w:p w:rsidR="00F972C0" w:rsidRDefault="00F94C29" w:rsidP="00F972C0">
      <w:pPr>
        <w:pStyle w:val="Paper"/>
      </w:pPr>
      <w:r>
        <w:t>1. Introduction</w:t>
      </w:r>
    </w:p>
    <w:p w:rsidR="005F3293"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Properly designed and executed cementing operations is important as it is wid</w:t>
      </w:r>
      <w:r>
        <w:rPr>
          <w:rFonts w:ascii="Times New Roman" w:hAnsi="Times New Roman"/>
        </w:rPr>
        <w:t>ely applied across the various e</w:t>
      </w:r>
      <w:r w:rsidR="00CC3D8B">
        <w:rPr>
          <w:rFonts w:ascii="Times New Roman" w:hAnsi="Times New Roman"/>
        </w:rPr>
        <w:t>arth s</w:t>
      </w:r>
      <w:r w:rsidR="00693B12" w:rsidRPr="00F972C0">
        <w:rPr>
          <w:rFonts w:ascii="Times New Roman" w:hAnsi="Times New Roman"/>
        </w:rPr>
        <w:t>cience-related geotechnical applications, such as radioactive waste disposal, deep-well plug and abandonment (P&amp;A), drilling and completion in unconventional reservoir</w:t>
      </w:r>
      <w:r w:rsidR="00CC3D8B">
        <w:rPr>
          <w:rFonts w:ascii="Times New Roman" w:hAnsi="Times New Roman"/>
        </w:rPr>
        <w:t xml:space="preserve">, </w:t>
      </w:r>
      <w:r>
        <w:rPr>
          <w:rFonts w:ascii="Times New Roman" w:hAnsi="Times New Roman"/>
        </w:rPr>
        <w:t>Enhanced Geothermal (EGS) r</w:t>
      </w:r>
      <w:r w:rsidR="00693B12" w:rsidRPr="00F972C0">
        <w:rPr>
          <w:rFonts w:ascii="Times New Roman" w:hAnsi="Times New Roman"/>
        </w:rPr>
        <w:t>eservoir, and carbon capture, utilization and storage (CCUS)</w:t>
      </w:r>
      <w:r w:rsidR="00693B12" w:rsidRPr="00F972C0">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(Gruber et al., 2021; Hargis et al., 2021; Koťátková et al., 2017; Olson et al., 2015; Vrålstad et al., 2019)</w:t>
      </w:r>
      <w:r w:rsidR="00693B12" w:rsidRPr="00F972C0">
        <w:rPr>
          <w:rFonts w:ascii="Times New Roman" w:hAnsi="Times New Roman"/>
        </w:rPr>
        <w:fldChar w:fldCharType="end"/>
      </w:r>
      <w:r w:rsidR="00693B12" w:rsidRPr="00F972C0">
        <w:rPr>
          <w:rFonts w:ascii="Times New Roman" w:hAnsi="Times New Roman"/>
        </w:rPr>
        <w:t>. A successful cementing job will avoid the unnecessary deficiencies during the life circle of</w:t>
      </w:r>
      <w:r>
        <w:rPr>
          <w:rFonts w:ascii="Times New Roman" w:hAnsi="Times New Roman"/>
        </w:rPr>
        <w:t xml:space="preserve"> each project which will make the project</w:t>
      </w:r>
      <w:r w:rsidR="00693B12" w:rsidRPr="00F972C0">
        <w:rPr>
          <w:rFonts w:ascii="Times New Roman" w:hAnsi="Times New Roman"/>
        </w:rPr>
        <w:t xml:space="preserve"> more environment friendly and improve the system efficiency. Despite the advancements in technological development of cementing materials over the last severa</w:t>
      </w:r>
      <w:r>
        <w:rPr>
          <w:rFonts w:ascii="Times New Roman" w:hAnsi="Times New Roman"/>
        </w:rPr>
        <w:t xml:space="preserve">l decades, </w:t>
      </w:r>
      <w:r w:rsidR="00CC3D8B">
        <w:rPr>
          <w:rFonts w:ascii="Times New Roman" w:hAnsi="Times New Roman"/>
        </w:rPr>
        <w:t xml:space="preserve">the quality of cementing is always associated with some deficiencies mainly due to </w:t>
      </w:r>
      <w:r w:rsidR="00693B12" w:rsidRPr="00F972C0">
        <w:rPr>
          <w:rFonts w:ascii="Times New Roman" w:hAnsi="Times New Roman"/>
        </w:rPr>
        <w:t xml:space="preserve">the harsh environments where cement is placed </w:t>
      </w:r>
      <w:r w:rsidR="00693B12" w:rsidRPr="00F972C0">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(Ahmed et al., 2020; Allahvirdizadeh, 2020; Kiran et al., 2017)</w:t>
      </w:r>
      <w:r w:rsidR="00693B12" w:rsidRPr="00F972C0">
        <w:rPr>
          <w:rFonts w:ascii="Times New Roman" w:hAnsi="Times New Roman"/>
        </w:rPr>
        <w:fldChar w:fldCharType="end"/>
      </w:r>
      <w:r w:rsidR="00693B12" w:rsidRPr="00F972C0">
        <w:rPr>
          <w:rFonts w:ascii="Times New Roman" w:hAnsi="Times New Roman"/>
        </w:rPr>
        <w:t>. Taking the P&amp;A as an example, over the years and across companies, the upper range of the reservoi</w:t>
      </w:r>
      <w:r>
        <w:rPr>
          <w:rFonts w:ascii="Times New Roman" w:hAnsi="Times New Roman"/>
        </w:rPr>
        <w:t>r’s pressure and temperature have</w:t>
      </w:r>
      <w:r w:rsidR="00693B12" w:rsidRPr="00F972C0">
        <w:rPr>
          <w:rFonts w:ascii="Times New Roman" w:hAnsi="Times New Roman"/>
        </w:rPr>
        <w:t xml:space="preserve"> been pushing up to 40000 psi and 600 F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&lt;EndNote&gt;&lt;Cite&gt;&lt;Author&gt;DeBruijn&lt;/Author&gt;&lt;Year&gt;2008&lt;/Year&gt;&lt;RecNum&gt;30&lt;/RecNum&gt;&lt;DisplayText&gt;(DeBruijn et al., 2008; Khalifeh et al., 2020)&lt;/DisplayText&gt;&lt;record&gt;&lt;rec-number&gt;30&lt;/rec-number&gt;&lt;foreign-keys&gt;&lt;key app="EN" db-id="s2v9ddev3frvdzefdspvsazo5rdzwwwd0v9x"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db-id="s2v9ddev3frvdzefdspvsazo5rdzwwwd0v9x"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(DeBruijn et al., 2008; Khalifeh et al., 2020)</w:t>
      </w:r>
      <w:r w:rsidR="00693B12" w:rsidRPr="00F972C0">
        <w:rPr>
          <w:rFonts w:ascii="Times New Roman" w:hAnsi="Times New Roman"/>
        </w:rPr>
        <w:fldChar w:fldCharType="end"/>
      </w:r>
      <w:r w:rsidR="00693B12" w:rsidRPr="00F972C0">
        <w:rPr>
          <w:rFonts w:ascii="Times New Roman" w:hAnsi="Times New Roman"/>
        </w:rPr>
        <w:t xml:space="preserve">. </w:t>
      </w:r>
      <w:r w:rsidR="00CC3D8B">
        <w:rPr>
          <w:rFonts w:ascii="Times New Roman" w:hAnsi="Times New Roman"/>
        </w:rPr>
        <w:t>However, t</w:t>
      </w:r>
      <w:r w:rsidR="00693B12" w:rsidRPr="00F972C0">
        <w:rPr>
          <w:rFonts w:ascii="Times New Roman" w:hAnsi="Times New Roman"/>
        </w:rPr>
        <w:t xml:space="preserve">he cement is originally designed for low temperature </w:t>
      </w:r>
      <w:r>
        <w:rPr>
          <w:rFonts w:ascii="Times New Roman" w:hAnsi="Times New Roman"/>
        </w:rPr>
        <w:t>and low pressure conditions</w:t>
      </w:r>
      <w:r w:rsidR="00CC3D8B">
        <w:rPr>
          <w:rFonts w:ascii="Times New Roman" w:hAnsi="Times New Roman"/>
        </w:rPr>
        <w:t xml:space="preserve">, and </w:t>
      </w:r>
      <w:r w:rsidR="00693B12" w:rsidRPr="00F972C0">
        <w:rPr>
          <w:rFonts w:ascii="Times New Roman" w:hAnsi="Times New Roman"/>
        </w:rPr>
        <w:t xml:space="preserve">under such harsh conditions, its stability over an extended period of time is unknown. To leverage this problem, extensively pioneering researches have being focusing on reinforcing the cement by adding various additives, which is aiming for </w:t>
      </w:r>
      <w:r>
        <w:rPr>
          <w:rFonts w:ascii="Times New Roman" w:hAnsi="Times New Roman"/>
        </w:rPr>
        <w:t>providing a</w:t>
      </w:r>
      <w:r w:rsidR="00CC3D8B">
        <w:rPr>
          <w:rFonts w:ascii="Times New Roman" w:hAnsi="Times New Roman"/>
        </w:rPr>
        <w:t xml:space="preserve"> better </w:t>
      </w:r>
      <w:r>
        <w:rPr>
          <w:rFonts w:ascii="Times New Roman" w:hAnsi="Times New Roman"/>
        </w:rPr>
        <w:t xml:space="preserve">mechanical </w:t>
      </w:r>
      <w:r w:rsidR="00CC3D8B">
        <w:rPr>
          <w:rFonts w:ascii="Times New Roman" w:hAnsi="Times New Roman"/>
        </w:rPr>
        <w:t xml:space="preserve">and </w:t>
      </w:r>
      <w:r w:rsidR="00693B12" w:rsidRPr="00F972C0">
        <w:rPr>
          <w:rFonts w:ascii="Times New Roman" w:hAnsi="Times New Roman"/>
        </w:rPr>
        <w:t xml:space="preserve">hydraulic properties </w:t>
      </w:r>
      <w:r>
        <w:rPr>
          <w:rFonts w:ascii="Times New Roman" w:hAnsi="Times New Roman"/>
        </w:rPr>
        <w:t xml:space="preserve">thus hoping for maintain the system integrity under the extreme conditions </w:t>
      </w:r>
      <w:r w:rsidR="00693B12" w:rsidRPr="00F972C0">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(Cai et al., 2022; Ge et al., 2018; Katende et al., 2020; Krakowiak et al., 2018; Massion et al., 2021; Massion et al., 2022; Qin et al., 2021; Samarakoon et al., 2022)</w:t>
      </w:r>
      <w:r w:rsidR="00693B12" w:rsidRPr="00F972C0">
        <w:rPr>
          <w:rFonts w:ascii="Times New Roman" w:hAnsi="Times New Roman"/>
        </w:rPr>
        <w:fldChar w:fldCharType="end"/>
      </w:r>
      <w:r w:rsidR="00693B12" w:rsidRPr="00F972C0">
        <w:rPr>
          <w:rFonts w:ascii="Times New Roman" w:hAnsi="Times New Roman"/>
        </w:rPr>
        <w:t xml:space="preserve">. </w:t>
      </w:r>
    </w:p>
    <w:p w:rsidR="00693B12" w:rsidRPr="00F972C0" w:rsidRDefault="005F3293" w:rsidP="00F972C0">
      <w:pPr>
        <w:spacing w:line="360" w:lineRule="auto"/>
        <w:jc w:val="both"/>
        <w:rPr>
          <w:rFonts w:ascii="Times New Roman" w:hAnsi="Times New Roman"/>
        </w:rPr>
      </w:pPr>
      <w:r>
        <w:rPr>
          <w:rFonts w:ascii="Times New Roman" w:hAnsi="Times New Roman"/>
        </w:rPr>
        <w:tab/>
      </w:r>
      <w:r w:rsidR="005F0C67">
        <w:rPr>
          <w:rFonts w:ascii="Times New Roman" w:hAnsi="Times New Roman"/>
        </w:rPr>
        <w:t>However, the identification</w:t>
      </w:r>
      <w:r>
        <w:rPr>
          <w:rFonts w:ascii="Times New Roman" w:hAnsi="Times New Roman"/>
        </w:rPr>
        <w:t>s</w:t>
      </w:r>
      <w:r w:rsidR="005F0C67">
        <w:rPr>
          <w:rFonts w:ascii="Times New Roman" w:hAnsi="Times New Roman"/>
        </w:rPr>
        <w:t xml:space="preserve"> of the </w:t>
      </w:r>
      <w:r>
        <w:rPr>
          <w:rFonts w:ascii="Times New Roman" w:hAnsi="Times New Roman"/>
        </w:rPr>
        <w:t>“</w:t>
      </w:r>
      <w:r w:rsidR="005F0C67">
        <w:rPr>
          <w:rFonts w:ascii="Times New Roman" w:hAnsi="Times New Roman"/>
        </w:rPr>
        <w:t>better</w:t>
      </w:r>
      <w:r>
        <w:rPr>
          <w:rFonts w:ascii="Times New Roman" w:hAnsi="Times New Roman"/>
        </w:rPr>
        <w:t>”</w:t>
      </w:r>
      <w:r w:rsidR="005F0C67">
        <w:rPr>
          <w:rFonts w:ascii="Times New Roman" w:hAnsi="Times New Roman"/>
        </w:rPr>
        <w:t xml:space="preserve"> mechanical and hydraulic properties</w:t>
      </w:r>
      <w:r>
        <w:rPr>
          <w:rFonts w:ascii="Times New Roman" w:hAnsi="Times New Roman"/>
        </w:rPr>
        <w:t xml:space="preserve"> of cement</w:t>
      </w:r>
      <w:r w:rsidR="005F0C67">
        <w:rPr>
          <w:rFonts w:ascii="Times New Roman" w:hAnsi="Times New Roman"/>
        </w:rPr>
        <w:t xml:space="preserve"> under the scenario</w:t>
      </w:r>
      <w:r>
        <w:rPr>
          <w:rFonts w:ascii="Times New Roman" w:hAnsi="Times New Roman"/>
        </w:rPr>
        <w:t xml:space="preserve"> of HTHP are still unclear but it does require a more comprehensive and thorough study to highlight the challenges associated with HTHP cementing so a right solution can be developed to suit these challenges. </w:t>
      </w:r>
      <w:r w:rsidR="005F0C67">
        <w:rPr>
          <w:rFonts w:ascii="Times New Roman" w:hAnsi="Times New Roman"/>
        </w:rPr>
        <w:t>K</w:t>
      </w:r>
      <w:r w:rsidR="00693B12" w:rsidRPr="00F972C0">
        <w:rPr>
          <w:rFonts w:ascii="Times New Roman" w:hAnsi="Times New Roman"/>
        </w:rPr>
        <w:t xml:space="preserve">nown as the cementitious saturated porous material with permeability ranges from mili-darcy to nano-darcy </w:t>
      </w:r>
      <w:r w:rsidR="00693B12" w:rsidRPr="00F972C0">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(Banthia et al., 1989; Goto et al., 1981; Meng et al., 2021; Picandet et al., 2011)</w:t>
      </w:r>
      <w:r w:rsidR="00693B12" w:rsidRPr="00F972C0">
        <w:rPr>
          <w:rFonts w:ascii="Times New Roman" w:hAnsi="Times New Roman"/>
        </w:rPr>
        <w:fldChar w:fldCharType="end"/>
      </w:r>
      <w:r w:rsidR="00693B12" w:rsidRPr="00F972C0">
        <w:rPr>
          <w:rFonts w:ascii="Times New Roman" w:hAnsi="Times New Roman"/>
        </w:rPr>
        <w:t>, the cement’s behavior can be</w:t>
      </w:r>
      <w:r w:rsidR="00F972C0">
        <w:rPr>
          <w:rFonts w:ascii="Times New Roman" w:hAnsi="Times New Roman"/>
        </w:rPr>
        <w:t xml:space="preserve"> heavily</w:t>
      </w:r>
      <w:r w:rsidR="00693B12" w:rsidRPr="00F972C0">
        <w:rPr>
          <w:rFonts w:ascii="Times New Roman" w:hAnsi="Times New Roman"/>
        </w:rPr>
        <w:t xml:space="preserve"> influenced by the thermo-hydraulic-mechanical (THM) coupling in the porous space, especially when it is experiencing a large temperature and pressure variations. Within the permeability range mentioned above, a very lager pore pressure could be induced by the THM coupling and the pore pressure will be progressively reestablished over the time, which will also lead to the changing </w:t>
      </w:r>
      <w:r w:rsidR="00693B12" w:rsidRPr="00F972C0">
        <w:rPr>
          <w:rFonts w:ascii="Times New Roman" w:hAnsi="Times New Roman"/>
        </w:rPr>
        <w:lastRenderedPageBreak/>
        <w:t xml:space="preserve">of the effective stress and </w:t>
      </w:r>
      <w:r w:rsidR="00F972C0">
        <w:rPr>
          <w:rFonts w:ascii="Times New Roman" w:hAnsi="Times New Roman"/>
        </w:rPr>
        <w:t xml:space="preserve">increase the possibility of </w:t>
      </w:r>
      <w:r w:rsidR="00693B12" w:rsidRPr="00F972C0">
        <w:rPr>
          <w:rFonts w:ascii="Times New Roman" w:hAnsi="Times New Roman"/>
        </w:rPr>
        <w:t xml:space="preserve">shear failure, hydraulic fracturing or even tensile failure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&lt;EndNote&gt;&lt;Cite&gt;&lt;Author&gt;Ghabezloo&lt;/Author&gt;&lt;Year&gt;2010&lt;/Year&gt;&lt;RecNum&gt;64&lt;/RecNum&gt;&lt;DisplayText&gt;(Ghabezloo et al., 2010)&lt;/DisplayText&gt;&lt;record&gt;&lt;rec-number&gt;64&lt;/rec-number&gt;&lt;foreign-keys&gt;&lt;key app="EN" db-id="s2v9ddev3frvdzefdspvsazo5rdzwwwd0v9x" timestamp="1648135282"&gt;64&lt;/key&gt;&lt;/foreign-keys&gt;&lt;ref-type name="Journal Article"&gt;17&lt;/ref-type&gt;&lt;contributors&gt;&lt;authors&gt;&lt;author&gt;Ghabezloo, Siavash&lt;/author&gt;&lt;author&gt;Sulem, Jean&lt;/author&gt;&lt;/authors&gt;&lt;/contributors&gt;&lt;titles&gt;&lt;title&gt;Temperature induced pore fluid pressurization in geomaterials&lt;/title&gt;&lt;secondary-title&gt;arXiv preprint arXiv:1011.6501&lt;/secondary-title&gt;&lt;/titles&gt;&lt;periodical&gt;&lt;full-title&gt;arXiv preprint arXiv:1011.6501&lt;/full-title&gt;&lt;/periodical&gt;&lt;dates&gt;&lt;year&gt;2010&lt;/year&gt;&lt;/dates&gt;&lt;urls&gt;&lt;/urls&gt;&lt;/record&gt;&lt;/Cite&gt;&lt;/EndNote&gt;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(Ghabezloo et al., 2010)</w:t>
      </w:r>
      <w:r w:rsidR="00693B12" w:rsidRPr="00F972C0">
        <w:rPr>
          <w:rFonts w:ascii="Times New Roman" w:hAnsi="Times New Roman"/>
        </w:rPr>
        <w:fldChar w:fldCharType="end"/>
      </w:r>
      <w:r w:rsidR="00693B12" w:rsidRPr="00F972C0">
        <w:rPr>
          <w:rFonts w:ascii="Times New Roman" w:hAnsi="Times New Roman"/>
        </w:rPr>
        <w:t>. While THM coupling phenomena</w:t>
      </w:r>
      <w:r w:rsidR="005E5BEE" w:rsidRPr="00F972C0">
        <w:rPr>
          <w:rFonts w:ascii="Times New Roman" w:hAnsi="Times New Roman"/>
        </w:rPr>
        <w:t xml:space="preserve"> in the porous media</w:t>
      </w:r>
      <w:r w:rsidR="00693B12" w:rsidRPr="00F972C0">
        <w:rPr>
          <w:rFonts w:ascii="Times New Roman" w:hAnsi="Times New Roman"/>
        </w:rPr>
        <w:t xml:space="preserve"> has been studied by considerable researchers, their applications have been mainly focusing on the wellbore stability during drilling and fluid injection into borehole </w:t>
      </w:r>
      <w:r w:rsidR="00693B12" w:rsidRPr="00F972C0">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F972C0">
        <w:rPr>
          <w:rFonts w:ascii="Times New Roman" w:hAnsi="Times New Roman"/>
        </w:rPr>
        <w:instrText xml:space="preserve"> ADDIN EN.CITE </w:instrText>
      </w:r>
      <w:r w:rsidR="00F972C0">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F972C0">
        <w:rPr>
          <w:rFonts w:ascii="Times New Roman" w:hAnsi="Times New Roman"/>
        </w:rPr>
        <w:instrText xml:space="preserve"> ADDIN EN.CITE.DATA </w:instrText>
      </w:r>
      <w:r w:rsidR="00F972C0">
        <w:rPr>
          <w:rFonts w:ascii="Times New Roman" w:hAnsi="Times New Roman"/>
        </w:rPr>
      </w:r>
      <w:r w:rsid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F972C0">
        <w:rPr>
          <w:rFonts w:ascii="Times New Roman" w:hAnsi="Times New Roman"/>
          <w:noProof/>
        </w:rPr>
        <w:t>(Detournay et al., 1988; Gao et al., 2017; Song et al., 2019; Tao et al., 2010; Zhou et al., 2009)</w:t>
      </w:r>
      <w:r w:rsidR="00693B12" w:rsidRPr="00F972C0">
        <w:rPr>
          <w:rFonts w:ascii="Times New Roman" w:hAnsi="Times New Roman"/>
        </w:rPr>
        <w:fldChar w:fldCharType="end"/>
      </w:r>
      <w:r w:rsidR="00693B12" w:rsidRPr="00F972C0">
        <w:rPr>
          <w:rFonts w:ascii="Times New Roman" w:hAnsi="Times New Roman"/>
        </w:rPr>
        <w:t xml:space="preserve">. The THM coupling effect in the cementing designs and operations has rarely been properly considered and fully investigated under the HTHP conditions, which could result in jeopardizing the cementing integrity and lead to many serious consequences. </w:t>
      </w:r>
      <w:r w:rsidR="00CC3D8B">
        <w:rPr>
          <w:rFonts w:ascii="Times New Roman" w:hAnsi="Times New Roman"/>
        </w:rPr>
        <w:t xml:space="preserve">More importantly, this </w:t>
      </w:r>
      <w:r w:rsidR="005F0C67">
        <w:rPr>
          <w:rFonts w:ascii="Times New Roman" w:hAnsi="Times New Roman"/>
        </w:rPr>
        <w:t xml:space="preserve">THM coupling related issues could not be addressed by any of the current available additives, because none of them can change the intrinsic nature, i.e. the porous structure, of the cement.    </w:t>
      </w:r>
    </w:p>
    <w:p w:rsidR="00693B12" w:rsidRPr="00F972C0"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 xml:space="preserve">To include these mutual interactions between thermal, hydraulic and mechanical systems in the non-isothermal conditions, Biot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&lt;EndNote&gt;&lt;Cite&gt;&lt;Author&gt;Biot&lt;/Author&gt;&lt;Year&gt;1977&lt;/Year&gt;&lt;RecNum&gt;32&lt;/RecNum&gt;&lt;DisplayText&gt;(Biot, 1977)&lt;/DisplayText&gt;&lt;record&gt;&lt;rec-number&gt;32&lt;/rec-number&gt;&lt;foreign-keys&gt;&lt;key app="EN" db-id="s2v9ddev3frvdzefdspvsazo5rdzwwwd0v9x" timestamp="1648080693"&gt;32&lt;/key&gt;&lt;/foreign-keys&gt;&lt;ref-type name="Journal Article"&gt;17&lt;/ref-type&gt;&lt;contributors&gt;&lt;authors&gt;&lt;author&gt;Biot, Maurice A&lt;/author&gt;&lt;/authors&gt;&lt;/contributors&gt;&lt;titles&gt;&lt;title&gt;Variational Lagrangian-thermodynamics of nonisothermal finite strain mechanics of porous solids and thermomolecular diffusion&lt;/title&gt;&lt;secondary-title&gt;International Journal of Solids and Structures&lt;/secondary-title&gt;&lt;/titles&gt;&lt;periodical&gt;&lt;full-title&gt;International Journal of Solids and Structures&lt;/full-title&gt;&lt;/periodical&gt;&lt;pages&gt;579-597&lt;/pages&gt;&lt;volume&gt;13&lt;/volume&gt;&lt;number&gt;6&lt;/number&gt;&lt;dates&gt;&lt;year&gt;1977&lt;/year&gt;&lt;/dates&gt;&lt;isbn&gt;0020-7683&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(Biot, 1977)</w:t>
      </w:r>
      <w:r w:rsidR="00693B12" w:rsidRPr="00F972C0">
        <w:rPr>
          <w:rFonts w:ascii="Times New Roman" w:hAnsi="Times New Roman"/>
        </w:rPr>
        <w:fldChar w:fldCharType="end"/>
      </w:r>
      <w:r w:rsidR="00693B12" w:rsidRPr="00F972C0">
        <w:rPr>
          <w:rFonts w:ascii="Times New Roman" w:hAnsi="Times New Roman"/>
        </w:rPr>
        <w:t xml:space="preserve"> firstly extended the tradition theory of poromechanics and include the uncoupled th</w:t>
      </w:r>
      <w:r w:rsidR="00D775AF">
        <w:rPr>
          <w:rFonts w:ascii="Times New Roman" w:hAnsi="Times New Roman"/>
        </w:rPr>
        <w:t xml:space="preserve">ermal effects by incorporating </w:t>
      </w:r>
      <w:r w:rsidR="00693B12" w:rsidRPr="00F972C0">
        <w:rPr>
          <w:rFonts w:ascii="Times New Roman" w:hAnsi="Times New Roman"/>
        </w:rPr>
        <w:t xml:space="preserve">the </w:t>
      </w:r>
      <w:r w:rsidR="002C3055">
        <w:rPr>
          <w:rFonts w:ascii="Times New Roman" w:hAnsi="Times New Roman"/>
        </w:rPr>
        <w:t>thermos-</w:t>
      </w:r>
      <w:r w:rsidR="00693B12" w:rsidRPr="00F972C0">
        <w:rPr>
          <w:rFonts w:ascii="Times New Roman" w:hAnsi="Times New Roman"/>
        </w:rPr>
        <w:t xml:space="preserve">molecular diffusion and dynamic forces using the variational Lagrangian thermodynamics approach. Later on, the thermal diffusion process was coupled in solid and fluid deformation by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AuthorYear="1"&gt;&lt;Author&gt;Derski&lt;/Author&gt;&lt;Year&gt;1979&lt;/Year&gt;&lt;RecNum&gt;36&lt;/RecNum&gt;&lt;DisplayText&gt;Derski (1979)&lt;/DisplayText&gt;&lt;record&gt;&lt;rec-number&gt;36&lt;/rec-number&gt;&lt;foreign-keys&gt;&lt;key app="EN" db-id="s2v9ddev3frvdzefdspvsazo5rdzwwwd0v9x" timestamp="1648080848"&gt;36&lt;/key&gt;&lt;/foreign-keys&gt;&lt;ref-type name="Journal Article"&gt;17&lt;/ref-type&gt;&lt;contributors&gt;&lt;authors&gt;&lt;author&gt;Derski, W&lt;/author&gt;&lt;/authors&gt;&lt;/contributors&gt;&lt;titles&gt;&lt;title&gt;Equations of linear thermoconsolidation&lt;/title&gt;&lt;secondary-title&gt;Archives of Mech.&lt;/secondary-title&gt;&lt;/titles&gt;&lt;periodical&gt;&lt;full-title&gt;Archives of Mech.&lt;/full-title&gt;&lt;/periodical&gt;&lt;pages&gt;303-316&lt;/pages&gt;&lt;volume&gt;31&lt;/volume&gt;&lt;number&gt;3&lt;/number&gt;&lt;dates&gt;&lt;year&gt;1979&lt;/year&gt;&lt;/dates&gt;&lt;urls&gt;&lt;/urls&gt;&lt;/record&gt;&lt;/Cite&gt;&lt;/EndNote&gt;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Derski (1979)</w:t>
      </w:r>
      <w:r w:rsidR="00693B12" w:rsidRPr="00F972C0">
        <w:rPr>
          <w:rFonts w:ascii="Times New Roman" w:hAnsi="Times New Roman"/>
        </w:rPr>
        <w:fldChar w:fldCharType="end"/>
      </w:r>
      <w:r w:rsidR="00693B12" w:rsidRPr="00F972C0">
        <w:rPr>
          <w:rFonts w:ascii="Times New Roman" w:hAnsi="Times New Roman"/>
        </w:rPr>
        <w:t xml:space="preserve">, as well as others </w:t>
      </w:r>
      <w:r w:rsidR="00693B12" w:rsidRPr="00F972C0">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rPr>
        <w:t>(Bear et al., 1981; Kurashige, 1989; Smith et al., 1993)</w:t>
      </w:r>
      <w:r w:rsidR="00693B12" w:rsidRPr="00F972C0">
        <w:rPr>
          <w:rFonts w:ascii="Times New Roman" w:hAnsi="Times New Roman"/>
        </w:rPr>
        <w:fldChar w:fldCharType="end"/>
      </w:r>
      <w:r w:rsidR="00693B12" w:rsidRPr="00F972C0">
        <w:rPr>
          <w:rFonts w:ascii="Times New Roman" w:hAnsi="Times New Roman"/>
        </w:rPr>
        <w:t xml:space="preserve">. The abovementioned porothermoelastic analytical solutions are obtained by neglecting the non-linear term associated with connective heat transfer thus it is called as linear porothermoelastic model that is especially prevailing for the low permeability material </w:t>
      </w:r>
      <w:r w:rsidR="00693B12" w:rsidRPr="00F972C0">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rPr>
        <w:t>(Chen et al., 2005; Delaney, 1982; Gomar et al., 2014; Wang et al., 2003)</w:t>
      </w:r>
      <w:r w:rsidR="00693B12" w:rsidRPr="00F972C0">
        <w:rPr>
          <w:rFonts w:ascii="Times New Roman" w:hAnsi="Times New Roman"/>
        </w:rPr>
        <w:fldChar w:fldCharType="end"/>
      </w:r>
      <w:r w:rsidR="00693B12" w:rsidRPr="00F972C0">
        <w:rPr>
          <w:rFonts w:ascii="Times New Roman" w:hAnsi="Times New Roman"/>
        </w:rPr>
        <w:t>. Within the framework of linear porothermoelasticity, substantial studies have been performed for coupled THM behavior of isotropic porous media to understand the mechanism of r</w:t>
      </w:r>
      <w:r w:rsidR="002C3055">
        <w:rPr>
          <w:rFonts w:ascii="Times New Roman" w:hAnsi="Times New Roman"/>
        </w:rPr>
        <w:t>elative cases, but most of the</w:t>
      </w:r>
      <w:r w:rsidR="00693B12" w:rsidRPr="00F972C0">
        <w:rPr>
          <w:rFonts w:ascii="Times New Roman" w:hAnsi="Times New Roman"/>
        </w:rPr>
        <w:t xml:space="preserve"> work are assuming the fluid flux and heat flux are dominated by the pore pressure gradient and thermal gradient, respectively </w:t>
      </w:r>
      <w:r w:rsidR="00693B12" w:rsidRPr="00F972C0">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(Ghassemi et al., 2002; Ghassemi et al., 2009; Valov et al., 2022)</w:t>
      </w:r>
      <w:r w:rsidR="00693B12" w:rsidRPr="00F972C0">
        <w:rPr>
          <w:rFonts w:ascii="Times New Roman" w:hAnsi="Times New Roman"/>
        </w:rPr>
        <w:fldChar w:fldCharType="end"/>
      </w:r>
      <w:r w:rsidR="002C3055">
        <w:rPr>
          <w:rFonts w:ascii="Times New Roman" w:hAnsi="Times New Roman"/>
        </w:rPr>
        <w:t xml:space="preserve">. That is to </w:t>
      </w:r>
      <w:r w:rsidR="002C3055" w:rsidRPr="005F0C67">
        <w:rPr>
          <w:rFonts w:ascii="Times New Roman" w:hAnsi="Times New Roman"/>
        </w:rPr>
        <w:t>say, as shown in Eq.1 and Eq.2,</w:t>
      </w:r>
      <w:r w:rsidR="002C3055">
        <w:rPr>
          <w:rFonts w:ascii="Times New Roman" w:hAnsi="Times New Roman"/>
        </w:rPr>
        <w:t xml:space="preserve"> </w:t>
      </w:r>
      <w:r w:rsidR="00693B12" w:rsidRPr="00F972C0">
        <w:rPr>
          <w:rFonts w:ascii="Times New Roman" w:hAnsi="Times New Roman"/>
        </w:rPr>
        <w:t>the thermo-osmosis (fluid flex generated by thermal gradient</w:t>
      </w:r>
      <w:r w:rsidR="002F2CEB" w:rsidRPr="00F972C0">
        <w:rPr>
          <w:rFonts w:ascii="Times New Roman" w:hAnsi="Times New Roman"/>
        </w:rPr>
        <w:t xml:space="preserve"> denoted by </w:t>
      </w:r>
      <w:r w:rsidR="002F2CEB" w:rsidRPr="00F972C0">
        <w:rPr>
          <w:rFonts w:ascii="Times New Roman" w:hAnsi="Times New Roman"/>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9pt" o:ole="">
            <v:imagedata r:id="rId6" o:title=""/>
          </v:shape>
          <o:OLEObject Type="Embed" ProgID="Equation.DSMT4" ShapeID="_x0000_i1025" DrawAspect="Content" ObjectID="_1711877608" r:id="rId7"/>
        </w:object>
      </w:r>
      <w:r w:rsidR="00693B12" w:rsidRPr="00F972C0">
        <w:rPr>
          <w:rFonts w:ascii="Times New Roman" w:hAnsi="Times New Roman"/>
        </w:rPr>
        <w:t>) and mechano-caloric effects (heat flux generated by pore pressure gradient</w:t>
      </w:r>
      <w:r w:rsidR="002F2CEB" w:rsidRPr="00F972C0">
        <w:rPr>
          <w:rFonts w:ascii="Times New Roman" w:hAnsi="Times New Roman"/>
        </w:rPr>
        <w:t xml:space="preserve"> denoted by </w:t>
      </w:r>
      <w:r w:rsidR="002F2CEB" w:rsidRPr="00F972C0">
        <w:rPr>
          <w:rFonts w:ascii="Times New Roman" w:hAnsi="Times New Roman"/>
          <w:position w:val="-14"/>
        </w:rPr>
        <w:object w:dxaOrig="340" w:dyaOrig="380">
          <v:shape id="_x0000_i1026" type="#_x0000_t75" style="width:17.5pt;height:19pt" o:ole="">
            <v:imagedata r:id="rId8" o:title=""/>
          </v:shape>
          <o:OLEObject Type="Embed" ProgID="Equation.DSMT4" ShapeID="_x0000_i1026" DrawAspect="Content" ObjectID="_1711877609" r:id="rId9"/>
        </w:object>
      </w:r>
      <w:r w:rsidR="005F0C67">
        <w:rPr>
          <w:rFonts w:ascii="Times New Roman" w:hAnsi="Times New Roman"/>
        </w:rPr>
        <w:t xml:space="preserve">, </w:t>
      </w:r>
      <w:r w:rsidR="002C3055">
        <w:rPr>
          <w:rFonts w:ascii="Times New Roman" w:hAnsi="Times New Roman"/>
        </w:rPr>
        <w:t xml:space="preserve">also </w:t>
      </w:r>
      <w:r w:rsidR="002F2CEB" w:rsidRPr="00F972C0">
        <w:rPr>
          <w:rFonts w:ascii="Times New Roman" w:hAnsi="Times New Roman"/>
        </w:rPr>
        <w:t xml:space="preserve">known as thermal filtration effect </w:t>
      </w:r>
      <w:r w:rsidR="002F2CEB" w:rsidRPr="00F972C0">
        <w:rPr>
          <w:rFonts w:ascii="Times New Roman" w:hAnsi="Times New Roman"/>
        </w:rPr>
        <w:fldChar w:fldCharType="begin"/>
      </w:r>
      <w:r w:rsidR="002F2CEB" w:rsidRPr="00F972C0">
        <w:rPr>
          <w:rFonts w:ascii="Times New Roman" w:hAnsi="Times New Roman"/>
        </w:rPr>
        <w:instrText xml:space="preserve"> ADDIN EN.CITE &lt;EndNote&gt;&lt;Cite&gt;&lt;Author&gt;Cheng&lt;/Author&gt;&lt;Year&gt;2016&lt;/Year&gt;&lt;RecNum&gt;78&lt;/RecNum&gt;&lt;DisplayText&gt;(Cheng,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F2CEB" w:rsidRPr="00F972C0">
        <w:rPr>
          <w:rFonts w:ascii="Times New Roman" w:hAnsi="Times New Roman"/>
        </w:rPr>
        <w:fldChar w:fldCharType="separate"/>
      </w:r>
      <w:r w:rsidR="002F2CEB" w:rsidRPr="00F972C0">
        <w:rPr>
          <w:rFonts w:ascii="Times New Roman" w:hAnsi="Times New Roman"/>
          <w:noProof/>
        </w:rPr>
        <w:t>(Cheng, 2016)</w:t>
      </w:r>
      <w:r w:rsidR="002F2CEB" w:rsidRPr="00F972C0">
        <w:rPr>
          <w:rFonts w:ascii="Times New Roman" w:hAnsi="Times New Roman"/>
        </w:rPr>
        <w:fldChar w:fldCharType="end"/>
      </w:r>
      <w:r w:rsidR="005F0C67">
        <w:rPr>
          <w:rFonts w:ascii="Times New Roman" w:hAnsi="Times New Roman"/>
        </w:rPr>
        <w:t>)</w:t>
      </w:r>
      <w:r w:rsidR="00693B12" w:rsidRPr="00F972C0">
        <w:rPr>
          <w:rFonts w:ascii="Times New Roman" w:hAnsi="Times New Roman"/>
        </w:rPr>
        <w:t xml:space="preserve"> are neglected. However, as for porous material with low permeability, these two effects actually play important </w:t>
      </w:r>
      <w:r w:rsidR="002C3055" w:rsidRPr="00F972C0">
        <w:rPr>
          <w:rFonts w:ascii="Times New Roman" w:hAnsi="Times New Roman"/>
        </w:rPr>
        <w:t>roles</w:t>
      </w:r>
      <w:r w:rsidR="00693B12" w:rsidRPr="00F972C0">
        <w:rPr>
          <w:rFonts w:ascii="Times New Roman" w:hAnsi="Times New Roman"/>
        </w:rPr>
        <w:t xml:space="preserve"> </w:t>
      </w:r>
      <w:r w:rsidR="00693B12" w:rsidRPr="00F972C0">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(Gonçalvès et al., 2010; Roshan et al., 2015; Trémosa et al., 2010)</w:t>
      </w:r>
      <w:r w:rsidR="00693B12" w:rsidRPr="00F972C0">
        <w:rPr>
          <w:rFonts w:ascii="Times New Roman" w:hAnsi="Times New Roman"/>
        </w:rPr>
        <w:fldChar w:fldCharType="end"/>
      </w:r>
      <w:r w:rsidR="00693B12" w:rsidRPr="00F972C0">
        <w:rPr>
          <w:rFonts w:ascii="Times New Roman" w:hAnsi="Times New Roman"/>
        </w:rPr>
        <w:t>.</w:t>
      </w:r>
      <w:r w:rsidR="009126ED" w:rsidRPr="00F972C0">
        <w:rPr>
          <w:rFonts w:ascii="Times New Roman" w:hAnsi="Times New Roman"/>
        </w:rPr>
        <w:t xml:space="preserve"> </w:t>
      </w:r>
      <w:r w:rsidR="00693B12" w:rsidRPr="00F972C0">
        <w:rPr>
          <w:rFonts w:ascii="Times New Roman" w:hAnsi="Times New Roman"/>
        </w:rPr>
        <w:t xml:space="preserve">For example,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AuthorYear="1"&gt;&lt;Author&gt;Carnahan&lt;/Author&gt;&lt;Year&gt;1983&lt;/Year&gt;&lt;RecNum&gt;42&lt;/RecNum&gt;&lt;DisplayText&gt;Carnahan (1983)&lt;/DisplayText&gt;&lt;record&gt;&lt;rec-number&gt;42&lt;/rec-number&gt;&lt;foreign-keys&gt;&lt;key app="EN" db-id="s2v9ddev3frvdzefdspvsazo5rdzwwwd0v9x" timestamp="1648089789"&gt;42&lt;/key&gt;&lt;/foreign-keys&gt;&lt;ref-type name="Journal Article"&gt;17&lt;/ref-type&gt;&lt;contributors&gt;&lt;authors&gt;&lt;author&gt;Carnahan, CL&lt;/author&gt;&lt;/authors&gt;&lt;/contributors&gt;&lt;titles&gt;&lt;title&gt;Thermodynamic coupling of heat and matter flows in near-field regions of nuclear waste repositories&lt;/title&gt;&lt;secondary-title&gt;MRS Online Proceedings Library (OPL)&lt;/secondary-title&gt;&lt;/titles&gt;&lt;periodical&gt;&lt;full-title&gt;MRS Online Proceedings Library (OPL)&lt;/full-title&gt;&lt;/periodical&gt;&lt;volume&gt;26&lt;/volume&gt;&lt;dates&gt;&lt;year&gt;1983&lt;/year&gt;&lt;/dates&gt;&lt;isbn&gt;0272-9172&lt;/isbn&gt;&lt;urls&gt;&lt;/urls&gt;&lt;/record&gt;&lt;/Cite&gt;&lt;/EndNote&gt;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Carnahan (1983)</w:t>
      </w:r>
      <w:r w:rsidR="00693B12" w:rsidRPr="00F972C0">
        <w:rPr>
          <w:rFonts w:ascii="Times New Roman" w:hAnsi="Times New Roman"/>
        </w:rPr>
        <w:fldChar w:fldCharType="end"/>
      </w:r>
      <w:r w:rsidR="00693B12" w:rsidRPr="00F972C0">
        <w:rPr>
          <w:rFonts w:ascii="Times New Roman" w:hAnsi="Times New Roman"/>
        </w:rPr>
        <w:t xml:space="preserve"> has shown that the thermos-osmosis flow through kaolinite can be two orders of magnitude higher than Darcy’s flow near the nuclear waste repository. Thus, when designing the cementing under the HTHP conditions, both the thermos-osmosis and mechano-caloric effects should be taken into conside</w:t>
      </w:r>
      <w:r w:rsidR="002C3055">
        <w:rPr>
          <w:rFonts w:ascii="Times New Roman" w:hAnsi="Times New Roman"/>
        </w:rPr>
        <w:t xml:space="preserve">rations. To our best knowledge, under the HTHP conditions, </w:t>
      </w:r>
      <w:r w:rsidR="00693B12" w:rsidRPr="00F972C0">
        <w:rPr>
          <w:rFonts w:ascii="Times New Roman" w:hAnsi="Times New Roman"/>
        </w:rPr>
        <w:t>their influences on the cement integrity are still unclea</w:t>
      </w:r>
      <w:r w:rsidR="002C3055">
        <w:rPr>
          <w:rFonts w:ascii="Times New Roman" w:hAnsi="Times New Roman"/>
        </w:rPr>
        <w:t>r (</w:t>
      </w:r>
      <w:r w:rsidR="001C28A5" w:rsidRPr="00F972C0">
        <w:rPr>
          <w:rFonts w:ascii="Times New Roman" w:hAnsi="Times New Roman"/>
          <w:position w:val="-10"/>
        </w:rPr>
        <w:object w:dxaOrig="200" w:dyaOrig="320">
          <v:shape id="_x0000_i1027" type="#_x0000_t75" style="width:10pt;height:16.5pt" o:ole="">
            <v:imagedata r:id="rId10" o:title=""/>
          </v:shape>
          <o:OLEObject Type="Embed" ProgID="Equation.DSMT4" ShapeID="_x0000_i1027" DrawAspect="Content" ObjectID="_1711877610" r:id="rId11"/>
        </w:object>
      </w:r>
      <w:r w:rsidR="001C28A5" w:rsidRPr="00F972C0">
        <w:rPr>
          <w:rFonts w:ascii="Times New Roman" w:hAnsi="Times New Roman"/>
        </w:rPr>
        <w:t>is</w:t>
      </w:r>
      <w:r w:rsidR="002C3055">
        <w:rPr>
          <w:rFonts w:ascii="Times New Roman" w:hAnsi="Times New Roman"/>
        </w:rPr>
        <w:t xml:space="preserve"> denoting for</w:t>
      </w:r>
      <w:r w:rsidR="001C28A5" w:rsidRPr="00F972C0">
        <w:rPr>
          <w:rFonts w:ascii="Times New Roman" w:hAnsi="Times New Roman"/>
        </w:rPr>
        <w:t xml:space="preserve"> the fluid flux and </w:t>
      </w:r>
      <w:r w:rsidR="001C28A5" w:rsidRPr="00F972C0">
        <w:rPr>
          <w:rFonts w:ascii="Times New Roman" w:hAnsi="Times New Roman"/>
          <w:position w:val="-6"/>
        </w:rPr>
        <w:object w:dxaOrig="220" w:dyaOrig="440">
          <v:shape id="_x0000_i1028" type="#_x0000_t75" style="width:11.5pt;height:22pt" o:ole="">
            <v:imagedata r:id="rId12" o:title=""/>
          </v:shape>
          <o:OLEObject Type="Embed" ProgID="Equation.DSMT4" ShapeID="_x0000_i1028" DrawAspect="Content" ObjectID="_1711877611" r:id="rId13"/>
        </w:object>
      </w:r>
      <w:r w:rsidR="002C3055">
        <w:rPr>
          <w:rFonts w:ascii="Times New Roman" w:hAnsi="Times New Roman"/>
        </w:rPr>
        <w:t>is the heat flux).</w:t>
      </w:r>
    </w:p>
    <w:p w:rsidR="00693B12" w:rsidRPr="00F972C0" w:rsidRDefault="00693B12" w:rsidP="0024784D">
      <w:pPr>
        <w:spacing w:line="360" w:lineRule="auto"/>
        <w:jc w:val="both"/>
        <w:rPr>
          <w:rFonts w:ascii="Times New Roman" w:hAnsi="Times New Roman"/>
        </w:rPr>
      </w:pPr>
      <w:r w:rsidRPr="00F972C0">
        <w:rPr>
          <w:rFonts w:ascii="Times New Roman" w:hAnsi="Times New Roman"/>
          <w:position w:val="-14"/>
        </w:rPr>
        <w:object w:dxaOrig="1860" w:dyaOrig="380">
          <v:shape id="_x0000_i1029" type="#_x0000_t75" style="width:92.5pt;height:19pt" o:ole="">
            <v:imagedata r:id="rId14" o:title=""/>
          </v:shape>
          <o:OLEObject Type="Embed" ProgID="Equation.DSMT4" ShapeID="_x0000_i1029" DrawAspect="Content" ObjectID="_1711877612" r:id="rId15"/>
        </w:object>
      </w:r>
      <w:r w:rsidR="0024784D">
        <w:rPr>
          <w:rFonts w:ascii="Times New Roman" w:hAnsi="Times New Roman"/>
        </w:rPr>
        <w:t xml:space="preserve">                                </w:t>
      </w:r>
      <w:r w:rsidRPr="00F972C0">
        <w:rPr>
          <w:rFonts w:ascii="Times New Roman" w:hAnsi="Times New Roman"/>
        </w:rPr>
        <w:fldChar w:fldCharType="begin"/>
      </w:r>
      <w:r w:rsidRPr="00F972C0">
        <w:rPr>
          <w:rFonts w:ascii="Times New Roman" w:hAnsi="Times New Roman"/>
        </w:rPr>
        <w:instrText xml:space="preserve"> MACROBUTTON MTPlaceRef \* MERGEFORMAT </w:instrText>
      </w:r>
      <w:r w:rsidRPr="00F972C0">
        <w:rPr>
          <w:rFonts w:ascii="Times New Roman" w:hAnsi="Times New Roman"/>
        </w:rPr>
        <w:fldChar w:fldCharType="begin"/>
      </w:r>
      <w:r w:rsidRPr="00F972C0">
        <w:rPr>
          <w:rFonts w:ascii="Times New Roman" w:hAnsi="Times New Roman"/>
        </w:rPr>
        <w:instrText xml:space="preserve"> SEQ MTEqn \h \* MERGEFORMAT </w:instrText>
      </w:r>
      <w:r w:rsidRPr="00F972C0">
        <w:rPr>
          <w:rFonts w:ascii="Times New Roman" w:hAnsi="Times New Roman"/>
        </w:rPr>
        <w:fldChar w:fldCharType="end"/>
      </w:r>
      <w:r w:rsidRPr="00F972C0">
        <w:rPr>
          <w:rFonts w:ascii="Times New Roman" w:hAnsi="Times New Roman"/>
        </w:rPr>
        <w:instrText>(</w:instrText>
      </w:r>
      <w:r w:rsidRPr="00F972C0">
        <w:rPr>
          <w:rFonts w:ascii="Times New Roman" w:hAnsi="Times New Roman"/>
        </w:rPr>
        <w:fldChar w:fldCharType="begin"/>
      </w:r>
      <w:r w:rsidRPr="00F972C0">
        <w:rPr>
          <w:rFonts w:ascii="Times New Roman" w:hAnsi="Times New Roman"/>
        </w:rPr>
        <w:instrText xml:space="preserve"> SEQ MTEqn \c \* Arabic \* MERGEFORMAT </w:instrText>
      </w:r>
      <w:r w:rsidRPr="00F972C0">
        <w:rPr>
          <w:rFonts w:ascii="Times New Roman" w:hAnsi="Times New Roman"/>
        </w:rPr>
        <w:fldChar w:fldCharType="separate"/>
      </w:r>
      <w:r w:rsidR="00A572F2">
        <w:rPr>
          <w:rFonts w:ascii="Times New Roman" w:hAnsi="Times New Roman"/>
          <w:noProof/>
        </w:rPr>
        <w:instrText>1</w:instrText>
      </w:r>
      <w:r w:rsidRPr="00F972C0">
        <w:rPr>
          <w:rFonts w:ascii="Times New Roman" w:hAnsi="Times New Roman"/>
        </w:rPr>
        <w:fldChar w:fldCharType="end"/>
      </w:r>
      <w:r w:rsidRPr="00F972C0">
        <w:rPr>
          <w:rFonts w:ascii="Times New Roman" w:hAnsi="Times New Roman"/>
        </w:rPr>
        <w:instrText>)</w:instrText>
      </w:r>
      <w:r w:rsidRPr="00F972C0">
        <w:rPr>
          <w:rFonts w:ascii="Times New Roman" w:hAnsi="Times New Roman"/>
        </w:rPr>
        <w:fldChar w:fldCharType="end"/>
      </w:r>
    </w:p>
    <w:p w:rsidR="00693B12" w:rsidRPr="00F972C0" w:rsidRDefault="00693B12" w:rsidP="00F972C0">
      <w:pPr>
        <w:spacing w:line="360" w:lineRule="auto"/>
        <w:jc w:val="both"/>
        <w:rPr>
          <w:rFonts w:ascii="Times New Roman" w:hAnsi="Times New Roman"/>
        </w:rPr>
      </w:pPr>
      <w:r w:rsidRPr="00F972C0">
        <w:rPr>
          <w:rFonts w:ascii="Times New Roman" w:hAnsi="Times New Roman"/>
          <w:position w:val="-14"/>
        </w:rPr>
        <w:object w:dxaOrig="1760" w:dyaOrig="420">
          <v:shape id="_x0000_i1030" type="#_x0000_t75" style="width:88.5pt;height:20.5pt" o:ole="">
            <v:imagedata r:id="rId16" o:title=""/>
          </v:shape>
          <o:OLEObject Type="Embed" ProgID="Equation.DSMT4" ShapeID="_x0000_i1030" DrawAspect="Content" ObjectID="_1711877613" r:id="rId17"/>
        </w:object>
      </w:r>
      <w:r w:rsidRPr="00F972C0">
        <w:rPr>
          <w:rFonts w:ascii="Times New Roman" w:hAnsi="Times New Roman"/>
        </w:rPr>
        <w:t xml:space="preserve"> </w:t>
      </w:r>
      <w:r w:rsidR="005F0C67">
        <w:rPr>
          <w:rFonts w:ascii="Times New Roman" w:hAnsi="Times New Roman"/>
        </w:rPr>
        <w:t xml:space="preserve">                                </w:t>
      </w:r>
      <w:r w:rsidRPr="00F972C0">
        <w:rPr>
          <w:rFonts w:ascii="Times New Roman" w:hAnsi="Times New Roman"/>
        </w:rPr>
        <w:t xml:space="preserve"> </w:t>
      </w:r>
      <w:r w:rsidRPr="00F972C0">
        <w:rPr>
          <w:rFonts w:ascii="Times New Roman" w:hAnsi="Times New Roman"/>
        </w:rPr>
        <w:fldChar w:fldCharType="begin"/>
      </w:r>
      <w:r w:rsidRPr="00F972C0">
        <w:rPr>
          <w:rFonts w:ascii="Times New Roman" w:hAnsi="Times New Roman"/>
        </w:rPr>
        <w:instrText xml:space="preserve"> MACROBUTTON MTPlaceRef \* MERGEFORMAT </w:instrText>
      </w:r>
      <w:r w:rsidRPr="00F972C0">
        <w:rPr>
          <w:rFonts w:ascii="Times New Roman" w:hAnsi="Times New Roman"/>
        </w:rPr>
        <w:fldChar w:fldCharType="begin"/>
      </w:r>
      <w:r w:rsidRPr="00F972C0">
        <w:rPr>
          <w:rFonts w:ascii="Times New Roman" w:hAnsi="Times New Roman"/>
        </w:rPr>
        <w:instrText xml:space="preserve"> SEQ MTEqn \h \* MERGEFORMAT </w:instrText>
      </w:r>
      <w:r w:rsidRPr="00F972C0">
        <w:rPr>
          <w:rFonts w:ascii="Times New Roman" w:hAnsi="Times New Roman"/>
        </w:rPr>
        <w:fldChar w:fldCharType="end"/>
      </w:r>
      <w:r w:rsidRPr="00F972C0">
        <w:rPr>
          <w:rFonts w:ascii="Times New Roman" w:hAnsi="Times New Roman"/>
        </w:rPr>
        <w:instrText>(</w:instrText>
      </w:r>
      <w:r w:rsidRPr="00F972C0">
        <w:rPr>
          <w:rFonts w:ascii="Times New Roman" w:hAnsi="Times New Roman"/>
        </w:rPr>
        <w:fldChar w:fldCharType="begin"/>
      </w:r>
      <w:r w:rsidRPr="00F972C0">
        <w:rPr>
          <w:rFonts w:ascii="Times New Roman" w:hAnsi="Times New Roman"/>
        </w:rPr>
        <w:instrText xml:space="preserve"> SEQ MTEqn \c \* Arabic \* MERGEFORMAT </w:instrText>
      </w:r>
      <w:r w:rsidRPr="00F972C0">
        <w:rPr>
          <w:rFonts w:ascii="Times New Roman" w:hAnsi="Times New Roman"/>
        </w:rPr>
        <w:fldChar w:fldCharType="separate"/>
      </w:r>
      <w:r w:rsidR="00A572F2">
        <w:rPr>
          <w:rFonts w:ascii="Times New Roman" w:hAnsi="Times New Roman"/>
          <w:noProof/>
        </w:rPr>
        <w:instrText>2</w:instrText>
      </w:r>
      <w:r w:rsidRPr="00F972C0">
        <w:rPr>
          <w:rFonts w:ascii="Times New Roman" w:hAnsi="Times New Roman"/>
        </w:rPr>
        <w:fldChar w:fldCharType="end"/>
      </w:r>
      <w:r w:rsidRPr="00F972C0">
        <w:rPr>
          <w:rFonts w:ascii="Times New Roman" w:hAnsi="Times New Roman"/>
        </w:rPr>
        <w:instrText>)</w:instrText>
      </w:r>
      <w:r w:rsidRPr="00F972C0">
        <w:rPr>
          <w:rFonts w:ascii="Times New Roman" w:hAnsi="Times New Roman"/>
        </w:rPr>
        <w:fldChar w:fldCharType="end"/>
      </w:r>
    </w:p>
    <w:p w:rsidR="00693B12" w:rsidRPr="00693B12" w:rsidRDefault="00AA505A" w:rsidP="00F65E3F">
      <w:pPr>
        <w:spacing w:line="360" w:lineRule="auto"/>
        <w:jc w:val="both"/>
        <w:rPr>
          <w:rFonts w:ascii="Times New Roman" w:hAnsi="Times New Roman"/>
        </w:rPr>
      </w:pPr>
      <w:r>
        <w:rPr>
          <w:rFonts w:ascii="Times New Roman" w:hAnsi="Times New Roman"/>
        </w:rPr>
        <w:tab/>
        <w:t>By introducing</w:t>
      </w:r>
      <w:r w:rsidRPr="00F972C0">
        <w:rPr>
          <w:rFonts w:ascii="Times New Roman" w:hAnsi="Times New Roman"/>
        </w:rPr>
        <w:t xml:space="preserve"> so-called fully-co</w:t>
      </w:r>
      <w:r>
        <w:rPr>
          <w:rFonts w:ascii="Times New Roman" w:hAnsi="Times New Roman"/>
        </w:rPr>
        <w:t>upled porothermoelastic model which is</w:t>
      </w:r>
      <w:r w:rsidRPr="00F972C0">
        <w:rPr>
          <w:rFonts w:ascii="Times New Roman" w:hAnsi="Times New Roman"/>
        </w:rPr>
        <w:t xml:space="preserve"> incorporating both of the </w:t>
      </w:r>
      <w:r w:rsidRPr="00AA505A">
        <w:rPr>
          <w:rFonts w:ascii="Times New Roman" w:hAnsi="Times New Roman"/>
        </w:rPr>
        <w:t>thermos-osmosis and the mechano-caloric effects, dubbed here as “porothermoelastic-osmosis-filtration” (PTEOF), the</w:t>
      </w:r>
      <w:r>
        <w:rPr>
          <w:rFonts w:ascii="Times New Roman" w:hAnsi="Times New Roman"/>
        </w:rPr>
        <w:t xml:space="preserve"> present work used primary cementing in P&amp;A as an example to highlight the cementing challenges that associated with HTHP conditions by considering the porous intrinsic nature of cement and its related THM coupling phenomenon. </w:t>
      </w:r>
      <w:r w:rsidR="00693B12" w:rsidRPr="00F972C0">
        <w:rPr>
          <w:rFonts w:ascii="Times New Roman" w:hAnsi="Times New Roman"/>
        </w:rPr>
        <w:t xml:space="preserve">The motivations of creating </w:t>
      </w:r>
      <w:r w:rsidR="002F2CEB" w:rsidRPr="00F972C0">
        <w:rPr>
          <w:rFonts w:ascii="Times New Roman" w:hAnsi="Times New Roman"/>
        </w:rPr>
        <w:t xml:space="preserve">the PTEOF </w:t>
      </w:r>
      <w:r w:rsidR="00693B12" w:rsidRPr="00F972C0">
        <w:rPr>
          <w:rFonts w:ascii="Times New Roman" w:hAnsi="Times New Roman"/>
        </w:rPr>
        <w:t>model is to have a comprehensive understanding of the cement’s behaviors under the HTHP and build up a general fra</w:t>
      </w:r>
      <w:r w:rsidR="0024784D">
        <w:rPr>
          <w:rFonts w:ascii="Times New Roman" w:hAnsi="Times New Roman"/>
        </w:rPr>
        <w:t>mework and solutions for future cementing</w:t>
      </w:r>
      <w:r w:rsidR="00693B12" w:rsidRPr="00F972C0">
        <w:rPr>
          <w:rFonts w:ascii="Times New Roman" w:hAnsi="Times New Roman"/>
        </w:rPr>
        <w:t xml:space="preserve"> studies and analysis. Drawing on the important contributions of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Sarout et al. (2011)</w:t>
      </w:r>
      <w:r w:rsidR="00693B12" w:rsidRPr="00F972C0">
        <w:rPr>
          <w:rFonts w:ascii="Times New Roman" w:hAnsi="Times New Roman"/>
        </w:rPr>
        <w:fldChar w:fldCharType="end"/>
      </w:r>
      <w:r w:rsidR="00693B12" w:rsidRPr="00F972C0">
        <w:rPr>
          <w:rFonts w:ascii="Times New Roman" w:hAnsi="Times New Roman"/>
        </w:rPr>
        <w:t xml:space="preserve"> on modifying the theory of linear chemo</w:t>
      </w:r>
      <w:r w:rsidR="00D775AF">
        <w:rPr>
          <w:rFonts w:ascii="Times New Roman" w:hAnsi="Times New Roman"/>
        </w:rPr>
        <w:t>-</w:t>
      </w:r>
      <w:r w:rsidR="00693B12" w:rsidRPr="00F972C0">
        <w:rPr>
          <w:rFonts w:ascii="Times New Roman" w:hAnsi="Times New Roman"/>
        </w:rPr>
        <w:t xml:space="preserve">poroelasticity into a convenient form whereby the interpretations of the phenomenological parameters can be clarified, this paper will not only include a detailed parametric studies PTEOF, but also it </w:t>
      </w:r>
      <w:r w:rsidR="0024784D">
        <w:rPr>
          <w:rFonts w:ascii="Times New Roman" w:hAnsi="Times New Roman"/>
        </w:rPr>
        <w:t>will include</w:t>
      </w:r>
      <w:r w:rsidR="00693B12" w:rsidRPr="00F972C0">
        <w:rPr>
          <w:rFonts w:ascii="Times New Roman" w:hAnsi="Times New Roman"/>
        </w:rPr>
        <w:t xml:space="preserve"> a discussion of the implications of these results </w:t>
      </w:r>
      <w:r w:rsidR="00F65E3F">
        <w:rPr>
          <w:rFonts w:ascii="Times New Roman" w:hAnsi="Times New Roman"/>
        </w:rPr>
        <w:t xml:space="preserve">and usefulness for cementing parameters designing and selecting in the context of HTHP conditions. </w:t>
      </w:r>
    </w:p>
    <w:p w:rsidR="00693B12" w:rsidRDefault="00693B12"/>
    <w:p w:rsidR="00B6606E" w:rsidRPr="0013783D" w:rsidRDefault="00370BCC" w:rsidP="0013783D">
      <w:pPr>
        <w:pStyle w:val="Paper"/>
      </w:pPr>
      <w:r w:rsidRPr="0013783D">
        <w:t>2. Model Basics</w:t>
      </w:r>
    </w:p>
    <w:p w:rsidR="00E0326E" w:rsidRPr="0013783D" w:rsidRDefault="0013783D" w:rsidP="0013783D">
      <w:pPr>
        <w:spacing w:line="360" w:lineRule="auto"/>
        <w:jc w:val="both"/>
        <w:rPr>
          <w:rFonts w:ascii="Times New Roman" w:hAnsi="Times New Roman"/>
        </w:rPr>
      </w:pPr>
      <w:r>
        <w:rPr>
          <w:rFonts w:ascii="Times New Roman" w:hAnsi="Times New Roman"/>
        </w:rPr>
        <w:tab/>
      </w:r>
      <w:r w:rsidR="002C0752" w:rsidRPr="0013783D">
        <w:rPr>
          <w:rFonts w:ascii="Times New Roman" w:hAnsi="Times New Roman"/>
        </w:rPr>
        <w:t xml:space="preserve">Following the sign convention in </w:t>
      </w:r>
      <w:r w:rsidR="00E0326E" w:rsidRPr="0013783D">
        <w:rPr>
          <w:rFonts w:ascii="Times New Roman" w:hAnsi="Times New Roman"/>
        </w:rPr>
        <w:fldChar w:fldCharType="begin"/>
      </w:r>
      <w:r w:rsidR="0072173F" w:rsidRPr="0013783D">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0326E" w:rsidRPr="0013783D">
        <w:rPr>
          <w:rFonts w:ascii="Times New Roman" w:hAnsi="Times New Roman"/>
        </w:rPr>
        <w:fldChar w:fldCharType="separate"/>
      </w:r>
      <w:r w:rsidR="0072173F" w:rsidRPr="0013783D">
        <w:rPr>
          <w:rFonts w:ascii="Times New Roman" w:hAnsi="Times New Roman"/>
          <w:noProof/>
        </w:rPr>
        <w:t>Detournay et al. (1988)</w:t>
      </w:r>
      <w:r w:rsidR="00E0326E" w:rsidRPr="0013783D">
        <w:rPr>
          <w:rFonts w:ascii="Times New Roman" w:hAnsi="Times New Roman"/>
        </w:rPr>
        <w:fldChar w:fldCharType="end"/>
      </w:r>
      <w:r w:rsidR="0072173F" w:rsidRPr="0013783D">
        <w:rPr>
          <w:rFonts w:ascii="Times New Roman" w:hAnsi="Times New Roman"/>
        </w:rPr>
        <w:t>, the positive stress is considered to be tensile</w:t>
      </w:r>
      <w:r w:rsidR="005E5BEE" w:rsidRPr="0013783D">
        <w:rPr>
          <w:rFonts w:ascii="Times New Roman" w:hAnsi="Times New Roman"/>
        </w:rPr>
        <w:t xml:space="preserve"> within the present work</w:t>
      </w:r>
      <w:r w:rsidR="0072173F" w:rsidRPr="0013783D">
        <w:rPr>
          <w:rFonts w:ascii="Times New Roman" w:hAnsi="Times New Roman"/>
        </w:rPr>
        <w:t xml:space="preserve">. </w:t>
      </w:r>
      <w:r w:rsidR="0024784D">
        <w:rPr>
          <w:rFonts w:ascii="Times New Roman" w:hAnsi="Times New Roman"/>
        </w:rPr>
        <w:t xml:space="preserve">Following the pioneering work of </w:t>
      </w:r>
      <w:r w:rsidR="0024784D">
        <w:rPr>
          <w:rFonts w:ascii="Times New Roman" w:hAnsi="Times New Roman"/>
        </w:rPr>
        <w:fldChar w:fldCharType="begin"/>
      </w:r>
      <w:r w:rsidR="0024784D">
        <w:rPr>
          <w:rFonts w:ascii="Times New Roman" w:hAnsi="Times New Roman"/>
        </w:rPr>
        <w:instrText xml:space="preserve"> ADDIN EN.CITE &lt;EndNote&gt;&lt;Cite AuthorYear="1"&gt;&lt;Author&gt;Cheng&lt;/Author&gt;&lt;Year&gt;2016&lt;/Year&gt;&lt;RecNum&gt;78&lt;/RecNum&gt;&lt;DisplayText&gt;Cheng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4784D">
        <w:rPr>
          <w:rFonts w:ascii="Times New Roman" w:hAnsi="Times New Roman"/>
        </w:rPr>
        <w:fldChar w:fldCharType="separate"/>
      </w:r>
      <w:r w:rsidR="0024784D">
        <w:rPr>
          <w:rFonts w:ascii="Times New Roman" w:hAnsi="Times New Roman"/>
          <w:noProof/>
        </w:rPr>
        <w:t>Cheng (2016)</w:t>
      </w:r>
      <w:r w:rsidR="0024784D">
        <w:rPr>
          <w:rFonts w:ascii="Times New Roman" w:hAnsi="Times New Roman"/>
        </w:rPr>
        <w:fldChar w:fldCharType="end"/>
      </w:r>
      <w:r w:rsidR="0024784D">
        <w:rPr>
          <w:rFonts w:ascii="Times New Roman" w:hAnsi="Times New Roman"/>
        </w:rPr>
        <w:t xml:space="preserve"> and </w:t>
      </w:r>
      <w:r w:rsidR="0024784D">
        <w:rPr>
          <w:rFonts w:ascii="Times New Roman" w:hAnsi="Times New Roman"/>
        </w:rPr>
        <w:fldChar w:fldCharType="begin"/>
      </w:r>
      <w:r w:rsidR="0024784D">
        <w:rPr>
          <w:rFonts w:ascii="Times New Roman" w:hAnsi="Times New Roman"/>
        </w:rPr>
        <w:instrText xml:space="preserve"> ADDIN EN.CITE &lt;EndNote&gt;&lt;Cite AuthorYear="1"&gt;&lt;Author&gt;Wang&lt;/Author&gt;&lt;Year&gt;2017&lt;/Year&gt;&lt;RecNum&gt;85&lt;/RecNum&gt;&lt;DisplayText&gt;Wang (2017)&lt;/DisplayText&gt;&lt;record&gt;&lt;rec-number&gt;85&lt;/rec-number&gt;&lt;foreign-keys&gt;&lt;key app="EN" db-id="s2v9ddev3frvdzefdspvsazo5rdzwwwd0v9x" timestamp="1649351701"&gt;85&lt;/key&gt;&lt;/foreign-keys&gt;&lt;ref-type name="Book"&gt;6&lt;/ref-type&gt;&lt;contributors&gt;&lt;authors&gt;&lt;author&gt;Wang, Herbert F&lt;/author&gt;&lt;/authors&gt;&lt;/contributors&gt;&lt;titles&gt;&lt;title&gt;Theory of linear poroelasticity with applications to geomechanics and hydrogeology&lt;/title&gt;&lt;/titles&gt;&lt;dates&gt;&lt;year&gt;2017&lt;/year&gt;&lt;/dates&gt;&lt;publisher&gt;Princeton University Press&lt;/publisher&gt;&lt;isbn&gt;140088568X&lt;/isbn&gt;&lt;urls&gt;&lt;/urls&gt;&lt;/record&gt;&lt;/Cite&gt;&lt;/EndNote&gt;</w:instrText>
      </w:r>
      <w:r w:rsidR="0024784D">
        <w:rPr>
          <w:rFonts w:ascii="Times New Roman" w:hAnsi="Times New Roman"/>
        </w:rPr>
        <w:fldChar w:fldCharType="separate"/>
      </w:r>
      <w:r w:rsidR="0024784D">
        <w:rPr>
          <w:rFonts w:ascii="Times New Roman" w:hAnsi="Times New Roman"/>
          <w:noProof/>
        </w:rPr>
        <w:t>Wang (2017)</w:t>
      </w:r>
      <w:r w:rsidR="0024784D">
        <w:rPr>
          <w:rFonts w:ascii="Times New Roman" w:hAnsi="Times New Roman"/>
        </w:rPr>
        <w:fldChar w:fldCharType="end"/>
      </w:r>
      <w:r w:rsidR="0024784D">
        <w:rPr>
          <w:rFonts w:ascii="Times New Roman" w:hAnsi="Times New Roman"/>
        </w:rPr>
        <w:t>, t</w:t>
      </w:r>
      <w:r w:rsidR="0072173F" w:rsidRPr="0013783D">
        <w:rPr>
          <w:rFonts w:ascii="Times New Roman" w:hAnsi="Times New Roman"/>
        </w:rPr>
        <w:t>he const</w:t>
      </w:r>
      <w:r w:rsidR="0045485B" w:rsidRPr="0013783D">
        <w:rPr>
          <w:rFonts w:ascii="Times New Roman" w:hAnsi="Times New Roman"/>
        </w:rPr>
        <w:t>itutive equations for linear porothermoelasticity are written as</w:t>
      </w:r>
      <w:r w:rsidR="00494C2C" w:rsidRPr="0013783D">
        <w:rPr>
          <w:rFonts w:ascii="Times New Roman" w:hAnsi="Times New Roman"/>
        </w:rPr>
        <w:t xml:space="preserve"> follows:</w:t>
      </w:r>
    </w:p>
    <w:p w:rsidR="00494C2C" w:rsidRPr="0013783D" w:rsidRDefault="00302D84" w:rsidP="0013783D">
      <w:pPr>
        <w:keepNext/>
        <w:spacing w:line="360" w:lineRule="auto"/>
        <w:jc w:val="center"/>
        <w:rPr>
          <w:rFonts w:ascii="Times New Roman" w:hAnsi="Times New Roman"/>
        </w:rPr>
      </w:pPr>
      <w:r w:rsidRPr="0013783D">
        <w:rPr>
          <w:rFonts w:ascii="Times New Roman" w:hAnsi="Times New Roman"/>
          <w:position w:val="-60"/>
        </w:rPr>
        <w:object w:dxaOrig="1420" w:dyaOrig="1320">
          <v:shape id="_x0000_i1031" type="#_x0000_t75" style="width:70pt;height:66.5pt" o:ole="">
            <v:imagedata r:id="rId18" o:title=""/>
          </v:shape>
          <o:OLEObject Type="Embed" ProgID="Equation.DSMT4" ShapeID="_x0000_i1031" DrawAspect="Content" ObjectID="_1711877614" r:id="rId19"/>
        </w:object>
      </w:r>
      <w:r w:rsidR="0045485B" w:rsidRPr="0013783D">
        <w:rPr>
          <w:rFonts w:ascii="Times New Roman" w:hAnsi="Times New Roman"/>
        </w:rPr>
        <w:t xml:space="preserve">    where </w:t>
      </w:r>
      <w:r w:rsidR="00036104" w:rsidRPr="0013783D">
        <w:rPr>
          <w:rFonts w:ascii="Times New Roman" w:hAnsi="Times New Roman"/>
          <w:position w:val="-92"/>
        </w:rPr>
        <w:object w:dxaOrig="2380" w:dyaOrig="1960">
          <v:shape id="_x0000_i1032" type="#_x0000_t75" style="width:119pt;height:98.5pt" o:ole="">
            <v:imagedata r:id="rId20" o:title=""/>
          </v:shape>
          <o:OLEObject Type="Embed" ProgID="Equation.DSMT4" ShapeID="_x0000_i1032" DrawAspect="Content" ObjectID="_1711877615" r:id="rId21"/>
        </w:object>
      </w:r>
      <w:r w:rsidR="0024784D">
        <w:rPr>
          <w:rFonts w:ascii="Times New Roman" w:hAnsi="Times New Roman"/>
        </w:rPr>
        <w:t xml:space="preserve">                               </w:t>
      </w:r>
      <w:r w:rsidR="00693B12" w:rsidRPr="0013783D">
        <w:rPr>
          <w:rFonts w:ascii="Times New Roman" w:hAnsi="Times New Roman"/>
        </w:rPr>
        <w:fldChar w:fldCharType="begin"/>
      </w:r>
      <w:r w:rsidR="00693B12" w:rsidRPr="0013783D">
        <w:rPr>
          <w:rFonts w:ascii="Times New Roman" w:hAnsi="Times New Roman"/>
        </w:rPr>
        <w:instrText xml:space="preserve"> MACROBUTTON MTPlaceRef \* MERGEFORMAT </w:instrText>
      </w:r>
      <w:r w:rsidR="00693B12" w:rsidRPr="0013783D">
        <w:rPr>
          <w:rFonts w:ascii="Times New Roman" w:hAnsi="Times New Roman"/>
        </w:rPr>
        <w:fldChar w:fldCharType="begin"/>
      </w:r>
      <w:r w:rsidR="00693B12" w:rsidRPr="0013783D">
        <w:rPr>
          <w:rFonts w:ascii="Times New Roman" w:hAnsi="Times New Roman"/>
        </w:rPr>
        <w:instrText xml:space="preserve"> SEQ MTEqn \h \* MERGEFORMAT </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begin"/>
      </w:r>
      <w:r w:rsidR="00693B12" w:rsidRPr="0013783D">
        <w:rPr>
          <w:rFonts w:ascii="Times New Roman" w:hAnsi="Times New Roman"/>
        </w:rPr>
        <w:instrText xml:space="preserve"> SEQ MTEqn \c \* Arabic \* MERGEFORMAT </w:instrText>
      </w:r>
      <w:r w:rsidR="00693B12" w:rsidRPr="0013783D">
        <w:rPr>
          <w:rFonts w:ascii="Times New Roman" w:hAnsi="Times New Roman"/>
        </w:rPr>
        <w:fldChar w:fldCharType="separate"/>
      </w:r>
      <w:r w:rsidR="00A572F2">
        <w:rPr>
          <w:rFonts w:ascii="Times New Roman" w:hAnsi="Times New Roman"/>
          <w:noProof/>
        </w:rPr>
        <w:instrText>3</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end"/>
      </w:r>
    </w:p>
    <w:p w:rsidR="00E0326E" w:rsidRPr="0013783D" w:rsidRDefault="00C51877" w:rsidP="0013783D">
      <w:pPr>
        <w:adjustRightInd w:val="0"/>
        <w:snapToGrid w:val="0"/>
        <w:spacing w:line="360" w:lineRule="auto"/>
        <w:jc w:val="both"/>
        <w:rPr>
          <w:rFonts w:ascii="Times New Roman" w:hAnsi="Times New Roman"/>
        </w:rPr>
      </w:pPr>
      <w:r w:rsidRPr="0013783D">
        <w:rPr>
          <w:rFonts w:ascii="Times New Roman" w:hAnsi="Times New Roman"/>
          <w:snapToGrid w:val="0"/>
        </w:rPr>
        <w:t>where</w:t>
      </w:r>
      <w:r w:rsidR="00FE23E5" w:rsidRPr="0013783D">
        <w:rPr>
          <w:rFonts w:ascii="Times New Roman" w:hAnsi="Times New Roman"/>
          <w:snapToGrid w:val="0"/>
          <w:position w:val="-4"/>
        </w:rPr>
        <w:object w:dxaOrig="220" w:dyaOrig="260">
          <v:shape id="_x0000_i1033" type="#_x0000_t75" style="width:11.5pt;height:12.5pt" o:ole="">
            <v:imagedata r:id="rId22" o:title=""/>
          </v:shape>
          <o:OLEObject Type="Embed" ProgID="Equation.DSMT4" ShapeID="_x0000_i1033" DrawAspect="Content" ObjectID="_1711877616" r:id="rId23"/>
        </w:object>
      </w:r>
      <w:r w:rsidR="005E5BEE" w:rsidRPr="0013783D">
        <w:rPr>
          <w:rFonts w:ascii="Times New Roman" w:hAnsi="Times New Roman"/>
          <w:snapToGrid w:val="0"/>
        </w:rPr>
        <w:t>and</w:t>
      </w:r>
      <w:r w:rsidR="003E5194" w:rsidRPr="0013783D">
        <w:rPr>
          <w:rFonts w:ascii="Times New Roman" w:hAnsi="Times New Roman"/>
          <w:position w:val="-6"/>
        </w:rPr>
        <w:object w:dxaOrig="220" w:dyaOrig="220">
          <v:shape id="_x0000_i1034" type="#_x0000_t75" style="width:11.5pt;height:11.5pt" o:ole="">
            <v:imagedata r:id="rId24" o:title=""/>
          </v:shape>
          <o:OLEObject Type="Embed" ProgID="Equation.DSMT4" ShapeID="_x0000_i1034" DrawAspect="Content" ObjectID="_1711877617" r:id="rId25"/>
        </w:object>
      </w:r>
      <w:r w:rsidR="005E23D5" w:rsidRPr="0013783D">
        <w:rPr>
          <w:rFonts w:ascii="Times New Roman" w:hAnsi="Times New Roman"/>
          <w:snapToGrid w:val="0"/>
        </w:rPr>
        <w:t>is volumetric strain tensor and total stress t</w:t>
      </w:r>
      <w:r w:rsidRPr="0013783D">
        <w:rPr>
          <w:rFonts w:ascii="Times New Roman" w:hAnsi="Times New Roman"/>
          <w:snapToGrid w:val="0"/>
        </w:rPr>
        <w:t>ensor, respectively.</w:t>
      </w:r>
      <w:r w:rsidR="00FE23E5" w:rsidRPr="0013783D">
        <w:rPr>
          <w:rFonts w:ascii="Times New Roman" w:hAnsi="Times New Roman"/>
          <w:snapToGrid w:val="0"/>
          <w:position w:val="-10"/>
        </w:rPr>
        <w:object w:dxaOrig="200" w:dyaOrig="320">
          <v:shape id="_x0000_i1035" type="#_x0000_t75" style="width:10pt;height:16.5pt" o:ole="">
            <v:imagedata r:id="rId26" o:title=""/>
          </v:shape>
          <o:OLEObject Type="Embed" ProgID="Equation.DSMT4" ShapeID="_x0000_i1035" DrawAspect="Content" ObjectID="_1711877618" r:id="rId27"/>
        </w:object>
      </w:r>
      <w:r w:rsidR="00E13A83" w:rsidRPr="0013783D">
        <w:rPr>
          <w:rFonts w:ascii="Times New Roman" w:hAnsi="Times New Roman"/>
          <w:snapToGrid w:val="0"/>
        </w:rPr>
        <w:t xml:space="preserve"> </w:t>
      </w:r>
      <w:r w:rsidRPr="0013783D">
        <w:rPr>
          <w:rFonts w:ascii="Times New Roman" w:hAnsi="Times New Roman"/>
          <w:snapToGrid w:val="0"/>
        </w:rPr>
        <w:t xml:space="preserve">is the variation of fluid content per unit reference volume, </w:t>
      </w:r>
      <w:r w:rsidR="00FE23E5" w:rsidRPr="0013783D">
        <w:rPr>
          <w:rFonts w:ascii="Times New Roman" w:hAnsi="Times New Roman"/>
          <w:snapToGrid w:val="0"/>
          <w:position w:val="-4"/>
        </w:rPr>
        <w:object w:dxaOrig="240" w:dyaOrig="260">
          <v:shape id="_x0000_i1036" type="#_x0000_t75" style="width:12pt;height:13pt" o:ole="">
            <v:imagedata r:id="rId28" o:title=""/>
          </v:shape>
          <o:OLEObject Type="Embed" ProgID="Equation.DSMT4" ShapeID="_x0000_i1036" DrawAspect="Content" ObjectID="_1711877619" r:id="rId29"/>
        </w:object>
      </w:r>
      <w:r w:rsidR="00E13A83" w:rsidRPr="0013783D">
        <w:rPr>
          <w:rFonts w:ascii="Times New Roman" w:hAnsi="Times New Roman"/>
          <w:snapToGrid w:val="0"/>
        </w:rPr>
        <w:t>is entropy density,</w:t>
      </w:r>
      <w:r w:rsidR="00FE23E5" w:rsidRPr="0013783D">
        <w:rPr>
          <w:rFonts w:ascii="Times New Roman" w:hAnsi="Times New Roman"/>
          <w:snapToGrid w:val="0"/>
          <w:position w:val="-10"/>
        </w:rPr>
        <w:object w:dxaOrig="240" w:dyaOrig="260">
          <v:shape id="_x0000_i1037" type="#_x0000_t75" style="width:12pt;height:13pt" o:ole="">
            <v:imagedata r:id="rId30" o:title=""/>
          </v:shape>
          <o:OLEObject Type="Embed" ProgID="Equation.DSMT4" ShapeID="_x0000_i1037" DrawAspect="Content" ObjectID="_1711877620" r:id="rId31"/>
        </w:object>
      </w:r>
      <w:r w:rsidRPr="0013783D">
        <w:rPr>
          <w:rFonts w:ascii="Times New Roman" w:hAnsi="Times New Roman"/>
          <w:snapToGrid w:val="0"/>
        </w:rPr>
        <w:t xml:space="preserve">is pore pressure </w:t>
      </w:r>
      <w:r w:rsidR="00CC634C" w:rsidRPr="0013783D">
        <w:rPr>
          <w:rFonts w:ascii="Times New Roman" w:hAnsi="Times New Roman"/>
          <w:snapToGrid w:val="0"/>
        </w:rPr>
        <w:t>change</w:t>
      </w:r>
      <w:r w:rsidR="00F65E3F">
        <w:rPr>
          <w:rFonts w:ascii="Times New Roman" w:hAnsi="Times New Roman"/>
          <w:snapToGrid w:val="0"/>
        </w:rPr>
        <w:t xml:space="preserve"> from virgin pore pressure</w:t>
      </w:r>
      <w:r w:rsidR="00CC634C" w:rsidRPr="0013783D">
        <w:rPr>
          <w:rFonts w:ascii="Times New Roman" w:hAnsi="Times New Roman"/>
          <w:snapToGrid w:val="0"/>
        </w:rPr>
        <w:t xml:space="preserve"> </w:t>
      </w:r>
      <w:r w:rsidRPr="0013783D">
        <w:rPr>
          <w:rFonts w:ascii="Times New Roman" w:hAnsi="Times New Roman"/>
          <w:snapToGrid w:val="0"/>
        </w:rPr>
        <w:t xml:space="preserve">and </w:t>
      </w:r>
      <w:r w:rsidR="00FE23E5" w:rsidRPr="0013783D">
        <w:rPr>
          <w:rFonts w:ascii="Times New Roman" w:hAnsi="Times New Roman"/>
          <w:snapToGrid w:val="0"/>
          <w:position w:val="-4"/>
        </w:rPr>
        <w:object w:dxaOrig="220" w:dyaOrig="260">
          <v:shape id="_x0000_i1038" type="#_x0000_t75" style="width:11.5pt;height:13pt" o:ole="">
            <v:imagedata r:id="rId32" o:title=""/>
          </v:shape>
          <o:OLEObject Type="Embed" ProgID="Equation.DSMT4" ShapeID="_x0000_i1038" DrawAspect="Content" ObjectID="_1711877621" r:id="rId33"/>
        </w:object>
      </w:r>
      <w:r w:rsidRPr="0013783D">
        <w:rPr>
          <w:rFonts w:ascii="Times New Roman" w:hAnsi="Times New Roman"/>
          <w:snapToGrid w:val="0"/>
        </w:rPr>
        <w:t>is temperature</w:t>
      </w:r>
      <w:r w:rsidR="00CC634C" w:rsidRPr="0013783D">
        <w:rPr>
          <w:rFonts w:ascii="Times New Roman" w:hAnsi="Times New Roman"/>
          <w:snapToGrid w:val="0"/>
        </w:rPr>
        <w:t xml:space="preserve"> change from the reference temperature</w:t>
      </w:r>
      <w:r w:rsidR="00693B12" w:rsidRPr="0013783D">
        <w:rPr>
          <w:rFonts w:ascii="Times New Roman" w:hAnsi="Times New Roman"/>
          <w:position w:val="-12"/>
        </w:rPr>
        <w:object w:dxaOrig="320" w:dyaOrig="360">
          <v:shape id="_x0000_i1039" type="#_x0000_t75" style="width:16.5pt;height:18pt" o:ole="">
            <v:imagedata r:id="rId34" o:title=""/>
          </v:shape>
          <o:OLEObject Type="Embed" ProgID="Equation.DSMT4" ShapeID="_x0000_i1039" DrawAspect="Content" ObjectID="_1711877622" r:id="rId35"/>
        </w:object>
      </w:r>
      <w:r w:rsidR="00E13A83" w:rsidRPr="0013783D">
        <w:rPr>
          <w:rFonts w:ascii="Times New Roman" w:hAnsi="Times New Roman"/>
          <w:snapToGrid w:val="0"/>
        </w:rPr>
        <w:t xml:space="preserve">. The material </w:t>
      </w:r>
      <w:r w:rsidR="001C28A5" w:rsidRPr="0013783D">
        <w:rPr>
          <w:rFonts w:ascii="Times New Roman" w:hAnsi="Times New Roman"/>
          <w:snapToGrid w:val="0"/>
        </w:rPr>
        <w:t>constants</w:t>
      </w:r>
      <w:r w:rsidR="00E13A83" w:rsidRPr="0013783D">
        <w:rPr>
          <w:rFonts w:ascii="Times New Roman" w:hAnsi="Times New Roman"/>
          <w:snapToGrid w:val="0"/>
        </w:rPr>
        <w:t xml:space="preserve"> include the drained bulk modulus tensor</w:t>
      </w:r>
      <w:r w:rsidR="00E62346" w:rsidRPr="0013783D">
        <w:rPr>
          <w:rFonts w:ascii="Times New Roman" w:hAnsi="Times New Roman"/>
          <w:position w:val="-4"/>
        </w:rPr>
        <w:object w:dxaOrig="260" w:dyaOrig="260">
          <v:shape id="_x0000_i1040" type="#_x0000_t75" style="width:13pt;height:13pt" o:ole="">
            <v:imagedata r:id="rId36" o:title=""/>
          </v:shape>
          <o:OLEObject Type="Embed" ProgID="Equation.DSMT4" ShapeID="_x0000_i1040" DrawAspect="Content" ObjectID="_1711877623" r:id="rId37"/>
        </w:object>
      </w:r>
      <w:r w:rsidR="00E13A83" w:rsidRPr="0013783D">
        <w:rPr>
          <w:rFonts w:ascii="Times New Roman" w:hAnsi="Times New Roman"/>
        </w:rPr>
        <w:t>, Biot effective stress coefficient</w:t>
      </w:r>
      <w:r w:rsidR="00E13A83" w:rsidRPr="0013783D">
        <w:rPr>
          <w:rFonts w:ascii="Times New Roman" w:hAnsi="Times New Roman"/>
          <w:position w:val="-6"/>
        </w:rPr>
        <w:object w:dxaOrig="220" w:dyaOrig="220">
          <v:shape id="_x0000_i1041" type="#_x0000_t75" style="width:11.5pt;height:11.5pt" o:ole="">
            <v:imagedata r:id="rId38" o:title=""/>
          </v:shape>
          <o:OLEObject Type="Embed" ProgID="Equation.DSMT4" ShapeID="_x0000_i1041" DrawAspect="Content" ObjectID="_1711877624" r:id="rId39"/>
        </w:object>
      </w:r>
      <w:r w:rsidR="00E13A83" w:rsidRPr="0013783D">
        <w:rPr>
          <w:rFonts w:ascii="Times New Roman" w:hAnsi="Times New Roman"/>
        </w:rPr>
        <w:t xml:space="preserve">, </w:t>
      </w:r>
      <w:r w:rsidR="00E13A83" w:rsidRPr="0013783D">
        <w:rPr>
          <w:rFonts w:ascii="Times New Roman" w:hAnsi="Times New Roman"/>
          <w:snapToGrid w:val="0"/>
        </w:rPr>
        <w:t>Skempton pore pressure coefficient</w:t>
      </w:r>
      <w:r w:rsidR="00E62346" w:rsidRPr="0013783D">
        <w:rPr>
          <w:rFonts w:ascii="Times New Roman" w:hAnsi="Times New Roman"/>
          <w:snapToGrid w:val="0"/>
          <w:position w:val="-4"/>
        </w:rPr>
        <w:object w:dxaOrig="240" w:dyaOrig="260">
          <v:shape id="_x0000_i1042" type="#_x0000_t75" style="width:12pt;height:13pt" o:ole="">
            <v:imagedata r:id="rId40" o:title=""/>
          </v:shape>
          <o:OLEObject Type="Embed" ProgID="Equation.DSMT4" ShapeID="_x0000_i1042" DrawAspect="Content" ObjectID="_1711877625" r:id="rId41"/>
        </w:object>
      </w:r>
      <w:r w:rsidR="00E13A83" w:rsidRPr="0013783D">
        <w:rPr>
          <w:rFonts w:ascii="Times New Roman" w:hAnsi="Times New Roman"/>
          <w:snapToGrid w:val="0"/>
        </w:rPr>
        <w:t xml:space="preserve">, coefficient of volumetric thermal expansion of </w:t>
      </w:r>
      <w:r w:rsidR="00E62346" w:rsidRPr="0013783D">
        <w:rPr>
          <w:rFonts w:ascii="Times New Roman" w:hAnsi="Times New Roman"/>
          <w:snapToGrid w:val="0"/>
        </w:rPr>
        <w:t>porous media frame</w:t>
      </w:r>
      <w:r w:rsidR="00E13A83" w:rsidRPr="0013783D">
        <w:rPr>
          <w:rFonts w:ascii="Times New Roman" w:hAnsi="Times New Roman"/>
          <w:snapToGrid w:val="0"/>
        </w:rPr>
        <w:t xml:space="preserve"> </w:t>
      </w:r>
      <w:r w:rsidR="00E13A83" w:rsidRPr="0013783D">
        <w:rPr>
          <w:rFonts w:ascii="Times New Roman" w:hAnsi="Times New Roman"/>
          <w:snapToGrid w:val="0"/>
          <w:position w:val="-12"/>
        </w:rPr>
        <w:object w:dxaOrig="279" w:dyaOrig="360">
          <v:shape id="_x0000_i1043" type="#_x0000_t75" style="width:13.5pt;height:18pt" o:ole="">
            <v:imagedata r:id="rId42" o:title=""/>
          </v:shape>
          <o:OLEObject Type="Embed" ProgID="Equation.DSMT4" ShapeID="_x0000_i1043" DrawAspect="Content" ObjectID="_1711877626" r:id="rId43"/>
        </w:object>
      </w:r>
      <w:r w:rsidR="00E62346" w:rsidRPr="0013783D">
        <w:rPr>
          <w:rFonts w:ascii="Times New Roman" w:hAnsi="Times New Roman"/>
          <w:snapToGrid w:val="0"/>
        </w:rPr>
        <w:t xml:space="preserve">, coefficient of volumetric thermal </w:t>
      </w:r>
      <w:r w:rsidR="00E62346" w:rsidRPr="0013783D">
        <w:rPr>
          <w:rFonts w:ascii="Times New Roman" w:hAnsi="Times New Roman"/>
          <w:snapToGrid w:val="0"/>
        </w:rPr>
        <w:lastRenderedPageBreak/>
        <w:t>expansion of variations in fluid content in the solid-fluid system</w:t>
      </w:r>
      <w:r w:rsidR="00E62346" w:rsidRPr="0013783D">
        <w:rPr>
          <w:rFonts w:ascii="Times New Roman" w:hAnsi="Times New Roman"/>
          <w:snapToGrid w:val="0"/>
          <w:position w:val="-12"/>
        </w:rPr>
        <w:object w:dxaOrig="260" w:dyaOrig="360">
          <v:shape id="_x0000_i1044" type="#_x0000_t75" style="width:13pt;height:18pt" o:ole="">
            <v:imagedata r:id="rId44" o:title=""/>
          </v:shape>
          <o:OLEObject Type="Embed" ProgID="Equation.DSMT4" ShapeID="_x0000_i1044" DrawAspect="Content" ObjectID="_1711877627" r:id="rId45"/>
        </w:object>
      </w:r>
      <w:r w:rsidR="00E62346" w:rsidRPr="0013783D">
        <w:rPr>
          <w:rFonts w:ascii="Times New Roman" w:hAnsi="Times New Roman"/>
          <w:snapToGrid w:val="0"/>
        </w:rPr>
        <w:t>, and</w:t>
      </w:r>
      <w:r w:rsidR="00036104" w:rsidRPr="0013783D">
        <w:rPr>
          <w:rFonts w:ascii="Times New Roman" w:hAnsi="Times New Roman"/>
          <w:position w:val="-6"/>
        </w:rPr>
        <w:object w:dxaOrig="260" w:dyaOrig="220">
          <v:shape id="_x0000_i1045" type="#_x0000_t75" style="width:13pt;height:11.5pt" o:ole="">
            <v:imagedata r:id="rId46" o:title=""/>
          </v:shape>
          <o:OLEObject Type="Embed" ProgID="Equation.DSMT4" ShapeID="_x0000_i1045" DrawAspect="Content" ObjectID="_1711877628" r:id="rId47"/>
        </w:object>
      </w:r>
      <w:r w:rsidR="005E5BEE" w:rsidRPr="0013783D">
        <w:rPr>
          <w:rFonts w:ascii="Times New Roman" w:hAnsi="Times New Roman"/>
          <w:snapToGrid w:val="0"/>
        </w:rPr>
        <w:t>represents the</w:t>
      </w:r>
      <w:r w:rsidR="00E62346" w:rsidRPr="0013783D">
        <w:rPr>
          <w:rFonts w:ascii="Times New Roman" w:hAnsi="Times New Roman"/>
          <w:snapToGrid w:val="0"/>
        </w:rPr>
        <w:t xml:space="preserve"> specific heat of the porous medium at the reference temperature.</w:t>
      </w:r>
      <w:r w:rsidR="00F03FB4" w:rsidRPr="0013783D">
        <w:rPr>
          <w:rFonts w:ascii="Times New Roman" w:hAnsi="Times New Roman"/>
          <w:snapToGrid w:val="0"/>
        </w:rPr>
        <w:t xml:space="preserve"> From the constitutive equations, it shows that the deformation of the solid frame is caused by the effective stress and the temperature change. The fluid phase</w:t>
      </w:r>
      <w:r w:rsidR="0024784D">
        <w:rPr>
          <w:rFonts w:ascii="Times New Roman" w:hAnsi="Times New Roman"/>
          <w:snapToGrid w:val="0"/>
        </w:rPr>
        <w:t xml:space="preserve"> in the porous medium is not only </w:t>
      </w:r>
      <w:r w:rsidR="00F03FB4" w:rsidRPr="0013783D">
        <w:rPr>
          <w:rFonts w:ascii="Times New Roman" w:hAnsi="Times New Roman"/>
          <w:snapToGrid w:val="0"/>
        </w:rPr>
        <w:t>deform</w:t>
      </w:r>
      <w:r w:rsidR="0024784D">
        <w:rPr>
          <w:rFonts w:ascii="Times New Roman" w:hAnsi="Times New Roman"/>
          <w:snapToGrid w:val="0"/>
        </w:rPr>
        <w:t>ing with the solid frame, but</w:t>
      </w:r>
      <w:r w:rsidR="00F03FB4" w:rsidRPr="0013783D">
        <w:rPr>
          <w:rFonts w:ascii="Times New Roman" w:hAnsi="Times New Roman"/>
          <w:snapToGrid w:val="0"/>
        </w:rPr>
        <w:t xml:space="preserve"> at the same time, driven by pore pressure gradient and thermal forces, causing the pore fluid entering or leaving the solid frame of unit volume. </w:t>
      </w:r>
      <w:r w:rsidR="00BD2BDF" w:rsidRPr="0013783D">
        <w:rPr>
          <w:rFonts w:ascii="Times New Roman" w:hAnsi="Times New Roman"/>
          <w:snapToGrid w:val="0"/>
        </w:rPr>
        <w:t xml:space="preserve">Last, the stress and temperature change will cause the change of the entropy of the porous system based on the generalized-energy relation. </w:t>
      </w:r>
      <w:r w:rsidR="0024784D">
        <w:rPr>
          <w:rFonts w:ascii="Times New Roman" w:hAnsi="Times New Roman"/>
          <w:snapToGrid w:val="0"/>
        </w:rPr>
        <w:t>T</w:t>
      </w:r>
      <w:r w:rsidR="00BD2BDF" w:rsidRPr="0013783D">
        <w:rPr>
          <w:rFonts w:ascii="Times New Roman" w:hAnsi="Times New Roman"/>
          <w:snapToGrid w:val="0"/>
        </w:rPr>
        <w:t xml:space="preserve">he entropy density is </w:t>
      </w:r>
      <w:r w:rsidR="0024784D">
        <w:rPr>
          <w:rFonts w:ascii="Times New Roman" w:hAnsi="Times New Roman"/>
          <w:snapToGrid w:val="0"/>
        </w:rPr>
        <w:t xml:space="preserve">therefore becoming </w:t>
      </w:r>
      <w:r w:rsidR="00BD2BDF" w:rsidRPr="0013783D">
        <w:rPr>
          <w:rFonts w:ascii="Times New Roman" w:hAnsi="Times New Roman"/>
          <w:snapToGrid w:val="0"/>
        </w:rPr>
        <w:t>a function of volumetric strain of the solid frame and fluid content and the change of temperature. Thus, the constitutive equ</w:t>
      </w:r>
      <w:r w:rsidR="00F91BDD" w:rsidRPr="0013783D">
        <w:rPr>
          <w:rFonts w:ascii="Times New Roman" w:hAnsi="Times New Roman"/>
          <w:snapToGrid w:val="0"/>
        </w:rPr>
        <w:t>ations relate and couple volumetric strain</w:t>
      </w:r>
      <w:r w:rsidR="00BD2BDF" w:rsidRPr="0013783D">
        <w:rPr>
          <w:rFonts w:ascii="Times New Roman" w:hAnsi="Times New Roman"/>
          <w:snapToGrid w:val="0"/>
        </w:rPr>
        <w:t xml:space="preserve">, fluid content and energy variables </w:t>
      </w:r>
      <w:r w:rsidR="00BD2BDF" w:rsidRPr="0013783D">
        <w:rPr>
          <w:rFonts w:ascii="Times New Roman" w:hAnsi="Times New Roman"/>
          <w:position w:val="-14"/>
        </w:rPr>
        <w:object w:dxaOrig="859" w:dyaOrig="400">
          <v:shape id="_x0000_i1046" type="#_x0000_t75" style="width:44pt;height:20pt" o:ole="">
            <v:imagedata r:id="rId48" o:title=""/>
          </v:shape>
          <o:OLEObject Type="Embed" ProgID="Equation.DSMT4" ShapeID="_x0000_i1046" DrawAspect="Content" ObjectID="_1711877629" r:id="rId49"/>
        </w:object>
      </w:r>
      <w:r w:rsidR="0013783D" w:rsidRPr="0013783D">
        <w:rPr>
          <w:rFonts w:ascii="Times New Roman" w:hAnsi="Times New Roman"/>
        </w:rPr>
        <w:t xml:space="preserve"> </w:t>
      </w:r>
      <w:r w:rsidR="00353C7D" w:rsidRPr="0013783D">
        <w:rPr>
          <w:rFonts w:ascii="Times New Roman" w:hAnsi="Times New Roman"/>
          <w:snapToGrid w:val="0"/>
        </w:rPr>
        <w:t>with total stress, pore stress and temperature</w:t>
      </w:r>
      <w:r w:rsidR="00BD2BDF" w:rsidRPr="0013783D">
        <w:rPr>
          <w:rFonts w:ascii="Times New Roman" w:hAnsi="Times New Roman"/>
          <w:snapToGrid w:val="0"/>
        </w:rPr>
        <w:t xml:space="preserve"> variables </w:t>
      </w:r>
      <w:r w:rsidR="003E5194" w:rsidRPr="0013783D">
        <w:rPr>
          <w:rFonts w:ascii="Times New Roman" w:hAnsi="Times New Roman"/>
          <w:position w:val="-14"/>
        </w:rPr>
        <w:object w:dxaOrig="880" w:dyaOrig="400">
          <v:shape id="_x0000_i1047" type="#_x0000_t75" style="width:44pt;height:20pt" o:ole="">
            <v:imagedata r:id="rId50" o:title=""/>
          </v:shape>
          <o:OLEObject Type="Embed" ProgID="Equation.DSMT4" ShapeID="_x0000_i1047" DrawAspect="Content" ObjectID="_1711877630" r:id="rId51"/>
        </w:object>
      </w:r>
      <w:r w:rsidR="00353C7D" w:rsidRPr="0013783D">
        <w:rPr>
          <w:rFonts w:ascii="Times New Roman" w:hAnsi="Times New Roman"/>
        </w:rPr>
        <w:t xml:space="preserve">with the materials </w:t>
      </w:r>
      <w:r w:rsidR="0024784D" w:rsidRPr="0013783D">
        <w:rPr>
          <w:rFonts w:ascii="Times New Roman" w:hAnsi="Times New Roman"/>
        </w:rPr>
        <w:t>constant</w:t>
      </w:r>
      <w:r w:rsidR="00371241" w:rsidRPr="0013783D">
        <w:rPr>
          <w:rFonts w:ascii="Times New Roman" w:hAnsi="Times New Roman"/>
          <w:position w:val="-14"/>
        </w:rPr>
        <w:object w:dxaOrig="1840" w:dyaOrig="400">
          <v:shape id="_x0000_i1048" type="#_x0000_t75" style="width:92pt;height:20pt" o:ole="">
            <v:imagedata r:id="rId52" o:title=""/>
          </v:shape>
          <o:OLEObject Type="Embed" ProgID="Equation.DSMT4" ShapeID="_x0000_i1048" DrawAspect="Content" ObjectID="_1711877631" r:id="rId53"/>
        </w:object>
      </w:r>
      <w:r w:rsidR="0013783D" w:rsidRPr="0013783D">
        <w:rPr>
          <w:rFonts w:ascii="Times New Roman" w:hAnsi="Times New Roman"/>
        </w:rPr>
        <w:t xml:space="preserve">. </w:t>
      </w:r>
      <w:r w:rsidR="0024784D">
        <w:rPr>
          <w:rFonts w:ascii="Times New Roman" w:hAnsi="Times New Roman"/>
        </w:rPr>
        <w:t>Noted that o</w:t>
      </w:r>
      <w:r w:rsidR="006B0E9D" w:rsidRPr="0013783D">
        <w:rPr>
          <w:rFonts w:ascii="Times New Roman" w:hAnsi="Times New Roman"/>
        </w:rPr>
        <w:t xml:space="preserve">ne of these volumetric response </w:t>
      </w:r>
      <w:r w:rsidR="006B0E9D" w:rsidRPr="00780CED">
        <w:rPr>
          <w:rFonts w:ascii="Times New Roman" w:hAnsi="Times New Roman"/>
        </w:rPr>
        <w:t>that Eq. 3 shows can also be</w:t>
      </w:r>
      <w:r w:rsidR="00780CED" w:rsidRPr="00780CED">
        <w:rPr>
          <w:rFonts w:ascii="Times New Roman" w:hAnsi="Times New Roman"/>
        </w:rPr>
        <w:t xml:space="preserve"> obtained from</w:t>
      </w:r>
      <w:r w:rsidR="006B0E9D" w:rsidRPr="00780CED">
        <w:rPr>
          <w:rFonts w:ascii="Times New Roman" w:hAnsi="Times New Roman"/>
        </w:rPr>
        <w:t xml:space="preserve"> contraction on Eq. 4.</w:t>
      </w:r>
    </w:p>
    <w:p w:rsidR="006B0E9D" w:rsidRDefault="00A85FCD" w:rsidP="00FE23E5">
      <w:pPr>
        <w:adjustRightInd w:val="0"/>
        <w:snapToGrid w:val="0"/>
        <w:rPr>
          <w:rFonts w:ascii="Times New Roman" w:hAnsi="Times New Roman"/>
        </w:rPr>
      </w:pPr>
      <w:r w:rsidRPr="00A85FCD">
        <w:rPr>
          <w:rFonts w:ascii="Times New Roman" w:hAnsi="Times New Roman"/>
          <w:position w:val="-24"/>
        </w:rPr>
        <w:object w:dxaOrig="3120" w:dyaOrig="639">
          <v:shape id="_x0000_i1049" type="#_x0000_t75" style="width:156pt;height:31.5pt" o:ole="">
            <v:imagedata r:id="rId54" o:title=""/>
          </v:shape>
          <o:OLEObject Type="Embed" ProgID="Equation.DSMT4" ShapeID="_x0000_i1049" DrawAspect="Content" ObjectID="_1711877632" r:id="rId55"/>
        </w:object>
      </w:r>
      <w:r w:rsidR="0024784D">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8E6348" w:rsidRDefault="008E6348" w:rsidP="00FE23E5">
      <w:pPr>
        <w:adjustRightInd w:val="0"/>
        <w:snapToGrid w:val="0"/>
        <w:rPr>
          <w:rFonts w:ascii="Times New Roman" w:hAnsi="Times New Roman"/>
        </w:rPr>
      </w:pPr>
      <w:r w:rsidRPr="008E6348">
        <w:rPr>
          <w:rFonts w:ascii="Times New Roman" w:hAnsi="Times New Roman"/>
          <w:position w:val="-34"/>
        </w:rPr>
        <w:object w:dxaOrig="840" w:dyaOrig="780">
          <v:shape id="_x0000_i1050" type="#_x0000_t75" style="width:42pt;height:39pt" o:ole="">
            <v:imagedata r:id="rId56" o:title=""/>
          </v:shape>
          <o:OLEObject Type="Embed" ProgID="Equation.DSMT4" ShapeID="_x0000_i1050" DrawAspect="Content" ObjectID="_1711877633" r:id="rId57"/>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5</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rsidR="006B0E9D" w:rsidRDefault="008E6348" w:rsidP="00FE23E5">
      <w:pPr>
        <w:adjustRightInd w:val="0"/>
        <w:snapToGrid w:val="0"/>
        <w:rPr>
          <w:rFonts w:ascii="Times New Roman" w:hAnsi="Times New Roman"/>
        </w:rPr>
      </w:pPr>
      <w:r w:rsidRPr="008E6348">
        <w:rPr>
          <w:rFonts w:ascii="Times New Roman" w:hAnsi="Times New Roman"/>
          <w:position w:val="-34"/>
        </w:rPr>
        <w:object w:dxaOrig="1939" w:dyaOrig="780">
          <v:shape id="_x0000_i1051" type="#_x0000_t75" style="width:97pt;height:39pt" o:ole="">
            <v:imagedata r:id="rId58" o:title=""/>
          </v:shape>
          <o:OLEObject Type="Embed" ProgID="Equation.DSMT4" ShapeID="_x0000_i1051" DrawAspect="Content" ObjectID="_1711877634" r:id="rId59"/>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6</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rsidR="0013783D" w:rsidRPr="0013783D" w:rsidRDefault="00A13CC9" w:rsidP="0013783D">
      <w:pPr>
        <w:adjustRightInd w:val="0"/>
        <w:snapToGrid w:val="0"/>
        <w:spacing w:line="360" w:lineRule="auto"/>
        <w:jc w:val="both"/>
        <w:rPr>
          <w:rFonts w:ascii="Times New Roman" w:hAnsi="Times New Roman"/>
        </w:rPr>
      </w:pPr>
      <w:r>
        <w:rPr>
          <w:rFonts w:ascii="Times New Roman" w:hAnsi="Times New Roman"/>
          <w:snapToGrid w:val="0"/>
        </w:rPr>
        <w:tab/>
      </w:r>
      <w:r w:rsidRPr="00780CED">
        <w:rPr>
          <w:rFonts w:ascii="Times New Roman" w:hAnsi="Times New Roman"/>
          <w:snapToGrid w:val="0"/>
        </w:rPr>
        <w:t>B</w:t>
      </w:r>
      <w:r w:rsidR="003C6F51" w:rsidRPr="00780CED">
        <w:rPr>
          <w:rFonts w:ascii="Times New Roman" w:hAnsi="Times New Roman"/>
          <w:snapToGrid w:val="0"/>
        </w:rPr>
        <w:t xml:space="preserve">ased on </w:t>
      </w:r>
      <w:r w:rsidR="006B0E9D" w:rsidRPr="00780CED">
        <w:rPr>
          <w:rFonts w:ascii="Times New Roman" w:hAnsi="Times New Roman"/>
          <w:snapToGrid w:val="0"/>
        </w:rPr>
        <w:t>quasi-static equilibrium (</w:t>
      </w:r>
      <w:r w:rsidR="008E6348" w:rsidRPr="00780CED">
        <w:rPr>
          <w:rFonts w:ascii="Times New Roman" w:hAnsi="Times New Roman"/>
          <w:snapToGrid w:val="0"/>
        </w:rPr>
        <w:t>Eq.5</w:t>
      </w:r>
      <w:r w:rsidR="006B0E9D" w:rsidRPr="00780CED">
        <w:rPr>
          <w:rFonts w:ascii="Times New Roman" w:hAnsi="Times New Roman"/>
          <w:snapToGrid w:val="0"/>
        </w:rPr>
        <w:t>) and the strain-displacement relations (</w:t>
      </w:r>
      <w:r w:rsidR="008E6348" w:rsidRPr="00780CED">
        <w:rPr>
          <w:rFonts w:ascii="Times New Roman" w:hAnsi="Times New Roman"/>
          <w:snapToGrid w:val="0"/>
        </w:rPr>
        <w:t>Eq.6</w:t>
      </w:r>
      <w:r w:rsidR="006B0E9D" w:rsidRPr="00780CED">
        <w:rPr>
          <w:rFonts w:ascii="Times New Roman" w:hAnsi="Times New Roman"/>
          <w:snapToGrid w:val="0"/>
        </w:rPr>
        <w:t>)</w:t>
      </w:r>
      <w:r w:rsidR="003C6F51" w:rsidRPr="00780CED">
        <w:rPr>
          <w:rFonts w:ascii="Times New Roman" w:hAnsi="Times New Roman"/>
          <w:snapToGrid w:val="0"/>
        </w:rPr>
        <w:t xml:space="preserve"> and</w:t>
      </w:r>
      <w:r w:rsidR="003C6F51">
        <w:rPr>
          <w:rFonts w:ascii="Times New Roman" w:hAnsi="Times New Roman"/>
          <w:snapToGrid w:val="0"/>
        </w:rPr>
        <w:t xml:space="preserve"> by substituting both transport </w:t>
      </w:r>
      <w:r w:rsidR="003C6F51" w:rsidRPr="00780CED">
        <w:rPr>
          <w:rFonts w:ascii="Times New Roman" w:hAnsi="Times New Roman"/>
          <w:snapToGrid w:val="0"/>
        </w:rPr>
        <w:t>laws (Eq. 1 and Eq. 2) into the mass balance equations (Eq.7 and Eq.8</w:t>
      </w:r>
      <w:r w:rsidR="005E5BEE" w:rsidRPr="00780CED">
        <w:rPr>
          <w:rFonts w:ascii="Times New Roman" w:hAnsi="Times New Roman"/>
          <w:snapToGrid w:val="0"/>
        </w:rPr>
        <w:t xml:space="preserve">), the </w:t>
      </w:r>
      <w:r w:rsidR="003C6F51" w:rsidRPr="00780CED">
        <w:rPr>
          <w:rFonts w:ascii="Times New Roman" w:hAnsi="Times New Roman"/>
          <w:snapToGrid w:val="0"/>
        </w:rPr>
        <w:t xml:space="preserve">fully coupled diffusion equations (Eq. 9 and Eq. 10) could be obtained. </w:t>
      </w:r>
      <w:r w:rsidR="00014269" w:rsidRPr="00780CED">
        <w:rPr>
          <w:rFonts w:ascii="Times New Roman" w:hAnsi="Times New Roman"/>
          <w:snapToGrid w:val="0"/>
        </w:rPr>
        <w:t>These two diffusion equations indicate that both fluid flux and heat flux are not only dominated</w:t>
      </w:r>
      <w:r w:rsidR="00014269">
        <w:rPr>
          <w:rFonts w:ascii="Times New Roman" w:hAnsi="Times New Roman"/>
          <w:snapToGrid w:val="0"/>
        </w:rPr>
        <w:t xml:space="preserve"> by the Darcy’s law and Fourier’s law, but also they are influenced by the thermal osmosis effect and thermal filtration effect. This is also where </w:t>
      </w:r>
      <w:r w:rsidR="00014269" w:rsidRPr="00693B12">
        <w:rPr>
          <w:rFonts w:ascii="Times New Roman" w:hAnsi="Times New Roman"/>
        </w:rPr>
        <w:t xml:space="preserve">porothermoelastic-osmosis-filtration (PTEOF) </w:t>
      </w:r>
      <w:r w:rsidR="003C6F51">
        <w:rPr>
          <w:rFonts w:ascii="Times New Roman" w:hAnsi="Times New Roman"/>
        </w:rPr>
        <w:t xml:space="preserve">so called fully coupled </w:t>
      </w:r>
      <w:r w:rsidR="00014269" w:rsidRPr="00693B12">
        <w:rPr>
          <w:rFonts w:ascii="Times New Roman" w:hAnsi="Times New Roman"/>
        </w:rPr>
        <w:t>model</w:t>
      </w:r>
      <w:r w:rsidR="00014269">
        <w:rPr>
          <w:rFonts w:ascii="Times New Roman" w:hAnsi="Times New Roman"/>
        </w:rPr>
        <w:t xml:space="preserve"> roots in. One of the motivations to build up these fully coupled</w:t>
      </w:r>
      <w:r w:rsidR="003C6F51">
        <w:rPr>
          <w:rFonts w:ascii="Times New Roman" w:hAnsi="Times New Roman"/>
        </w:rPr>
        <w:t xml:space="preserve"> model is</w:t>
      </w:r>
      <w:r w:rsidR="00014269">
        <w:rPr>
          <w:rFonts w:ascii="Times New Roman" w:hAnsi="Times New Roman"/>
        </w:rPr>
        <w:t xml:space="preserve"> to facilitate the further studies and analysis. For example, under some circumstances where thermal osmosis or thermal filtration is not considered important, it can always take the corresponding coefficient </w:t>
      </w:r>
      <w:r w:rsidR="003C6F51">
        <w:rPr>
          <w:rFonts w:ascii="Times New Roman" w:hAnsi="Times New Roman"/>
        </w:rPr>
        <w:t xml:space="preserve">to zero to simplify the model. </w:t>
      </w:r>
    </w:p>
    <w:p w:rsidR="001C28A5" w:rsidRDefault="001C28A5" w:rsidP="001C28A5">
      <w:pPr>
        <w:adjustRightInd w:val="0"/>
        <w:snapToGrid w:val="0"/>
        <w:rPr>
          <w:rFonts w:ascii="Times New Roman" w:hAnsi="Times New Roman"/>
          <w:snapToGrid w:val="0"/>
        </w:rPr>
      </w:pPr>
      <w:r w:rsidRPr="00E7580B">
        <w:rPr>
          <w:rFonts w:ascii="Times New Roman" w:hAnsi="Times New Roman"/>
          <w:position w:val="-24"/>
        </w:rPr>
        <w:object w:dxaOrig="1380" w:dyaOrig="620">
          <v:shape id="_x0000_i1052" type="#_x0000_t75" style="width:69pt;height:30.5pt" o:ole="">
            <v:imagedata r:id="rId60" o:title=""/>
          </v:shape>
          <o:OLEObject Type="Embed" ProgID="Equation.DSMT4" ShapeID="_x0000_i1052" DrawAspect="Content" ObjectID="_1711877635" r:id="rId61"/>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7</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1C28A5" w:rsidRDefault="001C28A5" w:rsidP="00FE23E5">
      <w:pPr>
        <w:adjustRightInd w:val="0"/>
        <w:snapToGrid w:val="0"/>
        <w:rPr>
          <w:rFonts w:ascii="Times New Roman" w:hAnsi="Times New Roman"/>
        </w:rPr>
      </w:pPr>
      <w:r w:rsidRPr="00E7580B">
        <w:rPr>
          <w:rFonts w:ascii="Times New Roman" w:hAnsi="Times New Roman"/>
          <w:position w:val="-24"/>
        </w:rPr>
        <w:object w:dxaOrig="1719" w:dyaOrig="620">
          <v:shape id="_x0000_i1053" type="#_x0000_t75" style="width:85.5pt;height:30.5pt" o:ole="">
            <v:imagedata r:id="rId62" o:title=""/>
          </v:shape>
          <o:OLEObject Type="Embed" ProgID="Equation.DSMT4" ShapeID="_x0000_i1053" DrawAspect="Content" ObjectID="_1711877636" r:id="rId63"/>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8</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014269" w:rsidRPr="00E7580B" w:rsidRDefault="00014269" w:rsidP="00014269">
      <w:pPr>
        <w:keepNext/>
        <w:rPr>
          <w:rFonts w:ascii="Times New Roman" w:hAnsi="Times New Roman"/>
        </w:rPr>
      </w:pPr>
      <w:r w:rsidRPr="00AB5EC1">
        <w:rPr>
          <w:position w:val="-24"/>
        </w:rPr>
        <w:object w:dxaOrig="2100" w:dyaOrig="620">
          <v:shape id="_x0000_i1054" type="#_x0000_t75" style="width:105pt;height:30.5pt" o:ole="">
            <v:imagedata r:id="rId64" o:title=""/>
          </v:shape>
          <o:OLEObject Type="Embed" ProgID="Equation.DSMT4" ShapeID="_x0000_i1054" DrawAspect="Content" ObjectID="_1711877637" r:id="rId65"/>
        </w:object>
      </w:r>
      <w:r w:rsidR="00A13CC9">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9</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rsidR="00014269" w:rsidRDefault="00014269" w:rsidP="00014269">
      <w:pPr>
        <w:keepNext/>
        <w:rPr>
          <w:rFonts w:ascii="Times New Roman" w:hAnsi="Times New Roman"/>
        </w:rPr>
      </w:pPr>
      <w:r w:rsidRPr="00E7580B">
        <w:rPr>
          <w:rFonts w:ascii="Times New Roman" w:hAnsi="Times New Roman"/>
          <w:position w:val="-24"/>
        </w:rPr>
        <w:object w:dxaOrig="2620" w:dyaOrig="620">
          <v:shape id="_x0000_i1055" type="#_x0000_t75" style="width:130.5pt;height:30.5pt" o:ole="">
            <v:imagedata r:id="rId66" o:title=""/>
          </v:shape>
          <o:OLEObject Type="Embed" ProgID="Equation.DSMT4" ShapeID="_x0000_i1055" DrawAspect="Content" ObjectID="_1711877638" r:id="rId67"/>
        </w:object>
      </w:r>
      <w:r w:rsidR="00A13CC9">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10</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rsidR="00B80B32" w:rsidRDefault="00B80B32" w:rsidP="00014269">
      <w:pPr>
        <w:keepNext/>
        <w:rPr>
          <w:rFonts w:ascii="Times New Roman" w:hAnsi="Times New Roman"/>
        </w:rPr>
      </w:pPr>
      <w:r>
        <w:rPr>
          <w:rFonts w:ascii="Times New Roman" w:hAnsi="Times New Roman"/>
        </w:rPr>
        <w:br w:type="textWrapping" w:clear="all"/>
      </w:r>
    </w:p>
    <w:p w:rsidR="009127D9" w:rsidRDefault="009127D9" w:rsidP="00014269">
      <w:pPr>
        <w:keepNext/>
        <w:rPr>
          <w:rFonts w:ascii="Times New Roman" w:hAnsi="Times New Roman"/>
        </w:rPr>
      </w:pPr>
    </w:p>
    <w:p w:rsidR="009127D9" w:rsidRDefault="009127D9" w:rsidP="009127D9">
      <w:pPr>
        <w:adjustRightInd w:val="0"/>
        <w:snapToGrid w:val="0"/>
      </w:pPr>
    </w:p>
    <w:p w:rsidR="009127D9" w:rsidRPr="0013783D" w:rsidRDefault="009127D9" w:rsidP="0013783D">
      <w:pPr>
        <w:pStyle w:val="Paper"/>
      </w:pPr>
      <w:r>
        <w:t xml:space="preserve">3. </w:t>
      </w:r>
      <w:r w:rsidRPr="0013783D">
        <w:t>PTEOF solution for the primary cementing in P&amp;A</w:t>
      </w:r>
    </w:p>
    <w:p w:rsidR="009127D9" w:rsidRPr="0013783D" w:rsidRDefault="009127D9" w:rsidP="009127D9">
      <w:pPr>
        <w:rPr>
          <w:rFonts w:ascii="Times New Roman" w:hAnsi="Times New Roman"/>
          <w:sz w:val="24"/>
        </w:rPr>
      </w:pPr>
      <w:r w:rsidRPr="0013783D">
        <w:rPr>
          <w:rFonts w:ascii="Times New Roman" w:hAnsi="Times New Roman"/>
          <w:sz w:val="24"/>
        </w:rPr>
        <w:t xml:space="preserve">3.1 Problem </w:t>
      </w:r>
      <w:r w:rsidR="00A13CC9">
        <w:rPr>
          <w:rFonts w:ascii="Times New Roman" w:hAnsi="Times New Roman"/>
          <w:sz w:val="24"/>
        </w:rPr>
        <w:t>d</w:t>
      </w:r>
      <w:r w:rsidR="00C2490C" w:rsidRPr="0013783D">
        <w:rPr>
          <w:rFonts w:ascii="Times New Roman" w:hAnsi="Times New Roman"/>
          <w:sz w:val="24"/>
        </w:rPr>
        <w:t>escriptions</w:t>
      </w:r>
      <w:r w:rsidRPr="0013783D">
        <w:rPr>
          <w:rFonts w:ascii="Times New Roman" w:hAnsi="Times New Roman"/>
          <w:sz w:val="24"/>
        </w:rPr>
        <w:t xml:space="preserve"> and boundary conditions</w:t>
      </w:r>
    </w:p>
    <w:p w:rsidR="00711C8A" w:rsidRPr="00A13CC9" w:rsidRDefault="0013783D" w:rsidP="00A13CC9">
      <w:pPr>
        <w:keepNext/>
        <w:spacing w:line="360" w:lineRule="auto"/>
        <w:jc w:val="both"/>
        <w:rPr>
          <w:rFonts w:ascii="Times New Roman" w:hAnsi="Times New Roman"/>
        </w:rPr>
      </w:pPr>
      <w:r>
        <w:rPr>
          <w:rFonts w:ascii="Times New Roman" w:hAnsi="Times New Roman"/>
        </w:rPr>
        <w:tab/>
      </w:r>
      <w:r w:rsidR="00780CED">
        <w:rPr>
          <w:rFonts w:ascii="Times New Roman" w:hAnsi="Times New Roman"/>
        </w:rPr>
        <w:t>In light of the present</w:t>
      </w:r>
      <w:r w:rsidR="00C044D2" w:rsidRPr="00A13CC9">
        <w:rPr>
          <w:rFonts w:ascii="Times New Roman" w:hAnsi="Times New Roman"/>
        </w:rPr>
        <w:t xml:space="preserve"> work will showcase the PTEOF model by using the primary cementing in P&amp;A cases where the length of the primary plug is usually 50 to 100 times larger than its diameter </w:t>
      </w:r>
      <w:r w:rsidR="00C044D2" w:rsidRPr="00A13CC9">
        <w:rPr>
          <w:rFonts w:ascii="Times New Roman" w:hAnsi="Times New Roman"/>
        </w:rPr>
        <w:fldChar w:fldCharType="begin"/>
      </w:r>
      <w:r w:rsidR="00C044D2" w:rsidRPr="00A13CC9">
        <w:rPr>
          <w:rFonts w:ascii="Times New Roman" w:hAnsi="Times New Roman"/>
        </w:rPr>
        <w:instrText xml:space="preserve"> ADDIN EN.CITE &lt;EndNote&gt;&lt;Cite&gt;&lt;Author&gt;Eshraghi&lt;/Author&gt;&lt;Year&gt;2013&lt;/Year&gt;&lt;RecNum&gt;81&lt;/RecNum&gt;&lt;DisplayText&gt;(Eshraghi, 2013)&lt;/DisplayText&gt;&lt;record&gt;&lt;rec-number&gt;81&lt;/rec-number&gt;&lt;foreign-keys&gt;&lt;key app="EN" db-id="s2v9ddev3frvdzefdspvsazo5rdzwwwd0v9x" timestamp="1648227621"&gt;81&lt;/key&gt;&lt;/foreign-keys&gt;&lt;ref-type name="Thesis"&gt;32&lt;/ref-type&gt;&lt;contributors&gt;&lt;authors&gt;&lt;author&gt;Eshraghi, Daniel&lt;/author&gt;&lt;/authors&gt;&lt;/contributors&gt;&lt;titles&gt;&lt;title&gt;P&amp;amp;A-status on regulations and technology, and identification of potential improvements&lt;/title&gt;&lt;/titles&gt;&lt;dates&gt;&lt;year&gt;2013&lt;/year&gt;&lt;/dates&gt;&lt;publisher&gt;University of Stavanger, Norway&lt;/publisher&gt;&lt;urls&gt;&lt;/urls&gt;&lt;/record&gt;&lt;/Cite&gt;&lt;/EndNote&gt;</w:instrText>
      </w:r>
      <w:r w:rsidR="00C044D2" w:rsidRPr="00A13CC9">
        <w:rPr>
          <w:rFonts w:ascii="Times New Roman" w:hAnsi="Times New Roman"/>
        </w:rPr>
        <w:fldChar w:fldCharType="separate"/>
      </w:r>
      <w:r w:rsidR="00C044D2" w:rsidRPr="00A13CC9">
        <w:rPr>
          <w:rFonts w:ascii="Times New Roman" w:hAnsi="Times New Roman"/>
          <w:noProof/>
        </w:rPr>
        <w:t>(Eshraghi, 2013)</w:t>
      </w:r>
      <w:r w:rsidR="00C044D2" w:rsidRPr="00A13CC9">
        <w:rPr>
          <w:rFonts w:ascii="Times New Roman" w:hAnsi="Times New Roman"/>
        </w:rPr>
        <w:fldChar w:fldCharType="end"/>
      </w:r>
      <w:r w:rsidR="00C044D2" w:rsidRPr="00A13CC9">
        <w:rPr>
          <w:rFonts w:ascii="Times New Roman" w:hAnsi="Times New Roman"/>
        </w:rPr>
        <w:t>, it is appropriate to apply the generalized plain-strain assumption where the pore pressure and thermal diffusions only appear in the isotropic plane that perpendicular to the length</w:t>
      </w:r>
      <w:r w:rsidR="00C044D2" w:rsidRPr="003C6F51">
        <w:rPr>
          <w:rFonts w:ascii="Times New Roman" w:hAnsi="Times New Roman"/>
        </w:rPr>
        <w:t xml:space="preserve"> axis of the plug</w:t>
      </w:r>
      <w:r w:rsidR="00EE0814">
        <w:rPr>
          <w:rFonts w:ascii="Times New Roman" w:hAnsi="Times New Roman"/>
        </w:rPr>
        <w:t xml:space="preserve"> which is fully saturated</w:t>
      </w:r>
      <w:r w:rsidR="00C044D2" w:rsidRPr="003C6F51">
        <w:rPr>
          <w:rFonts w:ascii="Times New Roman" w:hAnsi="Times New Roman"/>
        </w:rPr>
        <w:t>.</w:t>
      </w:r>
      <w:r w:rsidR="00C044D2">
        <w:rPr>
          <w:rFonts w:ascii="Times New Roman" w:hAnsi="Times New Roman"/>
        </w:rPr>
        <w:t xml:space="preserve"> In line with the loading decomposition scheme proposed by </w:t>
      </w:r>
      <w:r w:rsidR="00C044D2">
        <w:rPr>
          <w:rFonts w:ascii="Times New Roman" w:hAnsi="Times New Roman"/>
        </w:rPr>
        <w:fldChar w:fldCharType="begin"/>
      </w:r>
      <w:r w:rsidR="00C044D2">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C044D2">
        <w:rPr>
          <w:rFonts w:ascii="Times New Roman" w:hAnsi="Times New Roman"/>
        </w:rPr>
        <w:fldChar w:fldCharType="separate"/>
      </w:r>
      <w:r w:rsidR="00C044D2">
        <w:rPr>
          <w:rFonts w:ascii="Times New Roman" w:hAnsi="Times New Roman"/>
          <w:noProof/>
        </w:rPr>
        <w:t>Detournay et al. (1988)</w:t>
      </w:r>
      <w:r w:rsidR="00C044D2">
        <w:rPr>
          <w:rFonts w:ascii="Times New Roman" w:hAnsi="Times New Roman"/>
        </w:rPr>
        <w:fldChar w:fldCharType="end"/>
      </w:r>
      <w:r w:rsidR="00E16FDC">
        <w:rPr>
          <w:rFonts w:ascii="Times New Roman" w:hAnsi="Times New Roman"/>
        </w:rPr>
        <w:t xml:space="preserve"> in the poroelasticity</w:t>
      </w:r>
      <w:r w:rsidR="00C044D2">
        <w:rPr>
          <w:rFonts w:ascii="Times New Roman" w:hAnsi="Times New Roman"/>
        </w:rPr>
        <w:t>, the PTEOF model could be d</w:t>
      </w:r>
      <w:r w:rsidR="00711C8A">
        <w:rPr>
          <w:rFonts w:ascii="Times New Roman" w:hAnsi="Times New Roman"/>
        </w:rPr>
        <w:t xml:space="preserve">ecomposed into </w:t>
      </w:r>
      <w:r w:rsidR="0073107B">
        <w:rPr>
          <w:rFonts w:ascii="Times New Roman" w:hAnsi="Times New Roman"/>
        </w:rPr>
        <w:t>three sub</w:t>
      </w:r>
      <w:r w:rsidR="00C044D2">
        <w:rPr>
          <w:rFonts w:ascii="Times New Roman" w:hAnsi="Times New Roman"/>
        </w:rPr>
        <w:t xml:space="preserve">-loading cases to simplify the analysis, i.e. pore pressure </w:t>
      </w:r>
      <w:r w:rsidR="00711C8A">
        <w:rPr>
          <w:rFonts w:ascii="Times New Roman" w:hAnsi="Times New Roman"/>
        </w:rPr>
        <w:t>loading</w:t>
      </w:r>
      <w:r w:rsidR="0014688A">
        <w:rPr>
          <w:rFonts w:ascii="Times New Roman" w:hAnsi="Times New Roman"/>
        </w:rPr>
        <w:t xml:space="preserve"> (</w:t>
      </w:r>
      <w:r w:rsidR="0014688A" w:rsidRPr="0014688A">
        <w:rPr>
          <w:position w:val="-14"/>
        </w:rPr>
        <w:object w:dxaOrig="360" w:dyaOrig="380">
          <v:shape id="_x0000_i1056" type="#_x0000_t75" style="width:18pt;height:19pt" o:ole="">
            <v:imagedata r:id="rId68" o:title=""/>
          </v:shape>
          <o:OLEObject Type="Embed" ProgID="Equation.DSMT4" ShapeID="_x0000_i1056" DrawAspect="Content" ObjectID="_1711877639" r:id="rId69"/>
        </w:object>
      </w:r>
      <w:r w:rsidR="0014688A">
        <w:rPr>
          <w:rFonts w:ascii="Times New Roman" w:hAnsi="Times New Roman"/>
        </w:rPr>
        <w:t>)</w:t>
      </w:r>
      <w:r w:rsidR="00711C8A">
        <w:rPr>
          <w:rFonts w:ascii="Times New Roman" w:hAnsi="Times New Roman"/>
        </w:rPr>
        <w:t>,</w:t>
      </w:r>
      <w:r w:rsidR="00C044D2">
        <w:rPr>
          <w:rFonts w:ascii="Times New Roman" w:hAnsi="Times New Roman"/>
        </w:rPr>
        <w:t xml:space="preserve"> temperature loading</w:t>
      </w:r>
      <w:r w:rsidR="0014688A">
        <w:rPr>
          <w:rFonts w:ascii="Times New Roman" w:hAnsi="Times New Roman"/>
        </w:rPr>
        <w:t xml:space="preserve"> (</w:t>
      </w:r>
      <w:r w:rsidR="0014688A" w:rsidRPr="0014688A">
        <w:rPr>
          <w:position w:val="-14"/>
        </w:rPr>
        <w:object w:dxaOrig="360" w:dyaOrig="380">
          <v:shape id="_x0000_i1057" type="#_x0000_t75" style="width:18pt;height:19pt" o:ole="">
            <v:imagedata r:id="rId70" o:title=""/>
          </v:shape>
          <o:OLEObject Type="Embed" ProgID="Equation.DSMT4" ShapeID="_x0000_i1057" DrawAspect="Content" ObjectID="_1711877640" r:id="rId71"/>
        </w:object>
      </w:r>
      <w:r w:rsidR="0014688A">
        <w:rPr>
          <w:rFonts w:ascii="Times New Roman" w:hAnsi="Times New Roman"/>
        </w:rPr>
        <w:t>)</w:t>
      </w:r>
      <w:r w:rsidR="00711C8A">
        <w:rPr>
          <w:rFonts w:ascii="Times New Roman" w:hAnsi="Times New Roman"/>
        </w:rPr>
        <w:t xml:space="preserve"> and isotropic far-field stress loading</w:t>
      </w:r>
      <w:r w:rsidR="0014688A">
        <w:rPr>
          <w:rFonts w:ascii="Times New Roman" w:hAnsi="Times New Roman"/>
        </w:rPr>
        <w:t xml:space="preserve"> (</w:t>
      </w:r>
      <w:r w:rsidR="0014688A" w:rsidRPr="0014688A">
        <w:rPr>
          <w:position w:val="-14"/>
        </w:rPr>
        <w:object w:dxaOrig="380" w:dyaOrig="400">
          <v:shape id="_x0000_i1058" type="#_x0000_t75" style="width:19pt;height:20pt" o:ole="">
            <v:imagedata r:id="rId72" o:title=""/>
          </v:shape>
          <o:OLEObject Type="Embed" ProgID="Equation.DSMT4" ShapeID="_x0000_i1058" DrawAspect="Content" ObjectID="_1711877641" r:id="rId73"/>
        </w:object>
      </w:r>
      <w:r w:rsidR="0014688A" w:rsidRPr="00E16FDC">
        <w:rPr>
          <w:rFonts w:ascii="Times New Roman" w:hAnsi="Times New Roman"/>
        </w:rPr>
        <w:t xml:space="preserve">), where </w:t>
      </w:r>
      <w:r w:rsidR="00A13CC9">
        <w:rPr>
          <w:rFonts w:ascii="Times New Roman" w:hAnsi="Times New Roman"/>
        </w:rPr>
        <w:t>the superscript i</w:t>
      </w:r>
      <w:r w:rsidR="00711C8A" w:rsidRPr="00E16FDC">
        <w:rPr>
          <w:rFonts w:ascii="Times New Roman" w:hAnsi="Times New Roman"/>
        </w:rPr>
        <w:t xml:space="preserve"> is denoting by the stress field that </w:t>
      </w:r>
      <w:r w:rsidR="00A13CC9">
        <w:rPr>
          <w:rFonts w:ascii="Times New Roman" w:hAnsi="Times New Roman"/>
        </w:rPr>
        <w:t xml:space="preserve">induced by the loading mode </w:t>
      </w:r>
      <w:r w:rsidR="00711C8A" w:rsidRPr="00E16FDC">
        <w:rPr>
          <w:rFonts w:ascii="Times New Roman" w:hAnsi="Times New Roman"/>
        </w:rPr>
        <w:t>j</w:t>
      </w:r>
      <w:r w:rsidR="0014688A" w:rsidRPr="00E16FDC">
        <w:rPr>
          <w:rFonts w:ascii="Times New Roman" w:hAnsi="Times New Roman"/>
        </w:rPr>
        <w:t xml:space="preserve">. Thus, </w:t>
      </w:r>
      <w:r w:rsidR="00711C8A" w:rsidRPr="00E16FDC">
        <w:rPr>
          <w:rFonts w:ascii="Times New Roman" w:hAnsi="Times New Roman"/>
        </w:rPr>
        <w:t>the boundary conditions at the outside surface of the primary cement plug for each of the loading m</w:t>
      </w:r>
      <w:r w:rsidR="0014688A" w:rsidRPr="00E16FDC">
        <w:rPr>
          <w:rFonts w:ascii="Times New Roman" w:hAnsi="Times New Roman"/>
        </w:rPr>
        <w:t>odes can be written as follows</w:t>
      </w:r>
      <w:r w:rsidR="0073107B" w:rsidRPr="00E16FDC">
        <w:rPr>
          <w:rFonts w:ascii="Times New Roman" w:hAnsi="Times New Roman"/>
        </w:rPr>
        <w:t xml:space="preserve"> (the subscript f is denoting by formation, sub</w:t>
      </w:r>
      <w:r w:rsidR="00A13CC9">
        <w:rPr>
          <w:rFonts w:ascii="Times New Roman" w:hAnsi="Times New Roman"/>
        </w:rPr>
        <w:t>script c is denoting by cement). Since the PTEOF model is linear, the principle of superposition will be used as final step to obtain the final solution.</w:t>
      </w:r>
    </w:p>
    <w:p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 xml:space="preserve">Mode 1: </w:t>
      </w:r>
      <w:r w:rsidR="0014688A" w:rsidRPr="00E16FDC">
        <w:rPr>
          <w:rFonts w:ascii="Times New Roman" w:hAnsi="Times New Roman" w:cs="Times New Roman"/>
          <w:position w:val="-12"/>
        </w:rPr>
        <w:object w:dxaOrig="760" w:dyaOrig="380">
          <v:shape id="_x0000_i1059" type="#_x0000_t75" style="width:38pt;height:19pt" o:ole="">
            <v:imagedata r:id="rId74" o:title=""/>
          </v:shape>
          <o:OLEObject Type="Embed" ProgID="Equation.DSMT4" ShapeID="_x0000_i1059" DrawAspect="Content" ObjectID="_1711877642" r:id="rId75"/>
        </w:object>
      </w:r>
      <w:r w:rsidRPr="00E16FDC">
        <w:rPr>
          <w:rFonts w:ascii="Times New Roman" w:hAnsi="Times New Roman" w:cs="Times New Roman"/>
        </w:rPr>
        <w:t>,</w:t>
      </w:r>
      <w:r w:rsidR="0073107B" w:rsidRPr="00E16FDC">
        <w:rPr>
          <w:rFonts w:ascii="Times New Roman" w:hAnsi="Times New Roman" w:cs="Times New Roman"/>
          <w:position w:val="-14"/>
        </w:rPr>
        <w:object w:dxaOrig="1800" w:dyaOrig="380">
          <v:shape id="_x0000_i1060" type="#_x0000_t75" style="width:90pt;height:19pt" o:ole="">
            <v:imagedata r:id="rId76" o:title=""/>
          </v:shape>
          <o:OLEObject Type="Embed" ProgID="Equation.DSMT4" ShapeID="_x0000_i1060" DrawAspect="Content" ObjectID="_1711877643" r:id="rId77"/>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v:shape id="_x0000_i1061" type="#_x0000_t75" style="width:37.5pt;height:18pt" o:ole="">
            <v:imagedata r:id="rId78" o:title=""/>
          </v:shape>
          <o:OLEObject Type="Embed" ProgID="Equation.DSMT4" ShapeID="_x0000_i1061" DrawAspect="Content" ObjectID="_1711877644" r:id="rId79"/>
        </w:object>
      </w:r>
    </w:p>
    <w:p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Mode 2:</w:t>
      </w:r>
      <w:r w:rsidR="0014688A" w:rsidRPr="00E16FDC">
        <w:rPr>
          <w:rFonts w:ascii="Times New Roman" w:hAnsi="Times New Roman" w:cs="Times New Roman"/>
        </w:rPr>
        <w:t xml:space="preserve"> </w:t>
      </w:r>
      <w:r w:rsidR="0014688A" w:rsidRPr="00E16FDC">
        <w:rPr>
          <w:rFonts w:ascii="Times New Roman" w:hAnsi="Times New Roman" w:cs="Times New Roman"/>
          <w:position w:val="-12"/>
        </w:rPr>
        <w:object w:dxaOrig="760" w:dyaOrig="380">
          <v:shape id="_x0000_i1062" type="#_x0000_t75" style="width:38pt;height:19pt" o:ole="">
            <v:imagedata r:id="rId80" o:title=""/>
          </v:shape>
          <o:OLEObject Type="Embed" ProgID="Equation.DSMT4" ShapeID="_x0000_i1062" DrawAspect="Content" ObjectID="_1711877645" r:id="rId81"/>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v:shape id="_x0000_i1063" type="#_x0000_t75" style="width:37pt;height:18pt" o:ole="">
            <v:imagedata r:id="rId82" o:title=""/>
          </v:shape>
          <o:OLEObject Type="Embed" ProgID="Equation.DSMT4" ShapeID="_x0000_i1063" DrawAspect="Content" ObjectID="_1711877646" r:id="rId83"/>
        </w:object>
      </w:r>
      <w:r w:rsidRPr="00E16FDC">
        <w:rPr>
          <w:rFonts w:ascii="Times New Roman" w:hAnsi="Times New Roman" w:cs="Times New Roman"/>
        </w:rPr>
        <w:t xml:space="preserve"> and </w:t>
      </w:r>
      <w:r w:rsidR="0073107B" w:rsidRPr="00E16FDC">
        <w:rPr>
          <w:rFonts w:ascii="Times New Roman" w:hAnsi="Times New Roman" w:cs="Times New Roman"/>
          <w:position w:val="-14"/>
        </w:rPr>
        <w:object w:dxaOrig="1740" w:dyaOrig="380">
          <v:shape id="_x0000_i1064" type="#_x0000_t75" style="width:88.5pt;height:19pt" o:ole="">
            <v:imagedata r:id="rId84" o:title=""/>
          </v:shape>
          <o:OLEObject Type="Embed" ProgID="Equation.DSMT4" ShapeID="_x0000_i1064" DrawAspect="Content" ObjectID="_1711877647" r:id="rId85"/>
        </w:object>
      </w:r>
    </w:p>
    <w:p w:rsidR="00711C8A" w:rsidRPr="00A13CC9" w:rsidRDefault="00711C8A" w:rsidP="0013783D">
      <w:pPr>
        <w:pStyle w:val="ListParagraph"/>
        <w:numPr>
          <w:ilvl w:val="0"/>
          <w:numId w:val="1"/>
        </w:numPr>
        <w:spacing w:line="360" w:lineRule="auto"/>
      </w:pPr>
      <w:r w:rsidRPr="00E16FDC">
        <w:rPr>
          <w:rFonts w:ascii="Times New Roman" w:hAnsi="Times New Roman" w:cs="Times New Roman"/>
        </w:rPr>
        <w:t xml:space="preserve">Mode 3: </w:t>
      </w:r>
      <w:r w:rsidR="0073107B" w:rsidRPr="00E16FDC">
        <w:rPr>
          <w:rFonts w:ascii="Times New Roman" w:hAnsi="Times New Roman" w:cs="Times New Roman"/>
          <w:position w:val="-14"/>
        </w:rPr>
        <w:object w:dxaOrig="920" w:dyaOrig="400">
          <v:shape id="_x0000_i1065" type="#_x0000_t75" style="width:45.5pt;height:19.5pt" o:ole="">
            <v:imagedata r:id="rId86" o:title=""/>
          </v:shape>
          <o:OLEObject Type="Embed" ProgID="Equation.DSMT4" ShapeID="_x0000_i1065" DrawAspect="Content" ObjectID="_1711877648" r:id="rId87"/>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v:shape id="_x0000_i1066" type="#_x0000_t75" style="width:37pt;height:18pt" o:ole="">
            <v:imagedata r:id="rId88" o:title=""/>
          </v:shape>
          <o:OLEObject Type="Embed" ProgID="Equation.DSMT4" ShapeID="_x0000_i1066" DrawAspect="Content" ObjectID="_1711877649" r:id="rId89"/>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v:shape id="_x0000_i1067" type="#_x0000_t75" style="width:37.5pt;height:18pt" o:ole="">
            <v:imagedata r:id="rId90" o:title=""/>
          </v:shape>
          <o:OLEObject Type="Embed" ProgID="Equation.DSMT4" ShapeID="_x0000_i1067" DrawAspect="Content" ObjectID="_1711877650" r:id="rId91"/>
        </w:object>
      </w:r>
    </w:p>
    <w:p w:rsidR="00A13CC9" w:rsidRDefault="00A13CC9" w:rsidP="00A13CC9">
      <w:pPr>
        <w:pStyle w:val="ListParagraph"/>
        <w:spacing w:line="360" w:lineRule="auto"/>
      </w:pPr>
    </w:p>
    <w:p w:rsidR="0014688A" w:rsidRPr="0013783D" w:rsidRDefault="00A13CC9" w:rsidP="0013783D">
      <w:pPr>
        <w:rPr>
          <w:rFonts w:ascii="Times New Roman" w:hAnsi="Times New Roman"/>
          <w:sz w:val="24"/>
        </w:rPr>
      </w:pPr>
      <w:r>
        <w:rPr>
          <w:rFonts w:ascii="Times New Roman" w:hAnsi="Times New Roman"/>
          <w:sz w:val="24"/>
        </w:rPr>
        <w:t xml:space="preserve">3.2 Solution to the fully coupled </w:t>
      </w:r>
      <w:r w:rsidR="0014688A" w:rsidRPr="0013783D">
        <w:rPr>
          <w:rFonts w:ascii="Times New Roman" w:hAnsi="Times New Roman"/>
          <w:sz w:val="24"/>
        </w:rPr>
        <w:t>diffusion equations</w:t>
      </w:r>
    </w:p>
    <w:p w:rsidR="00014269" w:rsidRPr="001C28A5" w:rsidRDefault="0013783D" w:rsidP="006F59B8">
      <w:pPr>
        <w:keepNext/>
        <w:spacing w:line="360" w:lineRule="auto"/>
        <w:jc w:val="both"/>
        <w:rPr>
          <w:rFonts w:ascii="Times New Roman" w:hAnsi="Times New Roman"/>
        </w:rPr>
      </w:pPr>
      <w:r>
        <w:rPr>
          <w:rFonts w:ascii="Times New Roman" w:hAnsi="Times New Roman"/>
        </w:rPr>
        <w:tab/>
      </w:r>
      <w:r w:rsidR="0014688A">
        <w:rPr>
          <w:rFonts w:ascii="Times New Roman" w:hAnsi="Times New Roman"/>
        </w:rPr>
        <w:t xml:space="preserve">The solution method starts with obtaining a general solution of the </w:t>
      </w:r>
      <w:r w:rsidR="00A13CC9">
        <w:rPr>
          <w:rFonts w:ascii="Times New Roman" w:hAnsi="Times New Roman"/>
        </w:rPr>
        <w:t xml:space="preserve">fully </w:t>
      </w:r>
      <w:r w:rsidR="0014688A">
        <w:rPr>
          <w:rFonts w:ascii="Times New Roman" w:hAnsi="Times New Roman"/>
        </w:rPr>
        <w:t xml:space="preserve">coupled diffusion equations </w:t>
      </w:r>
      <w:r w:rsidR="0014688A" w:rsidRPr="00780CED">
        <w:rPr>
          <w:rFonts w:ascii="Times New Roman" w:hAnsi="Times New Roman"/>
        </w:rPr>
        <w:t xml:space="preserve">(Eq.9 and Eq.10). </w:t>
      </w:r>
      <w:r w:rsidR="009A43C1" w:rsidRPr="00780CED">
        <w:rPr>
          <w:rFonts w:ascii="Times New Roman" w:hAnsi="Times New Roman"/>
        </w:rPr>
        <w:t>Noting that the plain-strain assumption will lead to the conclusion that fluid and thermal</w:t>
      </w:r>
      <w:r w:rsidR="009A43C1">
        <w:rPr>
          <w:rFonts w:ascii="Times New Roman" w:hAnsi="Times New Roman"/>
        </w:rPr>
        <w:t xml:space="preserve"> transport will be only directed along the radial direction only in the cylindrical coordinates system. T</w:t>
      </w:r>
      <w:r w:rsidR="00D27DE2">
        <w:rPr>
          <w:rFonts w:ascii="Times New Roman" w:hAnsi="Times New Roman"/>
        </w:rPr>
        <w:t>hen t</w:t>
      </w:r>
      <w:r w:rsidR="009A43C1">
        <w:rPr>
          <w:rFonts w:ascii="Times New Roman" w:hAnsi="Times New Roman"/>
        </w:rPr>
        <w:t xml:space="preserve">he first step is to eliminate </w:t>
      </w:r>
      <w:r w:rsidR="003C6F51" w:rsidRPr="00E62346">
        <w:rPr>
          <w:rFonts w:ascii="Times New Roman" w:hAnsi="Times New Roman"/>
          <w:snapToGrid w:val="0"/>
          <w:position w:val="-10"/>
        </w:rPr>
        <w:object w:dxaOrig="200" w:dyaOrig="320">
          <v:shape id="_x0000_i1068" type="#_x0000_t75" style="width:10pt;height:16.5pt" o:ole="">
            <v:imagedata r:id="rId26" o:title=""/>
          </v:shape>
          <o:OLEObject Type="Embed" ProgID="Equation.DSMT4" ShapeID="_x0000_i1068" DrawAspect="Content" ObjectID="_1711877651" r:id="rId92"/>
        </w:object>
      </w:r>
      <w:r w:rsidR="003C6F51">
        <w:rPr>
          <w:rFonts w:ascii="Times New Roman" w:hAnsi="Times New Roman"/>
          <w:snapToGrid w:val="0"/>
        </w:rPr>
        <w:t xml:space="preserve"> and </w:t>
      </w:r>
      <w:r w:rsidR="003C6F51" w:rsidRPr="00E62346">
        <w:rPr>
          <w:rFonts w:ascii="Times New Roman" w:hAnsi="Times New Roman"/>
          <w:snapToGrid w:val="0"/>
          <w:position w:val="-4"/>
        </w:rPr>
        <w:object w:dxaOrig="240" w:dyaOrig="260">
          <v:shape id="_x0000_i1069" type="#_x0000_t75" style="width:12pt;height:13pt" o:ole="">
            <v:imagedata r:id="rId28" o:title=""/>
          </v:shape>
          <o:OLEObject Type="Embed" ProgID="Equation.DSMT4" ShapeID="_x0000_i1069" DrawAspect="Content" ObjectID="_1711877652" r:id="rId93"/>
        </w:object>
      </w:r>
      <w:r w:rsidR="003C6F51">
        <w:rPr>
          <w:rFonts w:ascii="Times New Roman" w:hAnsi="Times New Roman"/>
          <w:snapToGrid w:val="0"/>
        </w:rPr>
        <w:t xml:space="preserve">in the diffusion </w:t>
      </w:r>
      <w:r w:rsidR="003C6F51" w:rsidRPr="00780CED">
        <w:rPr>
          <w:rFonts w:ascii="Times New Roman" w:hAnsi="Times New Roman"/>
          <w:snapToGrid w:val="0"/>
        </w:rPr>
        <w:t>equation Eq.9 and Eq.10 by</w:t>
      </w:r>
      <w:r w:rsidR="003C6F51">
        <w:rPr>
          <w:rFonts w:ascii="Times New Roman" w:hAnsi="Times New Roman"/>
          <w:snapToGrid w:val="0"/>
        </w:rPr>
        <w:t xml:space="preserve"> substituting the constitute </w:t>
      </w:r>
      <w:r w:rsidR="003C6F51" w:rsidRPr="00780CED">
        <w:rPr>
          <w:rFonts w:ascii="Times New Roman" w:hAnsi="Times New Roman"/>
          <w:snapToGrid w:val="0"/>
        </w:rPr>
        <w:lastRenderedPageBreak/>
        <w:t>equations (Eq.3), this results in a new form of coupled diffusion equations could be expressed by Eq.11 and Eq.12.</w:t>
      </w:r>
    </w:p>
    <w:p w:rsidR="001C28A5" w:rsidRDefault="00835CBC" w:rsidP="001C28A5">
      <w:pPr>
        <w:keepNext/>
      </w:pPr>
      <w:r w:rsidRPr="00C94161">
        <w:rPr>
          <w:position w:val="-24"/>
        </w:rPr>
        <w:object w:dxaOrig="4080" w:dyaOrig="660">
          <v:shape id="_x0000_i1070" type="#_x0000_t75" style="width:204pt;height:33pt" o:ole="">
            <v:imagedata r:id="rId94" o:title=""/>
          </v:shape>
          <o:OLEObject Type="Embed" ProgID="Equation.DSMT4" ShapeID="_x0000_i1070" DrawAspect="Content" ObjectID="_1711877653" r:id="rId95"/>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11</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rsidR="009127D9" w:rsidRDefault="00787F00" w:rsidP="009127D9">
      <w:pPr>
        <w:keepNext/>
        <w:rPr>
          <w:rFonts w:ascii="Times New Roman" w:hAnsi="Times New Roman"/>
        </w:rPr>
      </w:pPr>
      <w:r w:rsidRPr="00C94161">
        <w:rPr>
          <w:position w:val="-30"/>
        </w:rPr>
        <w:object w:dxaOrig="4480" w:dyaOrig="720">
          <v:shape id="_x0000_i1071" type="#_x0000_t75" style="width:224pt;height:36.5pt" o:ole="">
            <v:imagedata r:id="rId96" o:title=""/>
          </v:shape>
          <o:OLEObject Type="Embed" ProgID="Equation.DSMT4" ShapeID="_x0000_i1071" DrawAspect="Content" ObjectID="_1711877654" r:id="rId97"/>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12</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rsidR="00A13CC9" w:rsidRDefault="00A13CC9" w:rsidP="009127D9">
      <w:pPr>
        <w:keepNext/>
      </w:pPr>
    </w:p>
    <w:p w:rsidR="0025100D" w:rsidRDefault="00D27DE2" w:rsidP="006F59B8">
      <w:pPr>
        <w:adjustRightInd w:val="0"/>
        <w:snapToGrid w:val="0"/>
        <w:spacing w:line="360" w:lineRule="auto"/>
        <w:rPr>
          <w:rFonts w:ascii="Times New Roman" w:hAnsi="Times New Roman"/>
        </w:rPr>
      </w:pPr>
      <w:r w:rsidRPr="00780CED">
        <w:rPr>
          <w:rFonts w:ascii="Times New Roman" w:hAnsi="Times New Roman"/>
        </w:rPr>
        <w:t>Next</w:t>
      </w:r>
      <w:r w:rsidR="0025100D" w:rsidRPr="00780CED">
        <w:rPr>
          <w:rFonts w:ascii="Times New Roman" w:hAnsi="Times New Roman"/>
        </w:rPr>
        <w:t xml:space="preserve"> by combining the Eq.4 to Eq.6 and taking the body force to zero, an ext</w:t>
      </w:r>
      <w:r w:rsidR="00780CED">
        <w:rPr>
          <w:rFonts w:ascii="Times New Roman" w:hAnsi="Times New Roman"/>
        </w:rPr>
        <w:t>ended form of the classical Na</w:t>
      </w:r>
      <w:r w:rsidR="0025100D" w:rsidRPr="00780CED">
        <w:rPr>
          <w:rFonts w:ascii="Times New Roman" w:hAnsi="Times New Roman"/>
        </w:rPr>
        <w:t>v</w:t>
      </w:r>
      <w:r w:rsidR="00780CED">
        <w:rPr>
          <w:rFonts w:ascii="Times New Roman" w:hAnsi="Times New Roman"/>
        </w:rPr>
        <w:t>i</w:t>
      </w:r>
      <w:r w:rsidR="0025100D" w:rsidRPr="00780CED">
        <w:rPr>
          <w:rFonts w:ascii="Times New Roman" w:hAnsi="Times New Roman"/>
        </w:rPr>
        <w:t>er equations about be obtained:</w:t>
      </w:r>
    </w:p>
    <w:p w:rsidR="0025100D" w:rsidRDefault="0025100D" w:rsidP="00FE23E5">
      <w:pPr>
        <w:adjustRightInd w:val="0"/>
        <w:snapToGrid w:val="0"/>
        <w:rPr>
          <w:rFonts w:ascii="Times New Roman" w:hAnsi="Times New Roman"/>
        </w:rPr>
      </w:pPr>
      <w:r w:rsidRPr="0025100D">
        <w:rPr>
          <w:rFonts w:ascii="Times New Roman" w:hAnsi="Times New Roman"/>
          <w:position w:val="-24"/>
        </w:rPr>
        <w:object w:dxaOrig="3400" w:dyaOrig="639">
          <v:shape id="_x0000_i1072" type="#_x0000_t75" style="width:169.5pt;height:31.5pt" o:ole="">
            <v:imagedata r:id="rId98" o:title=""/>
          </v:shape>
          <o:OLEObject Type="Embed" ProgID="Equation.DSMT4" ShapeID="_x0000_i1072" DrawAspect="Content" ObjectID="_1711877655" r:id="rId99"/>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13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1C28A5" w:rsidRPr="00E16FDC" w:rsidRDefault="0025100D" w:rsidP="006F59B8">
      <w:pPr>
        <w:adjustRightInd w:val="0"/>
        <w:snapToGrid w:val="0"/>
        <w:spacing w:line="360" w:lineRule="auto"/>
        <w:jc w:val="both"/>
        <w:rPr>
          <w:rFonts w:ascii="Times New Roman" w:hAnsi="Times New Roman"/>
        </w:rPr>
      </w:pPr>
      <w:r w:rsidRPr="00E16FDC">
        <w:rPr>
          <w:rFonts w:ascii="Times New Roman" w:hAnsi="Times New Roman"/>
        </w:rPr>
        <w:t xml:space="preserve">Drawing on the important contributions of </w:t>
      </w:r>
      <w:r w:rsidRPr="00E16FDC">
        <w:rPr>
          <w:rFonts w:ascii="Times New Roman" w:hAnsi="Times New Roman"/>
        </w:rPr>
        <w:fldChar w:fldCharType="begin"/>
      </w:r>
      <w:r w:rsidRPr="00E16FDC">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Pr="00E16FDC">
        <w:rPr>
          <w:rFonts w:ascii="Times New Roman" w:hAnsi="Times New Roman"/>
        </w:rPr>
        <w:fldChar w:fldCharType="separate"/>
      </w:r>
      <w:r w:rsidRPr="00E16FDC">
        <w:rPr>
          <w:rFonts w:ascii="Times New Roman" w:hAnsi="Times New Roman"/>
          <w:noProof/>
        </w:rPr>
        <w:t>Sarout et al. (2011)</w:t>
      </w:r>
      <w:r w:rsidRPr="00E16FDC">
        <w:rPr>
          <w:rFonts w:ascii="Times New Roman" w:hAnsi="Times New Roman"/>
        </w:rPr>
        <w:fldChar w:fldCharType="end"/>
      </w:r>
      <w:r w:rsidRPr="00E16FDC">
        <w:rPr>
          <w:rFonts w:ascii="Times New Roman" w:hAnsi="Times New Roman"/>
        </w:rPr>
        <w:t xml:space="preserve"> on modify</w:t>
      </w:r>
      <w:r w:rsidR="008F6489" w:rsidRPr="00E16FDC">
        <w:rPr>
          <w:rFonts w:ascii="Times New Roman" w:hAnsi="Times New Roman"/>
        </w:rPr>
        <w:t>ing</w:t>
      </w:r>
      <w:r w:rsidRPr="00E16FDC">
        <w:rPr>
          <w:rFonts w:ascii="Times New Roman" w:hAnsi="Times New Roman"/>
        </w:rPr>
        <w:t xml:space="preserve"> the theory of linear chemoporoelasticity into a convenient form whereby the interpretations of the phenomenological parameters can be clarified, </w:t>
      </w:r>
      <w:r w:rsidR="008F6489" w:rsidRPr="00E16FDC">
        <w:rPr>
          <w:rFonts w:ascii="Times New Roman" w:hAnsi="Times New Roman"/>
        </w:rPr>
        <w:t>we herein by using the irrotational field assumptions to simplify the process of so</w:t>
      </w:r>
      <w:r w:rsidR="009A43C1" w:rsidRPr="00E16FDC">
        <w:rPr>
          <w:rFonts w:ascii="Times New Roman" w:hAnsi="Times New Roman"/>
        </w:rPr>
        <w:t xml:space="preserve">lve the Navier equations. When </w:t>
      </w:r>
      <w:r w:rsidR="008F6489" w:rsidRPr="00E16FDC">
        <w:rPr>
          <w:rFonts w:ascii="Times New Roman" w:hAnsi="Times New Roman"/>
        </w:rPr>
        <w:t xml:space="preserve">displacement field is irrotational, i.e. </w:t>
      </w:r>
      <w:r w:rsidR="008F6489" w:rsidRPr="00E16FDC">
        <w:rPr>
          <w:rFonts w:ascii="Times New Roman" w:hAnsi="Times New Roman"/>
          <w:position w:val="-16"/>
        </w:rPr>
        <w:object w:dxaOrig="320" w:dyaOrig="400">
          <v:shape id="_x0000_i1073" type="#_x0000_t75" style="width:16.5pt;height:20pt" o:ole="">
            <v:imagedata r:id="rId100" o:title=""/>
          </v:shape>
          <o:OLEObject Type="Embed" ProgID="Equation.DSMT4" ShapeID="_x0000_i1073" DrawAspect="Content" ObjectID="_1711877656" r:id="rId101"/>
        </w:object>
      </w:r>
      <w:r w:rsidR="008F6489" w:rsidRPr="00E16FDC">
        <w:rPr>
          <w:rFonts w:ascii="Times New Roman" w:hAnsi="Times New Roman"/>
        </w:rPr>
        <w:t xml:space="preserve">is the gradient of a scaler, one can integrate </w:t>
      </w:r>
      <w:r w:rsidR="008F6489" w:rsidRPr="00780CED">
        <w:rPr>
          <w:rFonts w:ascii="Times New Roman" w:hAnsi="Times New Roman"/>
        </w:rPr>
        <w:t>Eq. 13 to obtain</w:t>
      </w:r>
      <w:r w:rsidR="008F6489" w:rsidRPr="00E16FDC">
        <w:rPr>
          <w:rFonts w:ascii="Times New Roman" w:hAnsi="Times New Roman"/>
        </w:rPr>
        <w:t xml:space="preserve"> </w:t>
      </w:r>
    </w:p>
    <w:p w:rsidR="008F6489" w:rsidRPr="00E16FDC" w:rsidRDefault="008F6489" w:rsidP="00FE23E5">
      <w:pPr>
        <w:adjustRightInd w:val="0"/>
        <w:snapToGrid w:val="0"/>
        <w:rPr>
          <w:rFonts w:ascii="Times New Roman" w:hAnsi="Times New Roman"/>
        </w:rPr>
      </w:pPr>
      <w:r w:rsidRPr="00E16FDC">
        <w:rPr>
          <w:rFonts w:ascii="Times New Roman" w:hAnsi="Times New Roman"/>
          <w:position w:val="-24"/>
        </w:rPr>
        <w:object w:dxaOrig="4000" w:dyaOrig="620">
          <v:shape id="_x0000_i1074" type="#_x0000_t75" style="width:200.5pt;height:30.5pt" o:ole="">
            <v:imagedata r:id="rId102" o:title=""/>
          </v:shape>
          <o:OLEObject Type="Embed" ProgID="Equation.DSMT4" ShapeID="_x0000_i1074" DrawAspect="Content" ObjectID="_1711877657" r:id="rId103"/>
        </w:object>
      </w:r>
      <w:r w:rsidR="00A13CC9">
        <w:rPr>
          <w:rFonts w:ascii="Times New Roman" w:hAnsi="Times New Roman"/>
        </w:rPr>
        <w:t xml:space="preserve">                                                                 </w:t>
      </w:r>
      <w:r w:rsidRPr="00E16FDC">
        <w:rPr>
          <w:rFonts w:ascii="Times New Roman" w:hAnsi="Times New Roman"/>
        </w:rPr>
        <w:fldChar w:fldCharType="begin"/>
      </w:r>
      <w:r w:rsidRPr="00E16FDC">
        <w:rPr>
          <w:rFonts w:ascii="Times New Roman" w:hAnsi="Times New Roman"/>
        </w:rPr>
        <w:instrText xml:space="preserve"> MACROBUTTON MTPlaceRef \* MERGEFORMAT </w:instrText>
      </w:r>
      <w:r w:rsidRPr="00E16FDC">
        <w:rPr>
          <w:rFonts w:ascii="Times New Roman" w:hAnsi="Times New Roman"/>
        </w:rPr>
        <w:fldChar w:fldCharType="begin"/>
      </w:r>
      <w:r w:rsidRPr="00E16FDC">
        <w:rPr>
          <w:rFonts w:ascii="Times New Roman" w:hAnsi="Times New Roman"/>
        </w:rPr>
        <w:instrText xml:space="preserve"> SEQ MTEqn \h \* MERGEFORMAT </w:instrText>
      </w:r>
      <w:r w:rsidRPr="00E16FDC">
        <w:rPr>
          <w:rFonts w:ascii="Times New Roman" w:hAnsi="Times New Roman"/>
        </w:rPr>
        <w:fldChar w:fldCharType="end"/>
      </w:r>
      <w:r w:rsidRPr="00E16FDC">
        <w:rPr>
          <w:rFonts w:ascii="Times New Roman" w:hAnsi="Times New Roman"/>
        </w:rPr>
        <w:instrText>(</w:instrText>
      </w:r>
      <w:r w:rsidR="00E907D3" w:rsidRPr="00E16FDC">
        <w:rPr>
          <w:rFonts w:ascii="Times New Roman" w:hAnsi="Times New Roman"/>
        </w:rPr>
        <w:fldChar w:fldCharType="begin"/>
      </w:r>
      <w:r w:rsidR="00E907D3" w:rsidRPr="00E16FDC">
        <w:rPr>
          <w:rFonts w:ascii="Times New Roman" w:hAnsi="Times New Roman"/>
        </w:rPr>
        <w:instrText xml:space="preserve"> SEQ MTEqn \c \* Arabic \* MERGEFORMAT </w:instrText>
      </w:r>
      <w:r w:rsidR="00E907D3" w:rsidRPr="00E16FDC">
        <w:rPr>
          <w:rFonts w:ascii="Times New Roman" w:hAnsi="Times New Roman"/>
        </w:rPr>
        <w:fldChar w:fldCharType="separate"/>
      </w:r>
      <w:r w:rsidR="00A572F2">
        <w:rPr>
          <w:rFonts w:ascii="Times New Roman" w:hAnsi="Times New Roman"/>
          <w:noProof/>
        </w:rPr>
        <w:instrText>14</w:instrText>
      </w:r>
      <w:r w:rsidR="00E907D3" w:rsidRPr="00E16FDC">
        <w:rPr>
          <w:rFonts w:ascii="Times New Roman" w:hAnsi="Times New Roman"/>
          <w:noProof/>
        </w:rPr>
        <w:fldChar w:fldCharType="end"/>
      </w:r>
      <w:r w:rsidRPr="00E16FDC">
        <w:rPr>
          <w:rFonts w:ascii="Times New Roman" w:hAnsi="Times New Roman"/>
        </w:rPr>
        <w:instrText>)</w:instrText>
      </w:r>
      <w:r w:rsidRPr="00E16FDC">
        <w:rPr>
          <w:rFonts w:ascii="Times New Roman" w:hAnsi="Times New Roman"/>
        </w:rPr>
        <w:fldChar w:fldCharType="end"/>
      </w:r>
    </w:p>
    <w:p w:rsidR="009B68E8" w:rsidRPr="00E16FDC" w:rsidRDefault="009B68E8" w:rsidP="00FE23E5">
      <w:pPr>
        <w:adjustRightInd w:val="0"/>
        <w:snapToGrid w:val="0"/>
        <w:rPr>
          <w:rFonts w:ascii="Times New Roman" w:hAnsi="Times New Roman"/>
          <w:snapToGrid w:val="0"/>
        </w:rPr>
      </w:pPr>
      <w:r w:rsidRPr="00E16FDC">
        <w:rPr>
          <w:rFonts w:ascii="Times New Roman" w:hAnsi="Times New Roman"/>
        </w:rPr>
        <w:t xml:space="preserve">Where </w:t>
      </w:r>
      <w:r w:rsidRPr="00E16FDC">
        <w:rPr>
          <w:rFonts w:ascii="Times New Roman" w:hAnsi="Times New Roman"/>
          <w:position w:val="-24"/>
        </w:rPr>
        <w:object w:dxaOrig="1359" w:dyaOrig="620">
          <v:shape id="_x0000_i1075" type="#_x0000_t75" style="width:68pt;height:30.5pt" o:ole="">
            <v:imagedata r:id="rId104" o:title=""/>
          </v:shape>
          <o:OLEObject Type="Embed" ProgID="Equation.DSMT4" ShapeID="_x0000_i1075" DrawAspect="Content" ObjectID="_1711877658" r:id="rId105"/>
        </w:object>
      </w:r>
      <w:r w:rsidRPr="00E16FDC">
        <w:rPr>
          <w:rFonts w:ascii="Times New Roman" w:hAnsi="Times New Roman"/>
        </w:rPr>
        <w:t xml:space="preserve"> and </w:t>
      </w:r>
      <w:r w:rsidRPr="00E16FDC">
        <w:rPr>
          <w:rFonts w:ascii="Times New Roman" w:hAnsi="Times New Roman"/>
          <w:position w:val="-24"/>
        </w:rPr>
        <w:object w:dxaOrig="1560" w:dyaOrig="620">
          <v:shape id="_x0000_i1076" type="#_x0000_t75" style="width:78pt;height:30.5pt" o:ole="">
            <v:imagedata r:id="rId106" o:title=""/>
          </v:shape>
          <o:OLEObject Type="Embed" ProgID="Equation.DSMT4" ShapeID="_x0000_i1076" DrawAspect="Content" ObjectID="_1711877659" r:id="rId107"/>
        </w:object>
      </w:r>
    </w:p>
    <w:p w:rsidR="005C356A" w:rsidRPr="00E16FDC" w:rsidRDefault="009B68E8" w:rsidP="006F59B8">
      <w:pPr>
        <w:adjustRightInd w:val="0"/>
        <w:snapToGrid w:val="0"/>
        <w:spacing w:line="360" w:lineRule="auto"/>
        <w:jc w:val="both"/>
        <w:rPr>
          <w:rFonts w:ascii="Times New Roman" w:hAnsi="Times New Roman"/>
        </w:rPr>
      </w:pPr>
      <w:r w:rsidRPr="00E16FDC">
        <w:rPr>
          <w:rFonts w:ascii="Times New Roman" w:hAnsi="Times New Roman"/>
        </w:rPr>
        <w:t>Where</w:t>
      </w:r>
      <w:r w:rsidRPr="00E16FDC">
        <w:rPr>
          <w:rFonts w:ascii="Times New Roman" w:hAnsi="Times New Roman"/>
          <w:position w:val="-10"/>
        </w:rPr>
        <w:object w:dxaOrig="480" w:dyaOrig="320">
          <v:shape id="_x0000_i1077" type="#_x0000_t75" style="width:24pt;height:16.5pt" o:ole="">
            <v:imagedata r:id="rId108" o:title=""/>
          </v:shape>
          <o:OLEObject Type="Embed" ProgID="Equation.DSMT4" ShapeID="_x0000_i1077" DrawAspect="Content" ObjectID="_1711877660" r:id="rId109"/>
        </w:object>
      </w:r>
      <w:r w:rsidRPr="00E16FDC">
        <w:rPr>
          <w:rFonts w:ascii="Times New Roman" w:hAnsi="Times New Roman"/>
        </w:rPr>
        <w:t xml:space="preserve">does not depend on the spatial coordinates and it is a spatially uniform function that is often </w:t>
      </w:r>
      <w:r w:rsidRPr="00780CED">
        <w:rPr>
          <w:rFonts w:ascii="Times New Roman" w:hAnsi="Times New Roman"/>
        </w:rPr>
        <w:t xml:space="preserve">taking to zero for infinite or semi-infinite domain </w:t>
      </w:r>
      <w:r w:rsidRPr="00780CED">
        <w:rPr>
          <w:rFonts w:ascii="Times New Roman" w:hAnsi="Times New Roman"/>
        </w:rPr>
        <w:fldChar w:fldCharType="begin"/>
      </w:r>
      <w:r w:rsidRPr="00780CED">
        <w:rPr>
          <w:rFonts w:ascii="Times New Roman" w:hAnsi="Times New Roman"/>
        </w:rPr>
        <w:instrText xml:space="preserve"> ADDIN EN.CITE &lt;EndNote&gt;&lt;Cite&gt;&lt;Author&gt;Detournay&lt;/Author&gt;&lt;Year&gt;1993&lt;/Year&gt;&lt;RecNum&gt;82&lt;/RecNum&gt;&lt;DisplayText&gt;(Detournay et al., 1993)&lt;/DisplayText&gt;&lt;record&gt;&lt;rec-number&gt;82&lt;/rec-number&gt;&lt;foreign-keys&gt;&lt;key app="EN" db-id="s2v9ddev3frvdzefdspvsazo5rdzwwwd0v9x" timestamp="1648315498"&gt;82&lt;/key&gt;&lt;/foreign-keys&gt;&lt;ref-type name="Book Section"&gt;5&lt;/ref-type&gt;&lt;contributors&gt;&lt;authors&gt;&lt;author&gt;Detournay, Emmanuel&lt;/author&gt;&lt;author&gt;Cheng, Alexander H-D&lt;/author&gt;&lt;/authors&gt;&lt;/contributors&gt;&lt;titles&gt;&lt;title&gt;Fundamentals of poroelasticity&lt;/title&gt;&lt;secondary-title&gt;Analysis and design methods&lt;/secondary-title&gt;&lt;/titles&gt;&lt;pages&gt;113-171&lt;/pages&gt;&lt;dates&gt;&lt;year&gt;1993&lt;/year&gt;&lt;/dates&gt;&lt;publisher&gt;Elsevier&lt;/publisher&gt;&lt;urls&gt;&lt;/urls&gt;&lt;/record&gt;&lt;/Cite&gt;&lt;/EndNote&gt;</w:instrText>
      </w:r>
      <w:r w:rsidRPr="00780CED">
        <w:rPr>
          <w:rFonts w:ascii="Times New Roman" w:hAnsi="Times New Roman"/>
        </w:rPr>
        <w:fldChar w:fldCharType="separate"/>
      </w:r>
      <w:r w:rsidRPr="00780CED">
        <w:rPr>
          <w:rFonts w:ascii="Times New Roman" w:hAnsi="Times New Roman"/>
          <w:noProof/>
        </w:rPr>
        <w:t>(Detournay et al., 1993)</w:t>
      </w:r>
      <w:r w:rsidRPr="00780CED">
        <w:rPr>
          <w:rFonts w:ascii="Times New Roman" w:hAnsi="Times New Roman"/>
        </w:rPr>
        <w:fldChar w:fldCharType="end"/>
      </w:r>
      <w:r w:rsidRPr="00780CED">
        <w:rPr>
          <w:rFonts w:ascii="Times New Roman" w:hAnsi="Times New Roman"/>
        </w:rPr>
        <w:t xml:space="preserve">. </w:t>
      </w:r>
      <w:r w:rsidR="009A43C1" w:rsidRPr="00780CED">
        <w:rPr>
          <w:rFonts w:ascii="Times New Roman" w:hAnsi="Times New Roman"/>
        </w:rPr>
        <w:t>In the case of the primary cementing in P&amp;A, the</w:t>
      </w:r>
      <w:r w:rsidRPr="00780CED">
        <w:rPr>
          <w:rFonts w:ascii="Times New Roman" w:hAnsi="Times New Roman"/>
          <w:position w:val="-10"/>
        </w:rPr>
        <w:object w:dxaOrig="480" w:dyaOrig="320">
          <v:shape id="_x0000_i1078" type="#_x0000_t75" style="width:24pt;height:16.5pt" o:ole="">
            <v:imagedata r:id="rId108" o:title=""/>
          </v:shape>
          <o:OLEObject Type="Embed" ProgID="Equation.DSMT4" ShapeID="_x0000_i1078" DrawAspect="Content" ObjectID="_1711877661" r:id="rId110"/>
        </w:object>
      </w:r>
      <w:r w:rsidRPr="00780CED">
        <w:rPr>
          <w:rFonts w:ascii="Times New Roman" w:hAnsi="Times New Roman"/>
        </w:rPr>
        <w:t xml:space="preserve">will not be taking as zero here. </w:t>
      </w:r>
      <w:r w:rsidR="009A43C1" w:rsidRPr="00780CED">
        <w:rPr>
          <w:rFonts w:ascii="Times New Roman" w:hAnsi="Times New Roman"/>
        </w:rPr>
        <w:t>Next, b</w:t>
      </w:r>
      <w:r w:rsidR="00B103D3" w:rsidRPr="00780CED">
        <w:rPr>
          <w:rFonts w:ascii="Times New Roman" w:hAnsi="Times New Roman"/>
        </w:rPr>
        <w:t>y substituting Eq. 14 into Eq. 11 and Eq. 12, the</w:t>
      </w:r>
      <w:r w:rsidR="00B103D3" w:rsidRPr="00780CED">
        <w:rPr>
          <w:rFonts w:ascii="Times New Roman" w:hAnsi="Times New Roman"/>
          <w:position w:val="-4"/>
        </w:rPr>
        <w:object w:dxaOrig="220" w:dyaOrig="260">
          <v:shape id="_x0000_i1079" type="#_x0000_t75" style="width:11.5pt;height:13pt" o:ole="">
            <v:imagedata r:id="rId111" o:title=""/>
          </v:shape>
          <o:OLEObject Type="Embed" ProgID="Equation.DSMT4" ShapeID="_x0000_i1079" DrawAspect="Content" ObjectID="_1711877662" r:id="rId112"/>
        </w:object>
      </w:r>
      <w:r w:rsidR="00B103D3" w:rsidRPr="00780CED">
        <w:rPr>
          <w:rFonts w:ascii="Times New Roman" w:hAnsi="Times New Roman"/>
        </w:rPr>
        <w:t>could be eliminated</w:t>
      </w:r>
      <w:r w:rsidR="009A43C1" w:rsidRPr="00780CED">
        <w:rPr>
          <w:rFonts w:ascii="Times New Roman" w:hAnsi="Times New Roman"/>
        </w:rPr>
        <w:t xml:space="preserve"> and it </w:t>
      </w:r>
      <w:r w:rsidR="00B103D3" w:rsidRPr="00780CED">
        <w:rPr>
          <w:rFonts w:ascii="Times New Roman" w:hAnsi="Times New Roman"/>
        </w:rPr>
        <w:t>could have the coupled diffusion eq</w:t>
      </w:r>
      <w:r w:rsidR="00B07C95" w:rsidRPr="00780CED">
        <w:rPr>
          <w:rFonts w:ascii="Times New Roman" w:hAnsi="Times New Roman"/>
        </w:rPr>
        <w:t>uations in other form as shown in Eq. 15.</w:t>
      </w:r>
    </w:p>
    <w:p w:rsidR="00B103D3" w:rsidRPr="00780CED" w:rsidRDefault="00E73BBF" w:rsidP="00FE23E5">
      <w:pPr>
        <w:adjustRightInd w:val="0"/>
        <w:snapToGrid w:val="0"/>
        <w:rPr>
          <w:rFonts w:ascii="Times New Roman" w:hAnsi="Times New Roman"/>
        </w:rPr>
      </w:pPr>
      <w:r>
        <w:rPr>
          <w:rFonts w:ascii="Times New Roman" w:hAnsi="Times New Roman"/>
        </w:rPr>
        <w:t xml:space="preserve"> </w:t>
      </w:r>
      <w:r w:rsidR="00B103D3" w:rsidRPr="00780CED">
        <w:rPr>
          <w:rFonts w:ascii="Times New Roman" w:hAnsi="Times New Roman"/>
          <w:position w:val="-60"/>
        </w:rPr>
        <w:object w:dxaOrig="3860" w:dyaOrig="1320">
          <v:shape id="_x0000_i1080" type="#_x0000_t75" style="width:193.5pt;height:66.5pt" o:ole="">
            <v:imagedata r:id="rId113" o:title=""/>
          </v:shape>
          <o:OLEObject Type="Embed" ProgID="Equation.DSMT4" ShapeID="_x0000_i1080" DrawAspect="Content" ObjectID="_1711877663" r:id="rId114"/>
        </w:object>
      </w:r>
      <w:r>
        <w:rPr>
          <w:rFonts w:ascii="Times New Roman" w:hAnsi="Times New Roman"/>
        </w:rPr>
        <w:t xml:space="preserve">                                                                   </w:t>
      </w:r>
      <w:r w:rsidR="00B103D3" w:rsidRPr="00780CED">
        <w:rPr>
          <w:rFonts w:ascii="Times New Roman" w:hAnsi="Times New Roman"/>
        </w:rPr>
        <w:fldChar w:fldCharType="begin"/>
      </w:r>
      <w:r w:rsidR="00B103D3" w:rsidRPr="00780CED">
        <w:rPr>
          <w:rFonts w:ascii="Times New Roman" w:hAnsi="Times New Roman"/>
        </w:rPr>
        <w:instrText xml:space="preserve"> MACROBUTTON MTPlaceRef \* MERGEFORMAT </w:instrText>
      </w:r>
      <w:r w:rsidR="00B103D3" w:rsidRPr="00780CED">
        <w:rPr>
          <w:rFonts w:ascii="Times New Roman" w:hAnsi="Times New Roman"/>
        </w:rPr>
        <w:fldChar w:fldCharType="begin"/>
      </w:r>
      <w:r w:rsidR="00B103D3" w:rsidRPr="00780CED">
        <w:rPr>
          <w:rFonts w:ascii="Times New Roman" w:hAnsi="Times New Roman"/>
        </w:rPr>
        <w:instrText xml:space="preserve"> SEQ MTEqn \h \* MERGEFORMAT </w:instrText>
      </w:r>
      <w:r w:rsidR="00B103D3" w:rsidRPr="00780CED">
        <w:rPr>
          <w:rFonts w:ascii="Times New Roman" w:hAnsi="Times New Roman"/>
        </w:rPr>
        <w:fldChar w:fldCharType="end"/>
      </w:r>
      <w:r w:rsidR="00B103D3"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15</w:instrText>
      </w:r>
      <w:r w:rsidR="005F0C67" w:rsidRPr="00780CED">
        <w:rPr>
          <w:rFonts w:ascii="Times New Roman" w:hAnsi="Times New Roman"/>
          <w:noProof/>
        </w:rPr>
        <w:fldChar w:fldCharType="end"/>
      </w:r>
      <w:r w:rsidR="00B103D3" w:rsidRPr="00780CED">
        <w:rPr>
          <w:rFonts w:ascii="Times New Roman" w:hAnsi="Times New Roman"/>
        </w:rPr>
        <w:instrText>)</w:instrText>
      </w:r>
      <w:r w:rsidR="00B103D3" w:rsidRPr="00780CED">
        <w:rPr>
          <w:rFonts w:ascii="Times New Roman" w:hAnsi="Times New Roman"/>
        </w:rPr>
        <w:fldChar w:fldCharType="end"/>
      </w:r>
    </w:p>
    <w:p w:rsidR="00B103D3" w:rsidRPr="002B0CC8" w:rsidRDefault="00B103D3" w:rsidP="00B103D3">
      <w:pPr>
        <w:keepNext/>
        <w:rPr>
          <w:rFonts w:ascii="Times New Roman" w:hAnsi="Times New Roman"/>
        </w:rPr>
      </w:pPr>
      <w:r w:rsidRPr="002B0CC8">
        <w:rPr>
          <w:rFonts w:ascii="Times New Roman" w:hAnsi="Times New Roman"/>
        </w:rPr>
        <w:lastRenderedPageBreak/>
        <w:t>Where</w:t>
      </w:r>
    </w:p>
    <w:p w:rsidR="00B103D3" w:rsidRDefault="00B103D3" w:rsidP="00B103D3">
      <w:pPr>
        <w:keepNext/>
      </w:pPr>
      <w:r w:rsidRPr="00B143CC">
        <w:rPr>
          <w:position w:val="-14"/>
        </w:rPr>
        <w:object w:dxaOrig="4680" w:dyaOrig="380">
          <v:shape id="_x0000_i1081" type="#_x0000_t75" style="width:234pt;height:19pt" o:ole="">
            <v:imagedata r:id="rId115" o:title=""/>
          </v:shape>
          <o:OLEObject Type="Embed" ProgID="Equation.DSMT4" ShapeID="_x0000_i1081" DrawAspect="Content" ObjectID="_1711877664" r:id="rId116"/>
        </w:object>
      </w:r>
    </w:p>
    <w:p w:rsidR="00B103D3" w:rsidRDefault="00B103D3" w:rsidP="00B103D3">
      <w:pPr>
        <w:keepNext/>
      </w:pPr>
      <w:r w:rsidRPr="00B143CC">
        <w:rPr>
          <w:position w:val="-14"/>
        </w:rPr>
        <w:object w:dxaOrig="4940" w:dyaOrig="380">
          <v:shape id="_x0000_i1082" type="#_x0000_t75" style="width:246.5pt;height:19pt" o:ole="">
            <v:imagedata r:id="rId117" o:title=""/>
          </v:shape>
          <o:OLEObject Type="Embed" ProgID="Equation.DSMT4" ShapeID="_x0000_i1082" DrawAspect="Content" ObjectID="_1711877665" r:id="rId118"/>
        </w:object>
      </w:r>
    </w:p>
    <w:p w:rsidR="00B103D3" w:rsidRDefault="00B103D3" w:rsidP="00B103D3">
      <w:pPr>
        <w:keepNext/>
      </w:pPr>
      <w:r w:rsidRPr="00B143CC">
        <w:rPr>
          <w:position w:val="-14"/>
        </w:rPr>
        <w:object w:dxaOrig="4440" w:dyaOrig="380">
          <v:shape id="_x0000_i1083" type="#_x0000_t75" style="width:223pt;height:19pt" o:ole="">
            <v:imagedata r:id="rId119" o:title=""/>
          </v:shape>
          <o:OLEObject Type="Embed" ProgID="Equation.DSMT4" ShapeID="_x0000_i1083" DrawAspect="Content" ObjectID="_1711877666" r:id="rId120"/>
        </w:object>
      </w:r>
    </w:p>
    <w:p w:rsidR="00B103D3" w:rsidRDefault="00B103D3" w:rsidP="00B103D3">
      <w:pPr>
        <w:keepNext/>
      </w:pPr>
      <w:r w:rsidRPr="00B143CC">
        <w:rPr>
          <w:position w:val="-14"/>
        </w:rPr>
        <w:object w:dxaOrig="4580" w:dyaOrig="380">
          <v:shape id="_x0000_i1084" type="#_x0000_t75" style="width:228.5pt;height:19pt" o:ole="">
            <v:imagedata r:id="rId121" o:title=""/>
          </v:shape>
          <o:OLEObject Type="Embed" ProgID="Equation.DSMT4" ShapeID="_x0000_i1084" DrawAspect="Content" ObjectID="_1711877667" r:id="rId122"/>
        </w:object>
      </w:r>
    </w:p>
    <w:p w:rsidR="00B103D3" w:rsidRDefault="00B103D3" w:rsidP="00B103D3">
      <w:pPr>
        <w:keepNext/>
      </w:pPr>
      <w:r w:rsidRPr="00B72B0F">
        <w:rPr>
          <w:position w:val="-12"/>
        </w:rPr>
        <w:object w:dxaOrig="2860" w:dyaOrig="360">
          <v:shape id="_x0000_i1085" type="#_x0000_t75" style="width:143.5pt;height:18pt" o:ole="">
            <v:imagedata r:id="rId123" o:title=""/>
          </v:shape>
          <o:OLEObject Type="Embed" ProgID="Equation.DSMT4" ShapeID="_x0000_i1085" DrawAspect="Content" ObjectID="_1711877668" r:id="rId124"/>
        </w:object>
      </w:r>
    </w:p>
    <w:p w:rsidR="005C356A" w:rsidRDefault="00B103D3" w:rsidP="00B103D3">
      <w:pPr>
        <w:adjustRightInd w:val="0"/>
        <w:snapToGrid w:val="0"/>
      </w:pPr>
      <w:r w:rsidRPr="00B72B0F">
        <w:rPr>
          <w:position w:val="-12"/>
        </w:rPr>
        <w:object w:dxaOrig="2620" w:dyaOrig="360">
          <v:shape id="_x0000_i1086" type="#_x0000_t75" style="width:131.5pt;height:18pt" o:ole="">
            <v:imagedata r:id="rId125" o:title=""/>
          </v:shape>
          <o:OLEObject Type="Embed" ProgID="Equation.DSMT4" ShapeID="_x0000_i1086" DrawAspect="Content" ObjectID="_1711877669" r:id="rId126"/>
        </w:object>
      </w:r>
    </w:p>
    <w:p w:rsidR="00B103D3" w:rsidRDefault="00B103D3" w:rsidP="00B103D3">
      <w:pPr>
        <w:adjustRightInd w:val="0"/>
        <w:snapToGrid w:val="0"/>
      </w:pPr>
      <w:r w:rsidRPr="007B0F97">
        <w:rPr>
          <w:position w:val="-12"/>
        </w:rPr>
        <w:object w:dxaOrig="6320" w:dyaOrig="380">
          <v:shape id="_x0000_i1087" type="#_x0000_t75" style="width:317.5pt;height:19pt" o:ole="">
            <v:imagedata r:id="rId127" o:title=""/>
          </v:shape>
          <o:OLEObject Type="Embed" ProgID="Equation.DSMT4" ShapeID="_x0000_i1087" DrawAspect="Content" ObjectID="_1711877670" r:id="rId128"/>
        </w:object>
      </w:r>
    </w:p>
    <w:p w:rsidR="0085149E" w:rsidRDefault="0085149E" w:rsidP="00B103D3">
      <w:pPr>
        <w:adjustRightInd w:val="0"/>
        <w:snapToGrid w:val="0"/>
      </w:pPr>
    </w:p>
    <w:p w:rsidR="00B07C95" w:rsidRDefault="0085149E" w:rsidP="00780CED">
      <w:pPr>
        <w:keepNext/>
        <w:spacing w:line="360" w:lineRule="auto"/>
        <w:jc w:val="both"/>
        <w:rPr>
          <w:rFonts w:ascii="Times New Roman" w:hAnsi="Times New Roman"/>
        </w:rPr>
      </w:pPr>
      <w:r>
        <w:rPr>
          <w:rFonts w:ascii="Times New Roman" w:hAnsi="Times New Roman"/>
        </w:rPr>
        <w:tab/>
      </w:r>
      <w:r w:rsidR="006F59B8" w:rsidRPr="00D65FE3">
        <w:rPr>
          <w:rFonts w:ascii="Times New Roman" w:hAnsi="Times New Roman"/>
        </w:rPr>
        <w:t xml:space="preserve">The </w:t>
      </w:r>
      <w:r w:rsidR="006F59B8">
        <w:rPr>
          <w:rFonts w:ascii="Times New Roman" w:hAnsi="Times New Roman"/>
        </w:rPr>
        <w:t xml:space="preserve">diffusion </w:t>
      </w:r>
      <w:r w:rsidR="006F59B8" w:rsidRPr="00D65FE3">
        <w:rPr>
          <w:rFonts w:ascii="Times New Roman" w:hAnsi="Times New Roman"/>
        </w:rPr>
        <w:t xml:space="preserve">equations </w:t>
      </w:r>
      <w:r w:rsidR="006F59B8" w:rsidRPr="00780CED">
        <w:rPr>
          <w:rFonts w:ascii="Times New Roman" w:hAnsi="Times New Roman"/>
        </w:rPr>
        <w:t>shown in Eq.15 are coupled</w:t>
      </w:r>
      <w:r w:rsidR="006F59B8" w:rsidRPr="00D65FE3">
        <w:rPr>
          <w:rFonts w:ascii="Times New Roman" w:hAnsi="Times New Roman"/>
        </w:rPr>
        <w:t xml:space="preserve"> in terms of T and p, which can be</w:t>
      </w:r>
      <w:r w:rsidR="006F59B8">
        <w:rPr>
          <w:rFonts w:ascii="Times New Roman" w:hAnsi="Times New Roman"/>
        </w:rPr>
        <w:t xml:space="preserve"> transformed into uncoupled problems</w:t>
      </w:r>
      <w:r w:rsidR="006F59B8" w:rsidRPr="00D65FE3">
        <w:rPr>
          <w:rFonts w:ascii="Times New Roman" w:hAnsi="Times New Roman"/>
        </w:rPr>
        <w:t xml:space="preserve"> in terms of</w:t>
      </w:r>
      <w:r w:rsidR="006F59B8">
        <w:rPr>
          <w:rFonts w:ascii="Times New Roman" w:hAnsi="Times New Roman"/>
        </w:rPr>
        <w:t xml:space="preserve"> </w:t>
      </w:r>
      <w:r w:rsidR="006F59B8" w:rsidRPr="00D65FE3">
        <w:rPr>
          <w:rFonts w:ascii="Times New Roman" w:hAnsi="Times New Roman"/>
          <w:position w:val="-12"/>
        </w:rPr>
        <w:object w:dxaOrig="320" w:dyaOrig="360">
          <v:shape id="_x0000_i1088" type="#_x0000_t75" style="width:16.5pt;height:18pt" o:ole="">
            <v:imagedata r:id="rId129" o:title=""/>
          </v:shape>
          <o:OLEObject Type="Embed" ProgID="Equation.DSMT4" ShapeID="_x0000_i1088" DrawAspect="Content" ObjectID="_1711877671" r:id="rId130"/>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340" w:dyaOrig="360">
          <v:shape id="_x0000_i1089" type="#_x0000_t75" style="width:17.5pt;height:18pt" o:ole="">
            <v:imagedata r:id="rId131" o:title=""/>
          </v:shape>
          <o:OLEObject Type="Embed" ProgID="Equation.DSMT4" ShapeID="_x0000_i1089" DrawAspect="Content" ObjectID="_1711877672" r:id="rId132"/>
        </w:object>
      </w:r>
      <w:r w:rsidR="006F59B8" w:rsidRPr="00D65FE3">
        <w:rPr>
          <w:rFonts w:ascii="Times New Roman" w:hAnsi="Times New Roman"/>
        </w:rPr>
        <w:t>by using the</w:t>
      </w:r>
      <w:r w:rsidR="006F59B8">
        <w:rPr>
          <w:rFonts w:ascii="Times New Roman" w:hAnsi="Times New Roman"/>
        </w:rPr>
        <w:t xml:space="preserve"> </w:t>
      </w:r>
      <w:r w:rsidR="00780CED">
        <w:rPr>
          <w:rFonts w:ascii="Times New Roman" w:hAnsi="Times New Roman"/>
        </w:rPr>
        <w:t>Eigen</w:t>
      </w:r>
      <w:r w:rsidR="006F59B8">
        <w:rPr>
          <w:rFonts w:ascii="Times New Roman" w:hAnsi="Times New Roman"/>
        </w:rPr>
        <w:t xml:space="preserve"> decomposition </w:t>
      </w:r>
      <w:r w:rsidR="006F59B8" w:rsidRPr="00D65FE3">
        <w:rPr>
          <w:rFonts w:ascii="Times New Roman" w:hAnsi="Times New Roman"/>
        </w:rPr>
        <w:t>approach develo</w:t>
      </w:r>
      <w:r w:rsidR="006F59B8">
        <w:rPr>
          <w:rFonts w:ascii="Times New Roman" w:hAnsi="Times New Roman"/>
        </w:rPr>
        <w:t xml:space="preserve">ped by </w:t>
      </w:r>
      <w:r w:rsidR="006F59B8">
        <w:rPr>
          <w:rFonts w:ascii="Times New Roman" w:hAnsi="Times New Roman"/>
        </w:rPr>
        <w:fldChar w:fldCharType="begin"/>
      </w:r>
      <w:r w:rsidR="00780CED">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F59B8">
        <w:rPr>
          <w:rFonts w:ascii="Times New Roman" w:hAnsi="Times New Roman"/>
        </w:rPr>
        <w:fldChar w:fldCharType="separate"/>
      </w:r>
      <w:r w:rsidR="00780CED">
        <w:rPr>
          <w:rFonts w:ascii="Times New Roman" w:hAnsi="Times New Roman"/>
          <w:noProof/>
        </w:rPr>
        <w:t>Sarout et al. (2011)</w:t>
      </w:r>
      <w:r w:rsidR="006F59B8">
        <w:rPr>
          <w:rFonts w:ascii="Times New Roman" w:hAnsi="Times New Roman"/>
        </w:rPr>
        <w:fldChar w:fldCharType="end"/>
      </w:r>
      <w:r w:rsidR="006F59B8" w:rsidRPr="00D65FE3">
        <w:rPr>
          <w:rFonts w:ascii="Times New Roman" w:hAnsi="Times New Roman"/>
        </w:rPr>
        <w:t>.</w:t>
      </w:r>
      <w:r w:rsidR="006F59B8">
        <w:rPr>
          <w:rFonts w:ascii="Times New Roman" w:hAnsi="Times New Roman"/>
        </w:rPr>
        <w:t xml:space="preserve"> This methodology</w:t>
      </w:r>
      <w:r w:rsidR="006F59B8" w:rsidRPr="00D65FE3">
        <w:rPr>
          <w:rFonts w:ascii="Times New Roman" w:hAnsi="Times New Roman"/>
        </w:rPr>
        <w:t xml:space="preserve"> is starting with obtaining two eigenvalues</w:t>
      </w:r>
      <w:r w:rsidR="006F59B8">
        <w:rPr>
          <w:rFonts w:ascii="Times New Roman" w:hAnsi="Times New Roman"/>
        </w:rPr>
        <w:t xml:space="preserve"> </w:t>
      </w:r>
      <w:r w:rsidR="006F59B8" w:rsidRPr="00D65FE3">
        <w:rPr>
          <w:rFonts w:ascii="Times New Roman" w:hAnsi="Times New Roman"/>
          <w:position w:val="-12"/>
        </w:rPr>
        <w:object w:dxaOrig="240" w:dyaOrig="360">
          <v:shape id="_x0000_i1090" type="#_x0000_t75" style="width:12pt;height:18pt" o:ole="">
            <v:imagedata r:id="rId133" o:title=""/>
          </v:shape>
          <o:OLEObject Type="Embed" ProgID="Equation.DSMT4" ShapeID="_x0000_i1090" DrawAspect="Content" ObjectID="_1711877673" r:id="rId134"/>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279" w:dyaOrig="360">
          <v:shape id="_x0000_i1091" type="#_x0000_t75" style="width:14.5pt;height:18pt" o:ole="">
            <v:imagedata r:id="rId135" o:title=""/>
          </v:shape>
          <o:OLEObject Type="Embed" ProgID="Equation.DSMT4" ShapeID="_x0000_i1091" DrawAspect="Content" ObjectID="_1711877674" r:id="rId136"/>
        </w:object>
      </w:r>
      <w:r w:rsidR="006F59B8">
        <w:rPr>
          <w:rFonts w:ascii="Times New Roman" w:hAnsi="Times New Roman"/>
        </w:rPr>
        <w:t xml:space="preserve"> </w:t>
      </w:r>
      <w:r w:rsidR="006F59B8" w:rsidRPr="00D65FE3">
        <w:rPr>
          <w:rFonts w:ascii="Times New Roman" w:hAnsi="Times New Roman"/>
        </w:rPr>
        <w:t>o</w:t>
      </w:r>
      <w:r w:rsidR="006F59B8">
        <w:rPr>
          <w:rFonts w:ascii="Times New Roman" w:hAnsi="Times New Roman"/>
        </w:rPr>
        <w:t xml:space="preserve">f </w:t>
      </w:r>
      <w:r w:rsidR="006F59B8" w:rsidRPr="002B0CC8">
        <w:rPr>
          <w:rFonts w:ascii="Times New Roman" w:hAnsi="Times New Roman"/>
          <w:position w:val="-4"/>
        </w:rPr>
        <w:object w:dxaOrig="320" w:dyaOrig="260">
          <v:shape id="_x0000_i1092" type="#_x0000_t75" style="width:16.5pt;height:12.5pt" o:ole="">
            <v:imagedata r:id="rId137" o:title=""/>
          </v:shape>
          <o:OLEObject Type="Embed" ProgID="Equation.DSMT4" ShapeID="_x0000_i1092" DrawAspect="Content" ObjectID="_1711877675" r:id="rId138"/>
        </w:object>
      </w:r>
      <w:r w:rsidR="006F59B8">
        <w:rPr>
          <w:rFonts w:ascii="Times New Roman" w:hAnsi="Times New Roman"/>
        </w:rPr>
        <w:t>matrix</w:t>
      </w:r>
      <w:r w:rsidR="006F59B8" w:rsidRPr="00D65FE3">
        <w:rPr>
          <w:rFonts w:ascii="Times New Roman" w:hAnsi="Times New Roman"/>
        </w:rPr>
        <w:t xml:space="preserve">. Then the </w:t>
      </w:r>
      <w:r w:rsidR="00780CED" w:rsidRPr="00D65FE3">
        <w:rPr>
          <w:rFonts w:ascii="Times New Roman" w:hAnsi="Times New Roman"/>
        </w:rPr>
        <w:t>Eigen</w:t>
      </w:r>
      <w:r w:rsidR="006F59B8" w:rsidRPr="00D65FE3">
        <w:rPr>
          <w:rFonts w:ascii="Times New Roman" w:hAnsi="Times New Roman"/>
        </w:rPr>
        <w:t>-decomposition</w:t>
      </w:r>
      <w:r w:rsidR="006F59B8">
        <w:rPr>
          <w:rFonts w:ascii="Times New Roman" w:hAnsi="Times New Roman"/>
        </w:rPr>
        <w:t xml:space="preserve"> theorem </w:t>
      </w:r>
      <w:r w:rsidR="006F59B8">
        <w:rPr>
          <w:rFonts w:ascii="Times New Roman" w:hAnsi="Times New Roman"/>
        </w:rPr>
        <w:fldChar w:fldCharType="begin"/>
      </w:r>
      <w:r w:rsidR="006F59B8">
        <w:rPr>
          <w:rFonts w:ascii="Times New Roman" w:hAnsi="Times New Roman"/>
        </w:rPr>
        <w:instrText xml:space="preserve"> ADDIN EN.CITE &lt;EndNote&gt;&lt;Cite&gt;&lt;Author&gt;Weisstein&lt;/Author&gt;&lt;Year&gt;2002&lt;/Year&gt;&lt;RecNum&gt;83&lt;/RecNum&gt;&lt;DisplayText&gt;(Weisstein, 2002)&lt;/DisplayText&gt;&lt;record&gt;&lt;rec-number&gt;83&lt;/rec-number&gt;&lt;foreign-keys&gt;&lt;key app="EN" db-id="s2v9ddev3frvdzefdspvsazo5rdzwwwd0v9x" timestamp="1648324292"&gt;83&lt;/key&gt;&lt;/foreign-keys&gt;&lt;ref-type name="Journal Article"&gt;17&lt;/ref-type&gt;&lt;contributors&gt;&lt;authors&gt;&lt;author&gt;Weisstein, Eric W&lt;/author&gt;&lt;/authors&gt;&lt;/contributors&gt;&lt;titles&gt;&lt;title&gt;Eigen decomposition&lt;/title&gt;&lt;secondary-title&gt;https://mathworld. wolfram. com/&lt;/secondary-title&gt;&lt;/titles&gt;&lt;periodical&gt;&lt;full-title&gt;https://mathworld. wolfram. com/&lt;/full-title&gt;&lt;/periodical&gt;&lt;dates&gt;&lt;year&gt;2002&lt;/year&gt;&lt;/dates&gt;&lt;urls&gt;&lt;/urls&gt;&lt;/record&gt;&lt;/Cite&gt;&lt;/EndNote&gt;</w:instrText>
      </w:r>
      <w:r w:rsidR="006F59B8">
        <w:rPr>
          <w:rFonts w:ascii="Times New Roman" w:hAnsi="Times New Roman"/>
        </w:rPr>
        <w:fldChar w:fldCharType="separate"/>
      </w:r>
      <w:r w:rsidR="006F59B8">
        <w:rPr>
          <w:rFonts w:ascii="Times New Roman" w:hAnsi="Times New Roman"/>
          <w:noProof/>
        </w:rPr>
        <w:t>(Weisstein, 2002)</w:t>
      </w:r>
      <w:r w:rsidR="006F59B8">
        <w:rPr>
          <w:rFonts w:ascii="Times New Roman" w:hAnsi="Times New Roman"/>
        </w:rPr>
        <w:fldChar w:fldCharType="end"/>
      </w:r>
      <w:r w:rsidR="006F59B8" w:rsidRPr="00D65FE3">
        <w:rPr>
          <w:rFonts w:ascii="Times New Roman" w:hAnsi="Times New Roman"/>
        </w:rPr>
        <w:t xml:space="preserve"> will allow us to define</w:t>
      </w:r>
      <w:r w:rsidR="006F59B8">
        <w:rPr>
          <w:rFonts w:ascii="Times New Roman" w:hAnsi="Times New Roman"/>
        </w:rPr>
        <w:t xml:space="preserve"> </w:t>
      </w:r>
      <w:r w:rsidR="006F59B8" w:rsidRPr="00D65FE3">
        <w:rPr>
          <w:rFonts w:ascii="Times New Roman" w:hAnsi="Times New Roman"/>
        </w:rPr>
        <w:t>a transition matrix</w:t>
      </w:r>
      <w:r w:rsidR="006F59B8">
        <w:rPr>
          <w:rFonts w:ascii="Times New Roman" w:hAnsi="Times New Roman"/>
        </w:rPr>
        <w:t xml:space="preserve"> </w:t>
      </w:r>
      <w:r w:rsidR="006F59B8" w:rsidRPr="00D65FE3">
        <w:rPr>
          <w:rFonts w:ascii="Times New Roman" w:hAnsi="Times New Roman"/>
          <w:position w:val="-4"/>
        </w:rPr>
        <w:object w:dxaOrig="240" w:dyaOrig="260">
          <v:shape id="_x0000_i1093" type="#_x0000_t75" style="width:12pt;height:12.5pt" o:ole="">
            <v:imagedata r:id="rId139" o:title=""/>
          </v:shape>
          <o:OLEObject Type="Embed" ProgID="Equation.DSMT4" ShapeID="_x0000_i1093" DrawAspect="Content" ObjectID="_1711877676" r:id="rId140"/>
        </w:object>
      </w:r>
      <w:r w:rsidR="00780CED" w:rsidRPr="00D65FE3">
        <w:rPr>
          <w:rFonts w:ascii="Times New Roman" w:hAnsi="Times New Roman"/>
        </w:rPr>
        <w:t>which is composed of eigenvalues and</w:t>
      </w:r>
      <w:r w:rsidR="00780CED">
        <w:rPr>
          <w:rFonts w:ascii="Times New Roman" w:hAnsi="Times New Roman"/>
        </w:rPr>
        <w:t xml:space="preserve"> </w:t>
      </w:r>
      <w:r w:rsidR="00780CED" w:rsidRPr="00D65FE3">
        <w:rPr>
          <w:rFonts w:ascii="Times New Roman" w:hAnsi="Times New Roman"/>
        </w:rPr>
        <w:t>eigenvectors of</w:t>
      </w:r>
      <w:r w:rsidR="00780CED">
        <w:rPr>
          <w:rFonts w:ascii="Times New Roman" w:hAnsi="Times New Roman"/>
        </w:rPr>
        <w:t xml:space="preserve"> </w:t>
      </w:r>
      <w:r w:rsidR="00780CED" w:rsidRPr="00D65FE3">
        <w:rPr>
          <w:rFonts w:ascii="Times New Roman" w:hAnsi="Times New Roman"/>
          <w:position w:val="-4"/>
        </w:rPr>
        <w:object w:dxaOrig="279" w:dyaOrig="260">
          <v:shape id="_x0000_i1094" type="#_x0000_t75" style="width:14.5pt;height:12.5pt" o:ole="">
            <v:imagedata r:id="rId141" o:title=""/>
          </v:shape>
          <o:OLEObject Type="Embed" ProgID="Equation.DSMT4" ShapeID="_x0000_i1094" DrawAspect="Content" ObjectID="_1711877677" r:id="rId142"/>
        </w:object>
      </w:r>
      <w:r w:rsidR="00780CED" w:rsidRPr="00D65FE3">
        <w:rPr>
          <w:rFonts w:ascii="Times New Roman" w:hAnsi="Times New Roman"/>
        </w:rPr>
        <w:t>. So temperature and pore pressure can be expressed as follows</w:t>
      </w:r>
    </w:p>
    <w:p w:rsidR="00B07C95" w:rsidRPr="00780CED" w:rsidRDefault="00B07C95" w:rsidP="00B07C95">
      <w:pPr>
        <w:keepNext/>
        <w:rPr>
          <w:rFonts w:ascii="Times New Roman" w:hAnsi="Times New Roman"/>
        </w:rPr>
      </w:pPr>
      <w:r w:rsidRPr="00780CED">
        <w:rPr>
          <w:rFonts w:ascii="Times New Roman" w:hAnsi="Times New Roman"/>
          <w:position w:val="-32"/>
        </w:rPr>
        <w:object w:dxaOrig="2260" w:dyaOrig="760">
          <v:shape id="_x0000_i1095" type="#_x0000_t75" style="width:113.5pt;height:38pt" o:ole="">
            <v:imagedata r:id="rId143" o:title=""/>
          </v:shape>
          <o:OLEObject Type="Embed" ProgID="Equation.DSMT4" ShapeID="_x0000_i1095" DrawAspect="Content" ObjectID="_1711877678" r:id="rId144"/>
        </w:object>
      </w:r>
      <w:r w:rsidRPr="00780CED">
        <w:rPr>
          <w:rFonts w:ascii="Times New Roman" w:hAnsi="Times New Roman"/>
        </w:rPr>
        <w:fldChar w:fldCharType="begin"/>
      </w:r>
      <w:r w:rsidRPr="00780CED">
        <w:rPr>
          <w:rFonts w:ascii="Times New Roman" w:hAnsi="Times New Roman"/>
        </w:rPr>
        <w:instrText xml:space="preserve"> MACROBUTTON MTPlaceRef \* MERGEFORMAT </w:instrText>
      </w:r>
      <w:r w:rsidRPr="00780CED">
        <w:rPr>
          <w:rFonts w:ascii="Times New Roman" w:hAnsi="Times New Roman"/>
        </w:rPr>
        <w:fldChar w:fldCharType="begin"/>
      </w:r>
      <w:r w:rsidRPr="00780CED">
        <w:rPr>
          <w:rFonts w:ascii="Times New Roman" w:hAnsi="Times New Roman"/>
        </w:rPr>
        <w:instrText xml:space="preserve"> SEQ MTEqn \h \* MERGEFORMAT </w:instrText>
      </w:r>
      <w:r w:rsidRPr="00780CED">
        <w:rPr>
          <w:rFonts w:ascii="Times New Roman" w:hAnsi="Times New Roman"/>
        </w:rPr>
        <w:fldChar w:fldCharType="end"/>
      </w:r>
      <w:r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16</w:instrText>
      </w:r>
      <w:r w:rsidR="005F0C67" w:rsidRPr="00780CED">
        <w:rPr>
          <w:rFonts w:ascii="Times New Roman" w:hAnsi="Times New Roman"/>
          <w:noProof/>
        </w:rPr>
        <w:fldChar w:fldCharType="end"/>
      </w:r>
      <w:r w:rsidRPr="00780CED">
        <w:rPr>
          <w:rFonts w:ascii="Times New Roman" w:hAnsi="Times New Roman"/>
        </w:rPr>
        <w:instrText>)</w:instrText>
      </w:r>
      <w:r w:rsidRPr="00780CED">
        <w:rPr>
          <w:rFonts w:ascii="Times New Roman" w:hAnsi="Times New Roman"/>
        </w:rPr>
        <w:fldChar w:fldCharType="end"/>
      </w:r>
    </w:p>
    <w:p w:rsidR="00B07C95" w:rsidRPr="00A13CC9" w:rsidRDefault="00B07C95" w:rsidP="00B07C95">
      <w:pPr>
        <w:keepNext/>
        <w:rPr>
          <w:rFonts w:ascii="Times New Roman" w:hAnsi="Times New Roman"/>
        </w:rPr>
      </w:pPr>
      <w:r w:rsidRPr="00A13CC9">
        <w:rPr>
          <w:rFonts w:ascii="Times New Roman" w:hAnsi="Times New Roman"/>
        </w:rPr>
        <w:t xml:space="preserve">Where </w:t>
      </w:r>
    </w:p>
    <w:p w:rsidR="00B07C95" w:rsidRPr="00A13CC9" w:rsidRDefault="00B07C95" w:rsidP="00B07C95">
      <w:pPr>
        <w:keepNext/>
        <w:rPr>
          <w:rFonts w:ascii="Times New Roman" w:hAnsi="Times New Roman"/>
        </w:rPr>
      </w:pPr>
      <w:r w:rsidRPr="00A13CC9">
        <w:rPr>
          <w:rFonts w:ascii="Times New Roman" w:hAnsi="Times New Roman"/>
          <w:position w:val="-66"/>
        </w:rPr>
        <w:object w:dxaOrig="2480" w:dyaOrig="1440">
          <v:shape id="_x0000_i1096" type="#_x0000_t75" style="width:124pt;height:1in" o:ole="">
            <v:imagedata r:id="rId145" o:title=""/>
          </v:shape>
          <o:OLEObject Type="Embed" ProgID="Equation.DSMT4" ShapeID="_x0000_i1096" DrawAspect="Content" ObjectID="_1711877679" r:id="rId146"/>
        </w:object>
      </w:r>
    </w:p>
    <w:p w:rsidR="00B07C95" w:rsidRPr="00A13CC9" w:rsidRDefault="00B07C95" w:rsidP="00B07C95">
      <w:pPr>
        <w:keepNext/>
        <w:rPr>
          <w:rFonts w:ascii="Times New Roman" w:hAnsi="Times New Roman"/>
        </w:rPr>
      </w:pPr>
      <w:r w:rsidRPr="00A13CC9">
        <w:rPr>
          <w:rFonts w:ascii="Times New Roman" w:hAnsi="Times New Roman"/>
          <w:position w:val="-24"/>
        </w:rPr>
        <w:object w:dxaOrig="4320" w:dyaOrig="620">
          <v:shape id="_x0000_i1097" type="#_x0000_t75" style="width:3in;height:30.5pt" o:ole="">
            <v:imagedata r:id="rId147" o:title=""/>
          </v:shape>
          <o:OLEObject Type="Embed" ProgID="Equation.DSMT4" ShapeID="_x0000_i1097" DrawAspect="Content" ObjectID="_1711877680" r:id="rId148"/>
        </w:object>
      </w:r>
    </w:p>
    <w:p w:rsidR="00B07C95" w:rsidRPr="00A13CC9" w:rsidRDefault="00B07C95" w:rsidP="00B07C95">
      <w:pPr>
        <w:keepNext/>
        <w:rPr>
          <w:rFonts w:ascii="Times New Roman" w:hAnsi="Times New Roman"/>
        </w:rPr>
      </w:pPr>
      <w:r w:rsidRPr="00A13CC9">
        <w:rPr>
          <w:rFonts w:ascii="Times New Roman" w:hAnsi="Times New Roman"/>
        </w:rPr>
        <w:t xml:space="preserve">This transition leads directly to an uncoupled system of diffusion equations </w:t>
      </w:r>
      <w:r w:rsidRPr="00A13CC9">
        <w:rPr>
          <w:rFonts w:ascii="Times New Roman" w:hAnsi="Times New Roman"/>
          <w:position w:val="-12"/>
        </w:rPr>
        <w:object w:dxaOrig="320" w:dyaOrig="360">
          <v:shape id="_x0000_i1098" type="#_x0000_t75" style="width:16.5pt;height:18pt" o:ole="">
            <v:imagedata r:id="rId149" o:title=""/>
          </v:shape>
          <o:OLEObject Type="Embed" ProgID="Equation.DSMT4" ShapeID="_x0000_i1098" DrawAspect="Content" ObjectID="_1711877681" r:id="rId150"/>
        </w:object>
      </w:r>
      <w:r w:rsidRPr="00A13CC9">
        <w:rPr>
          <w:rFonts w:ascii="Times New Roman" w:hAnsi="Times New Roman"/>
        </w:rPr>
        <w:t>for the given by</w:t>
      </w:r>
    </w:p>
    <w:p w:rsidR="00B07C95" w:rsidRPr="00A13CC9" w:rsidRDefault="00B07C95" w:rsidP="00B07C95">
      <w:pPr>
        <w:keepNext/>
        <w:rPr>
          <w:rFonts w:ascii="Times New Roman" w:hAnsi="Times New Roman"/>
        </w:rPr>
      </w:pPr>
      <w:r w:rsidRPr="00A13CC9">
        <w:rPr>
          <w:rFonts w:ascii="Times New Roman" w:hAnsi="Times New Roman"/>
          <w:position w:val="-24"/>
        </w:rPr>
        <w:object w:dxaOrig="2220" w:dyaOrig="620">
          <v:shape id="_x0000_i1099" type="#_x0000_t75" style="width:111pt;height:30.5pt" o:ole="">
            <v:imagedata r:id="rId151" o:title=""/>
          </v:shape>
          <o:OLEObject Type="Embed" ProgID="Equation.DSMT4" ShapeID="_x0000_i1099" DrawAspect="Content" ObjectID="_1711877682" r:id="rId152"/>
        </w:object>
      </w:r>
      <w:r w:rsidR="00427C24">
        <w:rPr>
          <w:rFonts w:ascii="Times New Roman" w:hAnsi="Times New Roman"/>
        </w:rPr>
        <w:t xml:space="preserve">              </w:t>
      </w:r>
      <w:r w:rsidRPr="00A13CC9">
        <w:rPr>
          <w:rFonts w:ascii="Times New Roman" w:hAnsi="Times New Roman"/>
        </w:rPr>
        <w:fldChar w:fldCharType="begin"/>
      </w:r>
      <w:r w:rsidRPr="00A13CC9">
        <w:rPr>
          <w:rFonts w:ascii="Times New Roman" w:hAnsi="Times New Roman"/>
        </w:rPr>
        <w:instrText xml:space="preserve"> MACROBUTTON MTPlaceRef \* MERGEFORMAT </w:instrText>
      </w:r>
      <w:r w:rsidRPr="00A13CC9">
        <w:rPr>
          <w:rFonts w:ascii="Times New Roman" w:hAnsi="Times New Roman"/>
        </w:rPr>
        <w:fldChar w:fldCharType="begin"/>
      </w:r>
      <w:r w:rsidRPr="00A13CC9">
        <w:rPr>
          <w:rFonts w:ascii="Times New Roman" w:hAnsi="Times New Roman"/>
        </w:rPr>
        <w:instrText xml:space="preserve"> SEQ MTEqn \h \* MERGEFORMAT </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begin"/>
      </w:r>
      <w:r w:rsidRPr="00A13CC9">
        <w:rPr>
          <w:rFonts w:ascii="Times New Roman" w:hAnsi="Times New Roman"/>
        </w:rPr>
        <w:instrText xml:space="preserve"> SEQ MTEqn \c \* Arabic \* MERGEFORMAT </w:instrText>
      </w:r>
      <w:r w:rsidRPr="00A13CC9">
        <w:rPr>
          <w:rFonts w:ascii="Times New Roman" w:hAnsi="Times New Roman"/>
        </w:rPr>
        <w:fldChar w:fldCharType="separate"/>
      </w:r>
      <w:r w:rsidR="00A572F2">
        <w:rPr>
          <w:rFonts w:ascii="Times New Roman" w:hAnsi="Times New Roman"/>
          <w:noProof/>
        </w:rPr>
        <w:instrText>17</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end"/>
      </w:r>
      <w:r w:rsidRPr="00A13CC9">
        <w:rPr>
          <w:rFonts w:ascii="Times New Roman" w:hAnsi="Times New Roman"/>
        </w:rPr>
        <w:t xml:space="preserve"> </w:t>
      </w:r>
      <w:r w:rsidR="00427C24">
        <w:rPr>
          <w:rFonts w:ascii="Times New Roman" w:hAnsi="Times New Roman"/>
        </w:rPr>
        <w:t xml:space="preserve">                          </w:t>
      </w:r>
      <w:r w:rsidRPr="00A13CC9">
        <w:rPr>
          <w:rFonts w:ascii="Times New Roman" w:hAnsi="Times New Roman"/>
        </w:rPr>
        <w:t xml:space="preserve">where </w:t>
      </w:r>
      <w:r w:rsidRPr="00A13CC9">
        <w:rPr>
          <w:rFonts w:ascii="Times New Roman" w:hAnsi="Times New Roman"/>
          <w:position w:val="-12"/>
        </w:rPr>
        <w:object w:dxaOrig="2140" w:dyaOrig="380">
          <v:shape id="_x0000_i1100" type="#_x0000_t75" style="width:107pt;height:19pt" o:ole="">
            <v:imagedata r:id="rId153" o:title=""/>
          </v:shape>
          <o:OLEObject Type="Embed" ProgID="Equation.DSMT4" ShapeID="_x0000_i1100" DrawAspect="Content" ObjectID="_1711877683" r:id="rId154"/>
        </w:object>
      </w:r>
    </w:p>
    <w:p w:rsidR="00E076CA" w:rsidRPr="00A13CC9" w:rsidRDefault="00B07C95" w:rsidP="006F59B8">
      <w:pPr>
        <w:keepNext/>
        <w:spacing w:line="360" w:lineRule="auto"/>
        <w:jc w:val="both"/>
        <w:rPr>
          <w:rFonts w:ascii="Times New Roman" w:hAnsi="Times New Roman"/>
        </w:rPr>
      </w:pPr>
      <w:r w:rsidRPr="00A13CC9">
        <w:rPr>
          <w:rFonts w:ascii="Times New Roman" w:hAnsi="Times New Roman"/>
        </w:rPr>
        <w:t xml:space="preserve">Then by applying the Laplace transform to the </w:t>
      </w:r>
      <w:r w:rsidR="00E076CA" w:rsidRPr="00A13CC9">
        <w:rPr>
          <w:rFonts w:ascii="Times New Roman" w:hAnsi="Times New Roman"/>
        </w:rPr>
        <w:t>Eigen</w:t>
      </w:r>
      <w:r w:rsidRPr="00A13CC9">
        <w:rPr>
          <w:rFonts w:ascii="Times New Roman" w:hAnsi="Times New Roman"/>
        </w:rPr>
        <w:t xml:space="preserve"> function </w:t>
      </w:r>
      <w:r w:rsidRPr="00A13CC9">
        <w:rPr>
          <w:rFonts w:ascii="Times New Roman" w:hAnsi="Times New Roman"/>
          <w:position w:val="-12"/>
        </w:rPr>
        <w:object w:dxaOrig="260" w:dyaOrig="360">
          <v:shape id="_x0000_i1101" type="#_x0000_t75" style="width:12.5pt;height:18pt" o:ole="">
            <v:imagedata r:id="rId155" o:title=""/>
          </v:shape>
          <o:OLEObject Type="Embed" ProgID="Equation.DSMT4" ShapeID="_x0000_i1101" DrawAspect="Content" ObjectID="_1711877684" r:id="rId156"/>
        </w:object>
      </w:r>
      <w:r w:rsidR="00E076CA" w:rsidRPr="00A13CC9">
        <w:rPr>
          <w:rFonts w:ascii="Times New Roman" w:hAnsi="Times New Roman"/>
        </w:rPr>
        <w:t>, i.e</w:t>
      </w:r>
      <w:r w:rsidR="00E076CA" w:rsidRPr="00427C24">
        <w:rPr>
          <w:rFonts w:ascii="Times New Roman" w:hAnsi="Times New Roman"/>
        </w:rPr>
        <w:t>., in Eq.17</w:t>
      </w:r>
      <w:r w:rsidRPr="00427C24">
        <w:rPr>
          <w:rFonts w:ascii="Times New Roman" w:hAnsi="Times New Roman"/>
        </w:rPr>
        <w:t xml:space="preserve">, </w:t>
      </w:r>
      <w:r w:rsidR="00E076CA" w:rsidRPr="00427C24">
        <w:rPr>
          <w:rFonts w:ascii="Times New Roman" w:hAnsi="Times New Roman"/>
        </w:rPr>
        <w:t>it</w:t>
      </w:r>
      <w:r w:rsidR="00E076CA" w:rsidRPr="00A13CC9">
        <w:rPr>
          <w:rFonts w:ascii="Times New Roman" w:hAnsi="Times New Roman"/>
        </w:rPr>
        <w:t xml:space="preserve"> </w:t>
      </w:r>
      <w:r w:rsidRPr="00A13CC9">
        <w:rPr>
          <w:rFonts w:ascii="Times New Roman" w:hAnsi="Times New Roman"/>
        </w:rPr>
        <w:t xml:space="preserve">becomes an ordinary differential equation in terms of variable </w:t>
      </w:r>
      <w:r w:rsidRPr="00A13CC9">
        <w:rPr>
          <w:rFonts w:ascii="Times New Roman" w:hAnsi="Times New Roman"/>
          <w:position w:val="-12"/>
        </w:rPr>
        <w:object w:dxaOrig="240" w:dyaOrig="360">
          <v:shape id="_x0000_i1102" type="#_x0000_t75" style="width:12pt;height:18pt" o:ole="">
            <v:imagedata r:id="rId157" o:title=""/>
          </v:shape>
          <o:OLEObject Type="Embed" ProgID="Equation.DSMT4" ShapeID="_x0000_i1102" DrawAspect="Content" ObjectID="_1711877685" r:id="rId158"/>
        </w:object>
      </w:r>
      <w:r w:rsidRPr="00A13CC9">
        <w:rPr>
          <w:rFonts w:ascii="Times New Roman" w:hAnsi="Times New Roman"/>
        </w:rPr>
        <w:t xml:space="preserve">, where the </w:t>
      </w:r>
      <w:r w:rsidRPr="00A13CC9">
        <w:rPr>
          <w:rFonts w:ascii="Times New Roman" w:hAnsi="Times New Roman"/>
          <w:position w:val="-12"/>
        </w:rPr>
        <w:object w:dxaOrig="240" w:dyaOrig="360">
          <v:shape id="_x0000_i1103" type="#_x0000_t75" style="width:12pt;height:18pt" o:ole="">
            <v:imagedata r:id="rId157" o:title=""/>
          </v:shape>
          <o:OLEObject Type="Embed" ProgID="Equation.DSMT4" ShapeID="_x0000_i1103" DrawAspect="Content" ObjectID="_1711877686" r:id="rId159"/>
        </w:object>
      </w:r>
      <w:r w:rsidRPr="00A13CC9">
        <w:rPr>
          <w:rFonts w:ascii="Times New Roman" w:hAnsi="Times New Roman"/>
        </w:rPr>
        <w:t xml:space="preserve">is function of the coordinators in cylindrical system ρ, and the Laplace parameter s and the </w:t>
      </w:r>
      <w:r w:rsidRPr="00A13CC9">
        <w:rPr>
          <w:rFonts w:ascii="Times New Roman" w:hAnsi="Times New Roman"/>
          <w:position w:val="-4"/>
        </w:rPr>
        <w:object w:dxaOrig="279" w:dyaOrig="260">
          <v:shape id="_x0000_i1104" type="#_x0000_t75" style="width:14.5pt;height:12.5pt" o:ole="">
            <v:imagedata r:id="rId160" o:title=""/>
          </v:shape>
          <o:OLEObject Type="Embed" ProgID="Equation.DSMT4" ShapeID="_x0000_i1104" DrawAspect="Content" ObjectID="_1711877687" r:id="rId161"/>
        </w:object>
      </w:r>
      <w:r w:rsidRPr="00A13CC9">
        <w:rPr>
          <w:rFonts w:ascii="Times New Roman" w:hAnsi="Times New Roman"/>
        </w:rPr>
        <w:t xml:space="preserve">’s eigenvalue </w:t>
      </w:r>
    </w:p>
    <w:p w:rsidR="00B07C95" w:rsidRPr="00A13CC9" w:rsidRDefault="00B07C95" w:rsidP="00B07C95">
      <w:pPr>
        <w:keepNext/>
        <w:rPr>
          <w:rFonts w:ascii="Times New Roman" w:hAnsi="Times New Roman"/>
        </w:rPr>
      </w:pPr>
      <w:r w:rsidRPr="00A13CC9">
        <w:rPr>
          <w:rFonts w:ascii="Times New Roman" w:hAnsi="Times New Roman"/>
          <w:position w:val="-12"/>
        </w:rPr>
        <w:object w:dxaOrig="1880" w:dyaOrig="400">
          <v:shape id="_x0000_i1105" type="#_x0000_t75" style="width:94pt;height:20pt" o:ole="">
            <v:imagedata r:id="rId162" o:title=""/>
          </v:shape>
          <o:OLEObject Type="Embed" ProgID="Equation.DSMT4" ShapeID="_x0000_i1105" DrawAspect="Content" ObjectID="_1711877688" r:id="rId163"/>
        </w:object>
      </w:r>
      <w:r w:rsidR="00E076CA" w:rsidRPr="00A13CC9">
        <w:rPr>
          <w:rFonts w:ascii="Times New Roman" w:hAnsi="Times New Roman"/>
        </w:rPr>
        <w:fldChar w:fldCharType="begin"/>
      </w:r>
      <w:r w:rsidR="00E076CA" w:rsidRPr="00A13CC9">
        <w:rPr>
          <w:rFonts w:ascii="Times New Roman" w:hAnsi="Times New Roman"/>
        </w:rPr>
        <w:instrText xml:space="preserve"> MACROBUTTON MTPlaceRef \* MERGEFORMAT </w:instrText>
      </w:r>
      <w:r w:rsidR="00E076CA" w:rsidRPr="00A13CC9">
        <w:rPr>
          <w:rFonts w:ascii="Times New Roman" w:hAnsi="Times New Roman"/>
        </w:rPr>
        <w:fldChar w:fldCharType="begin"/>
      </w:r>
      <w:r w:rsidR="00E076CA" w:rsidRPr="00A13CC9">
        <w:rPr>
          <w:rFonts w:ascii="Times New Roman" w:hAnsi="Times New Roman"/>
        </w:rPr>
        <w:instrText xml:space="preserve"> SEQ MTEqn \h \* MERGEFORMAT </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begin"/>
      </w:r>
      <w:r w:rsidR="00E076CA" w:rsidRPr="00A13CC9">
        <w:rPr>
          <w:rFonts w:ascii="Times New Roman" w:hAnsi="Times New Roman"/>
        </w:rPr>
        <w:instrText xml:space="preserve"> SEQ MTEqn \c \* Arabic \* MERGEFORMAT </w:instrText>
      </w:r>
      <w:r w:rsidR="00E076CA" w:rsidRPr="00A13CC9">
        <w:rPr>
          <w:rFonts w:ascii="Times New Roman" w:hAnsi="Times New Roman"/>
        </w:rPr>
        <w:fldChar w:fldCharType="separate"/>
      </w:r>
      <w:r w:rsidR="00A572F2">
        <w:rPr>
          <w:rFonts w:ascii="Times New Roman" w:hAnsi="Times New Roman"/>
          <w:noProof/>
        </w:rPr>
        <w:instrText>18</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end"/>
      </w:r>
      <w:r w:rsidRPr="00A13CC9">
        <w:rPr>
          <w:rFonts w:ascii="Times New Roman" w:hAnsi="Times New Roman"/>
        </w:rPr>
        <w:t xml:space="preserve"> where </w:t>
      </w:r>
      <w:r w:rsidRPr="00A13CC9">
        <w:rPr>
          <w:rFonts w:ascii="Times New Roman" w:hAnsi="Times New Roman"/>
          <w:position w:val="-32"/>
        </w:rPr>
        <w:object w:dxaOrig="1060" w:dyaOrig="760">
          <v:shape id="_x0000_i1106" type="#_x0000_t75" style="width:53pt;height:38pt" o:ole="">
            <v:imagedata r:id="rId164" o:title=""/>
          </v:shape>
          <o:OLEObject Type="Embed" ProgID="Equation.DSMT4" ShapeID="_x0000_i1106" DrawAspect="Content" ObjectID="_1711877689" r:id="rId165"/>
        </w:object>
      </w:r>
    </w:p>
    <w:p w:rsidR="00B07C95" w:rsidRDefault="00B07C95" w:rsidP="006F59B8">
      <w:pPr>
        <w:keepNext/>
        <w:spacing w:line="360" w:lineRule="auto"/>
        <w:rPr>
          <w:rFonts w:ascii="Times New Roman" w:hAnsi="Times New Roman"/>
        </w:rPr>
      </w:pPr>
      <w:r w:rsidRPr="00A13CC9">
        <w:rPr>
          <w:rFonts w:ascii="Times New Roman" w:hAnsi="Times New Roman"/>
        </w:rPr>
        <w:t>Therefore, the</w:t>
      </w:r>
      <w:r w:rsidR="00E076CA" w:rsidRPr="00A13CC9">
        <w:rPr>
          <w:rFonts w:ascii="Times New Roman" w:hAnsi="Times New Roman"/>
        </w:rPr>
        <w:t xml:space="preserve"> original coupled </w:t>
      </w:r>
      <w:r w:rsidRPr="00A13CC9">
        <w:rPr>
          <w:rFonts w:ascii="Times New Roman" w:hAnsi="Times New Roman"/>
        </w:rPr>
        <w:t>diffusion equation</w:t>
      </w:r>
      <w:r w:rsidR="00E076CA" w:rsidRPr="00A13CC9">
        <w:rPr>
          <w:rFonts w:ascii="Times New Roman" w:hAnsi="Times New Roman"/>
        </w:rPr>
        <w:t>s (Eq.15</w:t>
      </w:r>
      <w:r w:rsidRPr="00A13CC9">
        <w:rPr>
          <w:rFonts w:ascii="Times New Roman" w:hAnsi="Times New Roman"/>
        </w:rPr>
        <w:t xml:space="preserve">) has been lead to the zeroth-order modified Bessel equation with </w:t>
      </w:r>
      <w:r w:rsidR="00E076CA" w:rsidRPr="00A13CC9">
        <w:rPr>
          <w:rFonts w:ascii="Times New Roman" w:hAnsi="Times New Roman"/>
        </w:rPr>
        <w:t>the general solution as (Eq.19), where</w:t>
      </w:r>
      <w:r w:rsidRPr="00A13CC9">
        <w:rPr>
          <w:rFonts w:ascii="Times New Roman" w:hAnsi="Times New Roman"/>
          <w:position w:val="-12"/>
        </w:rPr>
        <w:object w:dxaOrig="220" w:dyaOrig="360">
          <v:shape id="_x0000_i1107" type="#_x0000_t75" style="width:11.5pt;height:18pt" o:ole="">
            <v:imagedata r:id="rId166" o:title=""/>
          </v:shape>
          <o:OLEObject Type="Embed" ProgID="Equation.DSMT4" ShapeID="_x0000_i1107" DrawAspect="Content" ObjectID="_1711877690" r:id="rId167"/>
        </w:object>
      </w:r>
      <w:r w:rsidRPr="00A13CC9">
        <w:rPr>
          <w:rFonts w:ascii="Times New Roman" w:hAnsi="Times New Roman"/>
        </w:rPr>
        <w:t xml:space="preserve"> and </w:t>
      </w:r>
      <w:r w:rsidRPr="00A13CC9">
        <w:rPr>
          <w:rFonts w:ascii="Times New Roman" w:hAnsi="Times New Roman"/>
          <w:position w:val="-12"/>
        </w:rPr>
        <w:object w:dxaOrig="240" w:dyaOrig="360">
          <v:shape id="_x0000_i1108" type="#_x0000_t75" style="width:12pt;height:18pt" o:ole="">
            <v:imagedata r:id="rId168" o:title=""/>
          </v:shape>
          <o:OLEObject Type="Embed" ProgID="Equation.DSMT4" ShapeID="_x0000_i1108" DrawAspect="Content" ObjectID="_1711877691" r:id="rId169"/>
        </w:object>
      </w:r>
      <w:r w:rsidRPr="00A13CC9">
        <w:rPr>
          <w:rFonts w:ascii="Times New Roman" w:hAnsi="Times New Roman"/>
        </w:rPr>
        <w:t xml:space="preserve"> are unknowns that will be</w:t>
      </w:r>
      <w:r w:rsidRPr="001B59D0">
        <w:rPr>
          <w:rFonts w:ascii="Times New Roman" w:hAnsi="Times New Roman"/>
        </w:rPr>
        <w:t xml:space="preserve"> </w:t>
      </w:r>
      <w:r w:rsidRPr="001B59D0">
        <w:rPr>
          <w:rFonts w:ascii="Times New Roman" w:hAnsi="Times New Roman"/>
        </w:rPr>
        <w:lastRenderedPageBreak/>
        <w:t>determined based</w:t>
      </w:r>
      <w:r w:rsidR="0085149E">
        <w:rPr>
          <w:rFonts w:ascii="Times New Roman" w:hAnsi="Times New Roman"/>
        </w:rPr>
        <w:t xml:space="preserve"> on the boundary conditions.</w:t>
      </w:r>
      <w:r w:rsidRPr="0083146A">
        <w:rPr>
          <w:rFonts w:ascii="Times New Roman" w:hAnsi="Times New Roman"/>
          <w:position w:val="-12"/>
        </w:rPr>
        <w:object w:dxaOrig="620" w:dyaOrig="360">
          <v:shape id="_x0000_i1109" type="#_x0000_t75" style="width:30.5pt;height:18pt" o:ole="">
            <v:imagedata r:id="rId170" o:title=""/>
          </v:shape>
          <o:OLEObject Type="Embed" ProgID="Equation.DSMT4" ShapeID="_x0000_i1109" DrawAspect="Content" ObjectID="_1711877692" r:id="rId171"/>
        </w:object>
      </w:r>
      <w:r>
        <w:rPr>
          <w:rFonts w:ascii="Times New Roman" w:hAnsi="Times New Roman"/>
        </w:rPr>
        <w:t xml:space="preserve"> </w:t>
      </w:r>
      <w:r w:rsidRPr="001B59D0">
        <w:rPr>
          <w:rFonts w:ascii="Times New Roman" w:hAnsi="Times New Roman"/>
        </w:rPr>
        <w:t>and</w:t>
      </w:r>
      <w:r>
        <w:rPr>
          <w:rFonts w:ascii="Times New Roman" w:hAnsi="Times New Roman"/>
        </w:rPr>
        <w:t xml:space="preserve"> </w:t>
      </w:r>
      <w:r w:rsidRPr="0083146A">
        <w:rPr>
          <w:rFonts w:ascii="Times New Roman" w:hAnsi="Times New Roman"/>
          <w:position w:val="-12"/>
        </w:rPr>
        <w:object w:dxaOrig="700" w:dyaOrig="360">
          <v:shape id="_x0000_i1110" type="#_x0000_t75" style="width:35pt;height:18pt" o:ole="">
            <v:imagedata r:id="rId172" o:title=""/>
          </v:shape>
          <o:OLEObject Type="Embed" ProgID="Equation.DSMT4" ShapeID="_x0000_i1110" DrawAspect="Content" ObjectID="_1711877693" r:id="rId173"/>
        </w:object>
      </w:r>
      <w:r w:rsidRPr="001B59D0">
        <w:rPr>
          <w:rFonts w:ascii="Times New Roman" w:hAnsi="Times New Roman"/>
        </w:rPr>
        <w:t>are the zeroth-order modified Bessel</w:t>
      </w:r>
      <w:r>
        <w:rPr>
          <w:rFonts w:ascii="Times New Roman" w:hAnsi="Times New Roman"/>
        </w:rPr>
        <w:t xml:space="preserve"> </w:t>
      </w:r>
      <w:r w:rsidRPr="001B59D0">
        <w:rPr>
          <w:rFonts w:ascii="Times New Roman" w:hAnsi="Times New Roman"/>
        </w:rPr>
        <w:t>functions of the first and second kinds, respectively.</w:t>
      </w:r>
    </w:p>
    <w:p w:rsidR="00B07C95" w:rsidRDefault="00B07C95" w:rsidP="00B07C95">
      <w:pPr>
        <w:keepNext/>
        <w:rPr>
          <w:rFonts w:ascii="Times New Roman" w:hAnsi="Times New Roman"/>
        </w:rPr>
      </w:pPr>
      <w:r w:rsidRPr="000D3424">
        <w:rPr>
          <w:rFonts w:ascii="Times New Roman" w:hAnsi="Times New Roman"/>
          <w:position w:val="-12"/>
        </w:rPr>
        <w:object w:dxaOrig="5120" w:dyaOrig="400">
          <v:shape id="_x0000_i1111" type="#_x0000_t75" style="width:255.5pt;height:20pt" o:ole="">
            <v:imagedata r:id="rId174" o:title=""/>
          </v:shape>
          <o:OLEObject Type="Embed" ProgID="Equation.DSMT4" ShapeID="_x0000_i1111" DrawAspect="Content" ObjectID="_1711877694" r:id="rId175"/>
        </w:objec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19</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rsidR="00B07C95" w:rsidRDefault="00B07C95" w:rsidP="006F59B8">
      <w:pPr>
        <w:keepNext/>
        <w:spacing w:line="360" w:lineRule="auto"/>
        <w:rPr>
          <w:rFonts w:ascii="Times New Roman" w:hAnsi="Times New Roman"/>
        </w:rPr>
      </w:pPr>
      <w:r w:rsidRPr="001B59D0">
        <w:rPr>
          <w:rFonts w:ascii="Times New Roman" w:hAnsi="Times New Roman"/>
        </w:rPr>
        <w:t>T</w:t>
      </w:r>
      <w:r>
        <w:rPr>
          <w:rFonts w:ascii="Times New Roman" w:hAnsi="Times New Roman"/>
        </w:rPr>
        <w:t>he symmetry conditions</w:t>
      </w:r>
      <w:r w:rsidR="00E076CA">
        <w:rPr>
          <w:rFonts w:ascii="Times New Roman" w:hAnsi="Times New Roman"/>
        </w:rPr>
        <w:t xml:space="preserve"> of the primary cementing in P&amp;A</w:t>
      </w:r>
      <w:r>
        <w:rPr>
          <w:rFonts w:ascii="Times New Roman" w:hAnsi="Times New Roman"/>
        </w:rPr>
        <w:t xml:space="preserve"> will ensure the </w:t>
      </w:r>
      <w:r w:rsidRPr="00390460">
        <w:rPr>
          <w:rFonts w:ascii="Times New Roman" w:hAnsi="Times New Roman"/>
          <w:position w:val="-12"/>
        </w:rPr>
        <w:object w:dxaOrig="240" w:dyaOrig="360">
          <v:shape id="_x0000_i1112" type="#_x0000_t75" style="width:12pt;height:18pt" o:ole="">
            <v:imagedata r:id="rId176" o:title=""/>
          </v:shape>
          <o:OLEObject Type="Embed" ProgID="Equation.DSMT4" ShapeID="_x0000_i1112" DrawAspect="Content" ObjectID="_1711877695" r:id="rId177"/>
        </w:object>
      </w:r>
      <w:r w:rsidR="00E076CA">
        <w:rPr>
          <w:rFonts w:ascii="Times New Roman" w:hAnsi="Times New Roman"/>
        </w:rPr>
        <w:t>equals to zero, thus the pore pressure and temperature profile in Laplace domain could be expressed as follows:</w:t>
      </w:r>
    </w:p>
    <w:p w:rsidR="00B07C95" w:rsidRDefault="00B07C95" w:rsidP="00B07C95">
      <w:pPr>
        <w:keepNext/>
        <w:rPr>
          <w:rFonts w:ascii="Times New Roman" w:hAnsi="Times New Roman"/>
        </w:rPr>
      </w:pPr>
      <w:r w:rsidRPr="008D3C6C">
        <w:rPr>
          <w:rFonts w:ascii="Times New Roman" w:hAnsi="Times New Roman"/>
          <w:position w:val="-12"/>
        </w:rPr>
        <w:object w:dxaOrig="2860" w:dyaOrig="400">
          <v:shape id="_x0000_i1113" type="#_x0000_t75" style="width:143.5pt;height:20pt" o:ole="">
            <v:imagedata r:id="rId178" o:title=""/>
          </v:shape>
          <o:OLEObject Type="Embed" ProgID="Equation.DSMT4" ShapeID="_x0000_i1113" DrawAspect="Content" ObjectID="_1711877696" r:id="rId179"/>
        </w:objec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20</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rsidR="00B07C95" w:rsidRPr="00EA4A69" w:rsidRDefault="00B07C95" w:rsidP="00B07C95">
      <w:pPr>
        <w:keepNext/>
        <w:rPr>
          <w:rFonts w:ascii="Times New Roman" w:hAnsi="Times New Roman"/>
        </w:rPr>
      </w:pPr>
      <w:r w:rsidRPr="008D3C6C">
        <w:rPr>
          <w:rFonts w:ascii="Times New Roman" w:hAnsi="Times New Roman"/>
          <w:position w:val="-12"/>
        </w:rPr>
        <w:object w:dxaOrig="2900" w:dyaOrig="400">
          <v:shape id="_x0000_i1114" type="#_x0000_t75" style="width:144.5pt;height:20pt" o:ole="">
            <v:imagedata r:id="rId180" o:title=""/>
          </v:shape>
          <o:OLEObject Type="Embed" ProgID="Equation.DSMT4" ShapeID="_x0000_i1114" DrawAspect="Content" ObjectID="_1711877697" r:id="rId181"/>
        </w:objec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21</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rsidR="00A26F68" w:rsidRPr="00E16FDC" w:rsidRDefault="00D27DE2" w:rsidP="006F59B8">
      <w:pPr>
        <w:keepNext/>
        <w:spacing w:line="360" w:lineRule="auto"/>
        <w:rPr>
          <w:rFonts w:ascii="Times New Roman" w:hAnsi="Times New Roman"/>
        </w:rPr>
      </w:pPr>
      <w:r w:rsidRPr="00E16FDC">
        <w:rPr>
          <w:rFonts w:ascii="Times New Roman" w:hAnsi="Times New Roman"/>
        </w:rPr>
        <w:t xml:space="preserve">Within the framework of plain-strain conditions and irrotational field, the displacement </w:t>
      </w:r>
      <w:r w:rsidRPr="00E16FDC">
        <w:rPr>
          <w:rFonts w:ascii="Times New Roman" w:hAnsi="Times New Roman"/>
          <w:position w:val="-12"/>
        </w:rPr>
        <w:object w:dxaOrig="320" w:dyaOrig="360">
          <v:shape id="_x0000_i1115" type="#_x0000_t75" style="width:16.5pt;height:18pt" o:ole="">
            <v:imagedata r:id="rId182" o:title=""/>
          </v:shape>
          <o:OLEObject Type="Embed" ProgID="Equation.DSMT4" ShapeID="_x0000_i1115" DrawAspect="Content" ObjectID="_1711877698" r:id="rId183"/>
        </w:object>
      </w:r>
      <w:r w:rsidRPr="00E16FDC">
        <w:rPr>
          <w:rFonts w:ascii="Times New Roman" w:hAnsi="Times New Roman"/>
        </w:rPr>
        <w:t xml:space="preserve"> could be obtained by integrate the Eq.14</w:t>
      </w:r>
      <w:r w:rsidR="00A26F68" w:rsidRPr="00E16FDC">
        <w:rPr>
          <w:rFonts w:ascii="Times New Roman" w:hAnsi="Times New Roman"/>
        </w:rPr>
        <w:t>. At the same time, the strain-displacement relationship could be expressed as follows:</w:t>
      </w:r>
    </w:p>
    <w:p w:rsidR="00A26F68" w:rsidRPr="00E16FDC" w:rsidRDefault="008F16C2" w:rsidP="00A26F68">
      <w:pPr>
        <w:keepNext/>
        <w:rPr>
          <w:rFonts w:ascii="Times New Roman" w:hAnsi="Times New Roman"/>
        </w:rPr>
      </w:pPr>
      <w:r w:rsidRPr="00E16FDC">
        <w:rPr>
          <w:rFonts w:ascii="Times New Roman" w:hAnsi="Times New Roman"/>
          <w:position w:val="-12"/>
        </w:rPr>
        <w:object w:dxaOrig="3879" w:dyaOrig="400">
          <v:shape id="_x0000_i1116" type="#_x0000_t75" style="width:194pt;height:20pt" o:ole="">
            <v:imagedata r:id="rId184" o:title=""/>
          </v:shape>
          <o:OLEObject Type="Embed" ProgID="Equation.DSMT4" ShapeID="_x0000_i1116" DrawAspect="Content" ObjectID="_1711877699" r:id="rId185"/>
        </w:object>
      </w:r>
      <w:r w:rsidR="00E73BBF">
        <w:rPr>
          <w:rFonts w:ascii="Times New Roman" w:hAnsi="Times New Roman"/>
        </w:rPr>
        <w:t xml:space="preserve">                         </w:t>
      </w:r>
      <w:r w:rsidR="00A26F68" w:rsidRPr="00E16FDC">
        <w:rPr>
          <w:rFonts w:ascii="Times New Roman" w:hAnsi="Times New Roman"/>
        </w:rPr>
        <w:t xml:space="preserve"> </w:t>
      </w:r>
      <w:r w:rsidR="00EA4A69" w:rsidRPr="00E16FDC">
        <w:rPr>
          <w:rFonts w:ascii="Times New Roman" w:hAnsi="Times New Roman"/>
        </w:rPr>
        <w:fldChar w:fldCharType="begin"/>
      </w:r>
      <w:r w:rsidR="00EA4A69" w:rsidRPr="00E16FDC">
        <w:rPr>
          <w:rFonts w:ascii="Times New Roman" w:hAnsi="Times New Roman"/>
        </w:rPr>
        <w:instrText xml:space="preserve"> MACROBUTTON MTPlaceRef \* MERGEFORMAT </w:instrText>
      </w:r>
      <w:r w:rsidR="00EA4A69" w:rsidRPr="00E16FDC">
        <w:rPr>
          <w:rFonts w:ascii="Times New Roman" w:hAnsi="Times New Roman"/>
        </w:rPr>
        <w:fldChar w:fldCharType="begin"/>
      </w:r>
      <w:r w:rsidR="00EA4A69" w:rsidRPr="00E16FDC">
        <w:rPr>
          <w:rFonts w:ascii="Times New Roman" w:hAnsi="Times New Roman"/>
        </w:rPr>
        <w:instrText xml:space="preserve"> SEQ MTEqn \h \* MERGEFORMAT </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begin"/>
      </w:r>
      <w:r w:rsidR="00EA4A69" w:rsidRPr="00E16FDC">
        <w:rPr>
          <w:rFonts w:ascii="Times New Roman" w:hAnsi="Times New Roman"/>
        </w:rPr>
        <w:instrText xml:space="preserve"> SEQ MTEqn \c \* Arabic \* MERGEFORMAT </w:instrText>
      </w:r>
      <w:r w:rsidR="00EA4A69" w:rsidRPr="00E16FDC">
        <w:rPr>
          <w:rFonts w:ascii="Times New Roman" w:hAnsi="Times New Roman"/>
        </w:rPr>
        <w:fldChar w:fldCharType="separate"/>
      </w:r>
      <w:r w:rsidR="00A572F2">
        <w:rPr>
          <w:rFonts w:ascii="Times New Roman" w:hAnsi="Times New Roman"/>
          <w:noProof/>
        </w:rPr>
        <w:instrText>22</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end"/>
      </w:r>
    </w:p>
    <w:p w:rsidR="00A26F68" w:rsidRPr="00E16FDC" w:rsidRDefault="00A26F68" w:rsidP="00A26F68">
      <w:pPr>
        <w:keepNext/>
        <w:rPr>
          <w:rFonts w:ascii="Times New Roman" w:hAnsi="Times New Roman"/>
        </w:rPr>
      </w:pPr>
      <w:r w:rsidRPr="00E16FDC">
        <w:rPr>
          <w:rFonts w:ascii="Times New Roman" w:hAnsi="Times New Roman"/>
        </w:rPr>
        <w:t xml:space="preserve">where </w:t>
      </w:r>
      <w:r w:rsidR="00EA4A69" w:rsidRPr="00E16FDC">
        <w:rPr>
          <w:rFonts w:ascii="Times New Roman" w:hAnsi="Times New Roman"/>
          <w:position w:val="-24"/>
        </w:rPr>
        <w:object w:dxaOrig="2340" w:dyaOrig="680">
          <v:shape id="_x0000_i1117" type="#_x0000_t75" style="width:117pt;height:34pt" o:ole="">
            <v:imagedata r:id="rId186" o:title=""/>
          </v:shape>
          <o:OLEObject Type="Embed" ProgID="Equation.DSMT4" ShapeID="_x0000_i1117" DrawAspect="Content" ObjectID="_1711877700" r:id="rId187"/>
        </w:object>
      </w:r>
      <w:r w:rsidRPr="00E16FDC">
        <w:rPr>
          <w:rFonts w:ascii="Times New Roman" w:hAnsi="Times New Roman"/>
        </w:rPr>
        <w:t xml:space="preserve"> and </w:t>
      </w:r>
      <w:r w:rsidR="00EA4A69" w:rsidRPr="00E16FDC">
        <w:rPr>
          <w:rFonts w:ascii="Times New Roman" w:hAnsi="Times New Roman"/>
          <w:position w:val="-24"/>
        </w:rPr>
        <w:object w:dxaOrig="999" w:dyaOrig="680">
          <v:shape id="_x0000_i1118" type="#_x0000_t75" style="width:50pt;height:34pt" o:ole="">
            <v:imagedata r:id="rId188" o:title=""/>
          </v:shape>
          <o:OLEObject Type="Embed" ProgID="Equation.DSMT4" ShapeID="_x0000_i1118" DrawAspect="Content" ObjectID="_1711877701" r:id="rId189"/>
        </w:object>
      </w:r>
    </w:p>
    <w:p w:rsidR="00EA4A69" w:rsidRPr="00E16FDC" w:rsidRDefault="008F16C2" w:rsidP="006F59B8">
      <w:pPr>
        <w:keepNext/>
        <w:spacing w:line="360" w:lineRule="auto"/>
        <w:jc w:val="both"/>
        <w:rPr>
          <w:rFonts w:ascii="Times New Roman" w:hAnsi="Times New Roman"/>
        </w:rPr>
      </w:pPr>
      <w:r w:rsidRPr="00E16FDC">
        <w:rPr>
          <w:rFonts w:ascii="Times New Roman" w:hAnsi="Times New Roman"/>
        </w:rPr>
        <w:t xml:space="preserve">Up to now, there are totally three </w:t>
      </w:r>
      <w:r w:rsidR="00E73BBF" w:rsidRPr="00E16FDC">
        <w:rPr>
          <w:rFonts w:ascii="Times New Roman" w:hAnsi="Times New Roman"/>
        </w:rPr>
        <w:t>unknowns</w:t>
      </w:r>
      <w:r w:rsidRPr="00E16FDC">
        <w:rPr>
          <w:rFonts w:ascii="Times New Roman" w:hAnsi="Times New Roman"/>
          <w:position w:val="-12"/>
        </w:rPr>
        <w:object w:dxaOrig="499" w:dyaOrig="360">
          <v:shape id="_x0000_i1119" type="#_x0000_t75" style="width:25pt;height:18pt" o:ole="">
            <v:imagedata r:id="rId190" o:title=""/>
          </v:shape>
          <o:OLEObject Type="Embed" ProgID="Equation.DSMT4" ShapeID="_x0000_i1119" DrawAspect="Content" ObjectID="_1711877702" r:id="rId191"/>
        </w:object>
      </w:r>
      <w:r w:rsidRPr="00E16FDC">
        <w:rPr>
          <w:rFonts w:ascii="Times New Roman" w:hAnsi="Times New Roman"/>
        </w:rPr>
        <w:t xml:space="preserve">, i=1,2,3 in the system. The first two unknown </w:t>
      </w:r>
      <w:r w:rsidRPr="00E16FDC">
        <w:rPr>
          <w:rFonts w:ascii="Times New Roman" w:hAnsi="Times New Roman"/>
          <w:position w:val="-12"/>
        </w:rPr>
        <w:object w:dxaOrig="499" w:dyaOrig="360">
          <v:shape id="_x0000_i1120" type="#_x0000_t75" style="width:25pt;height:18pt" o:ole="">
            <v:imagedata r:id="rId192" o:title=""/>
          </v:shape>
          <o:OLEObject Type="Embed" ProgID="Equation.DSMT4" ShapeID="_x0000_i1120" DrawAspect="Content" ObjectID="_1711877703" r:id="rId193"/>
        </w:object>
      </w:r>
      <w:r w:rsidRPr="00E16FDC">
        <w:rPr>
          <w:rFonts w:ascii="Times New Roman" w:hAnsi="Times New Roman"/>
        </w:rPr>
        <w:t xml:space="preserve"> and</w:t>
      </w:r>
      <w:r w:rsidRPr="00E16FDC">
        <w:rPr>
          <w:rFonts w:ascii="Times New Roman" w:hAnsi="Times New Roman"/>
          <w:position w:val="-12"/>
        </w:rPr>
        <w:object w:dxaOrig="520" w:dyaOrig="360">
          <v:shape id="_x0000_i1121" type="#_x0000_t75" style="width:26.5pt;height:18pt" o:ole="">
            <v:imagedata r:id="rId194" o:title=""/>
          </v:shape>
          <o:OLEObject Type="Embed" ProgID="Equation.DSMT4" ShapeID="_x0000_i1121" DrawAspect="Content" ObjectID="_1711877704" r:id="rId195"/>
        </w:object>
      </w:r>
      <w:r w:rsidRPr="00E16FDC">
        <w:rPr>
          <w:rFonts w:ascii="Times New Roman" w:hAnsi="Times New Roman"/>
        </w:rPr>
        <w:t xml:space="preserve"> are coming from the coefficient of zeroth-order modified Bessel functions of the first </w:t>
      </w:r>
      <w:r w:rsidR="00E73BBF">
        <w:rPr>
          <w:rFonts w:ascii="Times New Roman" w:hAnsi="Times New Roman"/>
        </w:rPr>
        <w:t xml:space="preserve">kind </w:t>
      </w:r>
      <w:r w:rsidRPr="00E16FDC">
        <w:rPr>
          <w:rFonts w:ascii="Times New Roman" w:hAnsi="Times New Roman"/>
        </w:rPr>
        <w:t xml:space="preserve">and the third unknown </w:t>
      </w:r>
      <w:r w:rsidRPr="00E16FDC">
        <w:rPr>
          <w:rFonts w:ascii="Times New Roman" w:hAnsi="Times New Roman"/>
          <w:position w:val="-12"/>
        </w:rPr>
        <w:object w:dxaOrig="520" w:dyaOrig="360">
          <v:shape id="_x0000_i1122" type="#_x0000_t75" style="width:26.5pt;height:18pt" o:ole="">
            <v:imagedata r:id="rId196" o:title=""/>
          </v:shape>
          <o:OLEObject Type="Embed" ProgID="Equation.DSMT4" ShapeID="_x0000_i1122" DrawAspect="Content" ObjectID="_1711877705" r:id="rId197"/>
        </w:object>
      </w:r>
      <w:r w:rsidRPr="00E16FDC">
        <w:rPr>
          <w:rFonts w:ascii="Times New Roman" w:hAnsi="Times New Roman"/>
        </w:rPr>
        <w:t xml:space="preserve">is coming from the spatially uniform function from Eq.14 in Laplace domain. In the </w:t>
      </w:r>
      <w:r w:rsidRPr="00E16FDC">
        <w:rPr>
          <w:rFonts w:ascii="Times New Roman" w:hAnsi="Times New Roman"/>
        </w:rPr>
        <w:lastRenderedPageBreak/>
        <w:t>process of deriving the above expressions for the pore pressure, temperature and radial total stress boundary</w:t>
      </w:r>
      <w:r w:rsidR="00EA4A69" w:rsidRPr="00E16FDC">
        <w:rPr>
          <w:rFonts w:ascii="Times New Roman" w:hAnsi="Times New Roman"/>
        </w:rPr>
        <w:t xml:space="preserve"> conditions in Laplace domain, we have three equations for these three unknowns (shown in Eq.23). </w:t>
      </w:r>
    </w:p>
    <w:p w:rsidR="00EA4A69" w:rsidRDefault="00EA4A69" w:rsidP="00EA4A69">
      <w:pPr>
        <w:keepNext/>
        <w:rPr>
          <w:rFonts w:ascii="Times New Roman" w:hAnsi="Times New Roman"/>
        </w:rPr>
      </w:pPr>
      <w:r w:rsidRPr="008F008B">
        <w:rPr>
          <w:rFonts w:ascii="Times New Roman" w:hAnsi="Times New Roman"/>
          <w:position w:val="-50"/>
        </w:rPr>
        <w:object w:dxaOrig="6920" w:dyaOrig="1120">
          <v:shape id="_x0000_i1123" type="#_x0000_t75" style="width:346.5pt;height:55.5pt" o:ole="">
            <v:imagedata r:id="rId198" o:title=""/>
          </v:shape>
          <o:OLEObject Type="Embed" ProgID="Equation.DSMT4" ShapeID="_x0000_i1123" DrawAspect="Content" ObjectID="_1711877706" r:id="rId199"/>
        </w:object>
      </w:r>
      <w:r w:rsidR="00E73BBF">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23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EA4A69" w:rsidRDefault="00EA4A69" w:rsidP="00EA4A69">
      <w:pPr>
        <w:keepNext/>
        <w:rPr>
          <w:rFonts w:ascii="Times New Roman" w:hAnsi="Times New Roman"/>
        </w:rPr>
      </w:pPr>
      <w:r>
        <w:rPr>
          <w:rFonts w:ascii="Times New Roman" w:hAnsi="Times New Roman"/>
        </w:rPr>
        <w:t xml:space="preserve">Where </w:t>
      </w:r>
    </w:p>
    <w:p w:rsidR="00EA4A69" w:rsidRDefault="00EA4A69" w:rsidP="00EA4A69">
      <w:pPr>
        <w:keepNext/>
        <w:rPr>
          <w:rFonts w:ascii="Times New Roman" w:hAnsi="Times New Roman"/>
        </w:rPr>
      </w:pPr>
      <w:r w:rsidRPr="00856D6E">
        <w:rPr>
          <w:rFonts w:ascii="Times New Roman" w:hAnsi="Times New Roman"/>
          <w:position w:val="-34"/>
        </w:rPr>
        <w:object w:dxaOrig="6500" w:dyaOrig="720">
          <v:shape id="_x0000_i1124" type="#_x0000_t75" style="width:325pt;height:36.5pt" o:ole="">
            <v:imagedata r:id="rId200" o:title=""/>
          </v:shape>
          <o:OLEObject Type="Embed" ProgID="Equation.DSMT4" ShapeID="_x0000_i1124" DrawAspect="Content" ObjectID="_1711877707" r:id="rId201"/>
        </w:object>
      </w:r>
      <w:r w:rsidRPr="00856D6E">
        <w:rPr>
          <w:rFonts w:ascii="Times New Roman" w:hAnsi="Times New Roman"/>
          <w:position w:val="-34"/>
        </w:rPr>
        <w:object w:dxaOrig="6580" w:dyaOrig="720">
          <v:shape id="_x0000_i1125" type="#_x0000_t75" style="width:329.5pt;height:36.5pt" o:ole="">
            <v:imagedata r:id="rId202" o:title=""/>
          </v:shape>
          <o:OLEObject Type="Embed" ProgID="Equation.DSMT4" ShapeID="_x0000_i1125" DrawAspect="Content" ObjectID="_1711877708" r:id="rId203"/>
        </w:object>
      </w:r>
    </w:p>
    <w:p w:rsidR="00EA4A69" w:rsidRDefault="00EA4A69" w:rsidP="00EA4A69">
      <w:pPr>
        <w:keepNext/>
        <w:rPr>
          <w:rFonts w:ascii="Times New Roman" w:hAnsi="Times New Roman"/>
        </w:rPr>
      </w:pPr>
      <w:r w:rsidRPr="00856D6E">
        <w:rPr>
          <w:rFonts w:ascii="Times New Roman" w:hAnsi="Times New Roman"/>
          <w:position w:val="-36"/>
        </w:rPr>
        <w:object w:dxaOrig="7000" w:dyaOrig="840">
          <v:shape id="_x0000_i1126" type="#_x0000_t75" style="width:350.5pt;height:42pt" o:ole="">
            <v:imagedata r:id="rId204" o:title=""/>
          </v:shape>
          <o:OLEObject Type="Embed" ProgID="Equation.DSMT4" ShapeID="_x0000_i1126" DrawAspect="Content" ObjectID="_1711877709" r:id="rId205"/>
        </w:object>
      </w:r>
    </w:p>
    <w:p w:rsidR="00EA4A69" w:rsidRDefault="00EA4A69" w:rsidP="00EA4A69">
      <w:pPr>
        <w:keepNext/>
        <w:rPr>
          <w:rFonts w:ascii="Times New Roman" w:hAnsi="Times New Roman"/>
        </w:rPr>
      </w:pPr>
      <w:r w:rsidRPr="004C4816">
        <w:rPr>
          <w:rFonts w:ascii="Times New Roman" w:hAnsi="Times New Roman"/>
          <w:position w:val="-12"/>
        </w:rPr>
        <w:object w:dxaOrig="1760" w:dyaOrig="360">
          <v:shape id="_x0000_i1127" type="#_x0000_t75" style="width:88.5pt;height:18pt" o:ole="">
            <v:imagedata r:id="rId206" o:title=""/>
          </v:shape>
          <o:OLEObject Type="Embed" ProgID="Equation.DSMT4" ShapeID="_x0000_i1127" DrawAspect="Content" ObjectID="_1711877710" r:id="rId207"/>
        </w:object>
      </w:r>
    </w:p>
    <w:p w:rsidR="00EA4A69" w:rsidRDefault="00EA4A69" w:rsidP="00EA4A69">
      <w:pPr>
        <w:keepNext/>
        <w:rPr>
          <w:rFonts w:ascii="Times New Roman" w:hAnsi="Times New Roman"/>
        </w:rPr>
      </w:pPr>
      <w:r w:rsidRPr="0061019F">
        <w:rPr>
          <w:rFonts w:ascii="Times New Roman" w:hAnsi="Times New Roman"/>
          <w:position w:val="-24"/>
        </w:rPr>
        <w:object w:dxaOrig="2760" w:dyaOrig="620">
          <v:shape id="_x0000_i1128" type="#_x0000_t75" style="width:137pt;height:30.5pt" o:ole="">
            <v:imagedata r:id="rId208" o:title=""/>
          </v:shape>
          <o:OLEObject Type="Embed" ProgID="Equation.DSMT4" ShapeID="_x0000_i1128" DrawAspect="Content" ObjectID="_1711877711" r:id="rId209"/>
        </w:object>
      </w:r>
    </w:p>
    <w:p w:rsidR="00EA4A69" w:rsidRDefault="00EA4A69" w:rsidP="00EA4A69">
      <w:pPr>
        <w:keepNext/>
        <w:rPr>
          <w:rFonts w:ascii="Times New Roman" w:hAnsi="Times New Roman"/>
        </w:rPr>
      </w:pPr>
      <w:r w:rsidRPr="0061019F">
        <w:rPr>
          <w:rFonts w:ascii="Times New Roman" w:hAnsi="Times New Roman"/>
          <w:position w:val="-24"/>
        </w:rPr>
        <w:object w:dxaOrig="2920" w:dyaOrig="620">
          <v:shape id="_x0000_i1129" type="#_x0000_t75" style="width:146.5pt;height:30.5pt" o:ole="">
            <v:imagedata r:id="rId210" o:title=""/>
          </v:shape>
          <o:OLEObject Type="Embed" ProgID="Equation.DSMT4" ShapeID="_x0000_i1129" DrawAspect="Content" ObjectID="_1711877712" r:id="rId211"/>
        </w:object>
      </w:r>
    </w:p>
    <w:p w:rsidR="00EA4A69" w:rsidRDefault="00EA4A69" w:rsidP="00EA4A69">
      <w:pPr>
        <w:keepNext/>
        <w:rPr>
          <w:rFonts w:ascii="Times New Roman" w:hAnsi="Times New Roman"/>
        </w:rPr>
      </w:pPr>
      <w:r w:rsidRPr="0061019F">
        <w:rPr>
          <w:rFonts w:ascii="Times New Roman" w:hAnsi="Times New Roman"/>
          <w:position w:val="-24"/>
        </w:rPr>
        <w:object w:dxaOrig="2120" w:dyaOrig="620">
          <v:shape id="_x0000_i1130" type="#_x0000_t75" style="width:105pt;height:30.5pt" o:ole="">
            <v:imagedata r:id="rId212" o:title=""/>
          </v:shape>
          <o:OLEObject Type="Embed" ProgID="Equation.DSMT4" ShapeID="_x0000_i1130" DrawAspect="Content" ObjectID="_1711877713" r:id="rId213"/>
        </w:object>
      </w:r>
    </w:p>
    <w:p w:rsidR="00EA4A69" w:rsidRDefault="00EA4A69" w:rsidP="00EA4A69">
      <w:pPr>
        <w:keepNext/>
        <w:rPr>
          <w:rFonts w:ascii="Times New Roman" w:hAnsi="Times New Roman"/>
        </w:rPr>
      </w:pPr>
      <w:r w:rsidRPr="0061019F">
        <w:rPr>
          <w:rFonts w:ascii="Times New Roman" w:hAnsi="Times New Roman"/>
          <w:position w:val="-24"/>
        </w:rPr>
        <w:object w:dxaOrig="2299" w:dyaOrig="620">
          <v:shape id="_x0000_i1131" type="#_x0000_t75" style="width:114.5pt;height:30.5pt" o:ole="">
            <v:imagedata r:id="rId214" o:title=""/>
          </v:shape>
          <o:OLEObject Type="Embed" ProgID="Equation.DSMT4" ShapeID="_x0000_i1131" DrawAspect="Content" ObjectID="_1711877714" r:id="rId215"/>
        </w:object>
      </w:r>
    </w:p>
    <w:p w:rsidR="00EA4A69" w:rsidRDefault="00EA4A69" w:rsidP="00EA4A69">
      <w:pPr>
        <w:keepNext/>
      </w:pPr>
    </w:p>
    <w:p w:rsidR="00EA4A69" w:rsidRPr="00E16FDC" w:rsidRDefault="00EA4A69" w:rsidP="006F59B8">
      <w:pPr>
        <w:keepNext/>
        <w:spacing w:line="360" w:lineRule="auto"/>
        <w:rPr>
          <w:rFonts w:ascii="Times New Roman" w:hAnsi="Times New Roman"/>
        </w:rPr>
      </w:pPr>
      <w:r w:rsidRPr="00E16FDC">
        <w:rPr>
          <w:rFonts w:ascii="Times New Roman" w:hAnsi="Times New Roman"/>
        </w:rPr>
        <w:t>So that given a value of s, the</w:t>
      </w:r>
      <w:r w:rsidRPr="00E16FDC">
        <w:rPr>
          <w:rFonts w:ascii="Times New Roman" w:hAnsi="Times New Roman"/>
          <w:position w:val="-12"/>
        </w:rPr>
        <w:object w:dxaOrig="499" w:dyaOrig="360">
          <v:shape id="_x0000_i1132" type="#_x0000_t75" style="width:25pt;height:18pt" o:ole="">
            <v:imagedata r:id="rId192" o:title=""/>
          </v:shape>
          <o:OLEObject Type="Embed" ProgID="Equation.DSMT4" ShapeID="_x0000_i1132" DrawAspect="Content" ObjectID="_1711877715" r:id="rId216"/>
        </w:object>
      </w:r>
      <w:r w:rsidRPr="00E16FDC">
        <w:rPr>
          <w:rFonts w:ascii="Times New Roman" w:hAnsi="Times New Roman"/>
        </w:rPr>
        <w:t>can be readily computed, thus the solution then can be numerically inverted to the time domain using Stehfest’s method</w:t>
      </w:r>
      <w:r w:rsidR="00E73BBF">
        <w:rPr>
          <w:rFonts w:ascii="Times New Roman" w:hAnsi="Times New Roman"/>
        </w:rPr>
        <w:t xml:space="preserve"> </w:t>
      </w:r>
      <w:r w:rsidR="00E73BBF">
        <w:rPr>
          <w:rFonts w:ascii="Times New Roman" w:hAnsi="Times New Roman"/>
        </w:rPr>
        <w:fldChar w:fldCharType="begin"/>
      </w:r>
      <w:r w:rsidR="00E73BBF">
        <w:rPr>
          <w:rFonts w:ascii="Times New Roman" w:hAnsi="Times New Roman"/>
        </w:rPr>
        <w:instrText xml:space="preserve"> ADDIN EN.CITE &lt;EndNote&gt;&lt;Cite&gt;&lt;Author&gt;Stehfest&lt;/Author&gt;&lt;Year&gt;1970&lt;/Year&gt;&lt;RecNum&gt;88&lt;/RecNum&gt;&lt;DisplayText&gt;(Stehfest, 1970)&lt;/DisplayText&gt;&lt;record&gt;&lt;rec-number&gt;88&lt;/rec-number&gt;&lt;foreign-keys&gt;&lt;key app="EN" db-id="s2v9ddev3frvdzefdspvsazo5rdzwwwd0v9x" timestamp="1650042590"&gt;88&lt;/key&gt;&lt;/foreign-keys&gt;&lt;ref-type name="Journal Article"&gt;17&lt;/ref-type&gt;&lt;contributors&gt;&lt;authors&gt;&lt;author&gt;Stehfest, Harald&lt;/author&gt;&lt;/authors&gt;&lt;/contributors&gt;&lt;titles&gt;&lt;title&gt;Algorithm 368: Numerical inversion of Laplace transforms [D5]&lt;/title&gt;&lt;secondary-title&gt;Communications of the ACM&lt;/secondary-title&gt;&lt;/titles&gt;&lt;periodical&gt;&lt;full-title&gt;Communications of the ACM&lt;/full-title&gt;&lt;/periodical&gt;&lt;pages&gt;47-49&lt;/pages&gt;&lt;volume&gt;13&lt;/volume&gt;&lt;number&gt;1&lt;/number&gt;&lt;dates&gt;&lt;year&gt;1970&lt;/year&gt;&lt;/dates&gt;&lt;isbn&gt;0001-0782&lt;/isbn&gt;&lt;urls&gt;&lt;/urls&gt;&lt;/record&gt;&lt;/Cite&gt;&lt;/EndNote&gt;</w:instrText>
      </w:r>
      <w:r w:rsidR="00E73BBF">
        <w:rPr>
          <w:rFonts w:ascii="Times New Roman" w:hAnsi="Times New Roman"/>
        </w:rPr>
        <w:fldChar w:fldCharType="separate"/>
      </w:r>
      <w:r w:rsidR="00E73BBF">
        <w:rPr>
          <w:rFonts w:ascii="Times New Roman" w:hAnsi="Times New Roman"/>
          <w:noProof/>
        </w:rPr>
        <w:t>(Stehfest, 1970)</w:t>
      </w:r>
      <w:r w:rsidR="00E73BBF">
        <w:rPr>
          <w:rFonts w:ascii="Times New Roman" w:hAnsi="Times New Roman"/>
        </w:rPr>
        <w:fldChar w:fldCharType="end"/>
      </w:r>
      <w:r w:rsidRPr="00E16FDC">
        <w:rPr>
          <w:rFonts w:ascii="Times New Roman" w:hAnsi="Times New Roman"/>
        </w:rPr>
        <w:t xml:space="preserve">, which has been proved to be </w:t>
      </w:r>
      <w:r w:rsidRPr="00E16FDC">
        <w:rPr>
          <w:rFonts w:ascii="Times New Roman" w:hAnsi="Times New Roman"/>
        </w:rPr>
        <w:lastRenderedPageBreak/>
        <w:t>efficient in poroelastic problems. For a given fu</w:t>
      </w:r>
      <w:r w:rsidR="0085149E">
        <w:rPr>
          <w:rFonts w:ascii="Times New Roman" w:hAnsi="Times New Roman"/>
        </w:rPr>
        <w:t xml:space="preserve">nction p with Laplace transform, </w:t>
      </w:r>
      <w:r w:rsidRPr="00E16FDC">
        <w:rPr>
          <w:rFonts w:ascii="Times New Roman" w:hAnsi="Times New Roman"/>
        </w:rPr>
        <w:t>Stehfest’s method can be expressed as, taking pore pressure for example:</w:t>
      </w:r>
    </w:p>
    <w:p w:rsidR="00EA4A69" w:rsidRDefault="00EA4A69" w:rsidP="00EA4A69">
      <w:pPr>
        <w:keepNext/>
        <w:rPr>
          <w:rFonts w:ascii="Times New Roman" w:hAnsi="Times New Roman"/>
        </w:rPr>
      </w:pPr>
      <w:r w:rsidRPr="009B5D5C">
        <w:rPr>
          <w:rFonts w:ascii="Times New Roman" w:hAnsi="Times New Roman"/>
          <w:position w:val="-30"/>
        </w:rPr>
        <w:object w:dxaOrig="4200" w:dyaOrig="700">
          <v:shape id="_x0000_i1133" type="#_x0000_t75" style="width:209pt;height:35pt" o:ole="">
            <v:imagedata r:id="rId217" o:title=""/>
          </v:shape>
          <o:OLEObject Type="Embed" ProgID="Equation.DSMT4" ShapeID="_x0000_i1133" DrawAspect="Content" ObjectID="_1711877716" r:id="rId218"/>
        </w:objec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24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rsidR="00EA4A69" w:rsidRDefault="00EA4A69" w:rsidP="00EA4A69">
      <w:pPr>
        <w:keepNext/>
        <w:rPr>
          <w:rFonts w:ascii="Times New Roman" w:hAnsi="Times New Roman"/>
        </w:rPr>
      </w:pPr>
      <w:r>
        <w:rPr>
          <w:rFonts w:ascii="Times New Roman" w:hAnsi="Times New Roman"/>
        </w:rPr>
        <w:t xml:space="preserve">Where the coefficient </w:t>
      </w:r>
      <w:r w:rsidRPr="009B5D5C">
        <w:rPr>
          <w:rFonts w:ascii="Times New Roman" w:hAnsi="Times New Roman"/>
          <w:position w:val="-14"/>
        </w:rPr>
        <w:object w:dxaOrig="260" w:dyaOrig="380">
          <v:shape id="_x0000_i1134" type="#_x0000_t75" style="width:12.5pt;height:19pt" o:ole="">
            <v:imagedata r:id="rId219" o:title=""/>
          </v:shape>
          <o:OLEObject Type="Embed" ProgID="Equation.DSMT4" ShapeID="_x0000_i1134" DrawAspect="Content" ObjectID="_1711877717" r:id="rId220"/>
        </w:object>
      </w:r>
      <w:r>
        <w:rPr>
          <w:rFonts w:ascii="Times New Roman" w:hAnsi="Times New Roman"/>
        </w:rPr>
        <w:t>are given by</w:t>
      </w:r>
    </w:p>
    <w:p w:rsidR="00A26F68" w:rsidRDefault="00EA4A69" w:rsidP="00EA4A69">
      <w:pPr>
        <w:keepNext/>
        <w:rPr>
          <w:rFonts w:ascii="Times New Roman" w:hAnsi="Times New Roman"/>
        </w:rPr>
      </w:pPr>
      <w:r w:rsidRPr="009B5D5C">
        <w:rPr>
          <w:rFonts w:ascii="Times New Roman" w:hAnsi="Times New Roman"/>
          <w:position w:val="-30"/>
        </w:rPr>
        <w:object w:dxaOrig="5860" w:dyaOrig="720">
          <v:shape id="_x0000_i1135" type="#_x0000_t75" style="width:293.5pt;height:36.5pt" o:ole="">
            <v:imagedata r:id="rId221" o:title=""/>
          </v:shape>
          <o:OLEObject Type="Embed" ProgID="Equation.DSMT4" ShapeID="_x0000_i1135" DrawAspect="Content" ObjectID="_1711877718" r:id="rId222"/>
        </w:object>
      </w:r>
    </w:p>
    <w:p w:rsidR="00A26F68" w:rsidRDefault="00A26F68" w:rsidP="00B07C95">
      <w:pPr>
        <w:keepNext/>
      </w:pPr>
    </w:p>
    <w:p w:rsidR="00A26F68" w:rsidRPr="00A26F68" w:rsidRDefault="00A26F68" w:rsidP="00B07C95">
      <w:pPr>
        <w:keepNext/>
      </w:pPr>
    </w:p>
    <w:p w:rsidR="00372656" w:rsidRPr="0013783D" w:rsidRDefault="00E73BBF" w:rsidP="0013783D">
      <w:pPr>
        <w:pStyle w:val="Paper"/>
      </w:pPr>
      <w:r>
        <w:t>4</w:t>
      </w:r>
      <w:r w:rsidR="00D27DE2" w:rsidRPr="0013783D">
        <w:t>. Numerical Analysis and Discussion</w:t>
      </w:r>
    </w:p>
    <w:p w:rsidR="00D27DE2" w:rsidRDefault="0013783D" w:rsidP="006F59B8">
      <w:pPr>
        <w:adjustRightInd w:val="0"/>
        <w:snapToGrid w:val="0"/>
        <w:spacing w:line="360" w:lineRule="auto"/>
        <w:jc w:val="both"/>
        <w:rPr>
          <w:rFonts w:ascii="Times New Roman" w:hAnsi="Times New Roman"/>
        </w:rPr>
      </w:pPr>
      <w:r>
        <w:rPr>
          <w:rFonts w:ascii="Times New Roman" w:hAnsi="Times New Roman"/>
        </w:rPr>
        <w:tab/>
      </w:r>
      <w:r w:rsidR="00372656" w:rsidRPr="0013783D">
        <w:rPr>
          <w:rFonts w:ascii="Times New Roman" w:hAnsi="Times New Roman"/>
        </w:rPr>
        <w:t xml:space="preserve">The </w:t>
      </w:r>
      <w:r w:rsidR="008E5BEF">
        <w:rPr>
          <w:rFonts w:ascii="Times New Roman" w:hAnsi="Times New Roman"/>
        </w:rPr>
        <w:t xml:space="preserve">notations are used for the modeling are </w:t>
      </w:r>
      <w:r w:rsidR="008E5BEF" w:rsidRPr="00A02BD8">
        <w:rPr>
          <w:rFonts w:ascii="Times New Roman" w:hAnsi="Times New Roman"/>
        </w:rPr>
        <w:t xml:space="preserve">summarized </w:t>
      </w:r>
      <w:r w:rsidR="00372656" w:rsidRPr="00A02BD8">
        <w:rPr>
          <w:rFonts w:ascii="Times New Roman" w:hAnsi="Times New Roman"/>
        </w:rPr>
        <w:t>Table 1. All of</w:t>
      </w:r>
      <w:r w:rsidR="00372656" w:rsidRPr="0013783D">
        <w:rPr>
          <w:rFonts w:ascii="Times New Roman" w:hAnsi="Times New Roman"/>
        </w:rPr>
        <w:t xml:space="preserve"> their values </w:t>
      </w:r>
      <w:r w:rsidR="00CE30C4">
        <w:rPr>
          <w:rFonts w:ascii="Times New Roman" w:hAnsi="Times New Roman"/>
        </w:rPr>
        <w:t xml:space="preserve">are </w:t>
      </w:r>
      <w:r w:rsidR="00372656" w:rsidRPr="0013783D">
        <w:rPr>
          <w:rFonts w:ascii="Times New Roman" w:hAnsi="Times New Roman"/>
        </w:rPr>
        <w:t>obtained from the literature</w:t>
      </w:r>
      <w:r w:rsidR="00466976">
        <w:rPr>
          <w:rFonts w:ascii="Times New Roman" w:hAnsi="Times New Roman"/>
        </w:rPr>
        <w:t>s</w:t>
      </w:r>
      <w:r w:rsidR="008E5BEF">
        <w:rPr>
          <w:rFonts w:ascii="Times New Roman" w:hAnsi="Times New Roman"/>
        </w:rPr>
        <w:t xml:space="preserve"> and will be elaborat</w:t>
      </w:r>
      <w:r w:rsidR="00CE30C4">
        <w:rPr>
          <w:rFonts w:ascii="Times New Roman" w:hAnsi="Times New Roman"/>
        </w:rPr>
        <w:t>ed in each case. T</w:t>
      </w:r>
      <w:r w:rsidR="00372656" w:rsidRPr="0013783D">
        <w:rPr>
          <w:rFonts w:ascii="Times New Roman" w:hAnsi="Times New Roman"/>
        </w:rPr>
        <w:t>he temperature difference between the form</w:t>
      </w:r>
      <w:r w:rsidR="0085149E">
        <w:rPr>
          <w:rFonts w:ascii="Times New Roman" w:hAnsi="Times New Roman"/>
        </w:rPr>
        <w:t>ation and cement is assigned as</w:t>
      </w:r>
      <w:r w:rsidR="00372656" w:rsidRPr="0013783D">
        <w:rPr>
          <w:rFonts w:ascii="Times New Roman" w:hAnsi="Times New Roman"/>
          <w:position w:val="-6"/>
        </w:rPr>
        <w:object w:dxaOrig="1280" w:dyaOrig="279">
          <v:shape id="_x0000_i1136" type="#_x0000_t75" style="width:64pt;height:13.5pt" o:ole="">
            <v:imagedata r:id="rId223" o:title=""/>
          </v:shape>
          <o:OLEObject Type="Embed" ProgID="Equation.DSMT4" ShapeID="_x0000_i1136" DrawAspect="Content" ObjectID="_1711877719" r:id="rId224"/>
        </w:object>
      </w:r>
      <w:r w:rsidR="00971EAC">
        <w:rPr>
          <w:rFonts w:ascii="Times New Roman" w:hAnsi="Times New Roman"/>
        </w:rPr>
        <w:t xml:space="preserve">; the virgin pore pressure of the formation is setup as </w:t>
      </w:r>
      <w:r w:rsidR="00971EAC" w:rsidRPr="00971EAC">
        <w:rPr>
          <w:rFonts w:ascii="Times New Roman" w:hAnsi="Times New Roman"/>
          <w:position w:val="-6"/>
        </w:rPr>
        <w:object w:dxaOrig="840" w:dyaOrig="320">
          <v:shape id="_x0000_i1137" type="#_x0000_t75" style="width:42pt;height:16pt" o:ole="">
            <v:imagedata r:id="rId225" o:title=""/>
          </v:shape>
          <o:OLEObject Type="Embed" ProgID="Equation.DSMT4" ShapeID="_x0000_i1137" DrawAspect="Content" ObjectID="_1711877720" r:id="rId226"/>
        </w:object>
      </w:r>
      <w:r w:rsidR="00A02BD8">
        <w:rPr>
          <w:rFonts w:ascii="Times New Roman" w:hAnsi="Times New Roman"/>
        </w:rPr>
        <w:t xml:space="preserve">pa and far-field isotropic stress is setup as </w:t>
      </w:r>
      <w:r w:rsidR="00A02BD8" w:rsidRPr="00971EAC">
        <w:rPr>
          <w:rFonts w:ascii="Times New Roman" w:hAnsi="Times New Roman"/>
          <w:position w:val="-6"/>
        </w:rPr>
        <w:object w:dxaOrig="660" w:dyaOrig="320">
          <v:shape id="_x0000_i1138" type="#_x0000_t75" style="width:33pt;height:16pt" o:ole="">
            <v:imagedata r:id="rId227" o:title=""/>
          </v:shape>
          <o:OLEObject Type="Embed" ProgID="Equation.DSMT4" ShapeID="_x0000_i1138" DrawAspect="Content" ObjectID="_1711877721" r:id="rId228"/>
        </w:object>
      </w:r>
      <w:r w:rsidR="00A02BD8">
        <w:rPr>
          <w:rFonts w:ascii="Times New Roman" w:hAnsi="Times New Roman"/>
        </w:rPr>
        <w:t xml:space="preserve">pa </w:t>
      </w:r>
      <w:r w:rsidR="00971EAC">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czJ2OWRkZXYzZnJ2ZHplZmRzcHZzYXpvNXJkend3d2Qwdjl4IiB0aW1lc3RhbXA9IjE2NTAyMjc4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aWQ9InMydjlkZGV2M2ZydmR6ZWZkc3B2c2F6bzVyZHp3d3dkMHY5eCIgdGltZXN0YW1wPSIxNjUw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Pjk0PC9yZWMtbnVtYmVyPjxmb3JlaWduLWtleXM+PGtleSBhcHA9IkVOIiBkYi1pZD0iczJ2OWRk
ZXYzZnJ2ZHplZmRzcHZzYXpvNXJkend3d2Qwdjl4IiB0aW1lc3RhbXA9IjE2NTAyMjgxMTIiPjk0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A02BD8">
        <w:rPr>
          <w:rFonts w:ascii="Times New Roman" w:hAnsi="Times New Roman"/>
        </w:rPr>
        <w:instrText xml:space="preserve"> ADDIN EN.CITE </w:instrText>
      </w:r>
      <w:r w:rsidR="00A02BD8">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czJ2OWRkZXYzZnJ2ZHplZmRzcHZzYXpvNXJkend3d2Qwdjl4IiB0aW1lc3RhbXA9IjE2NTAyMjc4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aWQ9InMydjlkZGV2M2ZydmR6ZWZkc3B2c2F6bzVyZHp3d3dkMHY5eCIgdGltZXN0YW1wPSIxNjUw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Pjk0PC9yZWMtbnVtYmVyPjxmb3JlaWduLWtleXM+PGtleSBhcHA9IkVOIiBkYi1pZD0iczJ2OWRk
ZXYzZnJ2ZHplZmRzcHZzYXpvNXJkend3d2Qwdjl4IiB0aW1lc3RhbXA9IjE2NTAyMjgxMTIiPjk0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A02BD8">
        <w:rPr>
          <w:rFonts w:ascii="Times New Roman" w:hAnsi="Times New Roman"/>
        </w:rPr>
        <w:instrText xml:space="preserve"> ADDIN EN.CITE.DATA </w:instrText>
      </w:r>
      <w:r w:rsidR="00A02BD8">
        <w:rPr>
          <w:rFonts w:ascii="Times New Roman" w:hAnsi="Times New Roman"/>
        </w:rPr>
      </w:r>
      <w:r w:rsidR="00A02BD8">
        <w:rPr>
          <w:rFonts w:ascii="Times New Roman" w:hAnsi="Times New Roman"/>
        </w:rPr>
        <w:fldChar w:fldCharType="end"/>
      </w:r>
      <w:r w:rsidR="00971EAC">
        <w:rPr>
          <w:rFonts w:ascii="Times New Roman" w:hAnsi="Times New Roman"/>
        </w:rPr>
      </w:r>
      <w:r w:rsidR="00971EAC">
        <w:rPr>
          <w:rFonts w:ascii="Times New Roman" w:hAnsi="Times New Roman"/>
        </w:rPr>
        <w:fldChar w:fldCharType="separate"/>
      </w:r>
      <w:r w:rsidR="00A02BD8">
        <w:rPr>
          <w:rFonts w:ascii="Times New Roman" w:hAnsi="Times New Roman"/>
          <w:noProof/>
        </w:rPr>
        <w:t>(Snee et al., 2018; Xu et al., 2015; Zoback et al., 2003)</w:t>
      </w:r>
      <w:r w:rsidR="00971EAC">
        <w:rPr>
          <w:rFonts w:ascii="Times New Roman" w:hAnsi="Times New Roman"/>
        </w:rPr>
        <w:fldChar w:fldCharType="end"/>
      </w:r>
      <w:r w:rsidR="0085149E">
        <w:rPr>
          <w:rFonts w:ascii="Times New Roman" w:hAnsi="Times New Roman"/>
        </w:rPr>
        <w:t xml:space="preserve"> </w:t>
      </w:r>
      <w:r w:rsidR="00D27DE2" w:rsidRPr="0013783D">
        <w:rPr>
          <w:rFonts w:ascii="Times New Roman" w:hAnsi="Times New Roman"/>
        </w:rPr>
        <w:t>In this section, we</w:t>
      </w:r>
      <w:r w:rsidR="00372656" w:rsidRPr="0013783D">
        <w:rPr>
          <w:rFonts w:ascii="Times New Roman" w:hAnsi="Times New Roman"/>
        </w:rPr>
        <w:t xml:space="preserve"> will</w:t>
      </w:r>
      <w:r w:rsidR="00CE30C4">
        <w:rPr>
          <w:rFonts w:ascii="Times New Roman" w:hAnsi="Times New Roman"/>
        </w:rPr>
        <w:t xml:space="preserve"> firstly</w:t>
      </w:r>
      <w:r w:rsidR="00372656" w:rsidRPr="0013783D">
        <w:rPr>
          <w:rFonts w:ascii="Times New Roman" w:hAnsi="Times New Roman"/>
        </w:rPr>
        <w:t xml:space="preserve"> discus</w:t>
      </w:r>
      <w:r w:rsidR="00A04C13" w:rsidRPr="0013783D">
        <w:rPr>
          <w:rFonts w:ascii="Times New Roman" w:hAnsi="Times New Roman"/>
        </w:rPr>
        <w:t>s the pore pressure profile, temperature profile and effective stress profile that induced by three different loads, respectively. Lastly, the superposition results</w:t>
      </w:r>
      <w:r w:rsidR="00CE30C4">
        <w:rPr>
          <w:rFonts w:ascii="Times New Roman" w:hAnsi="Times New Roman"/>
        </w:rPr>
        <w:t xml:space="preserve"> of the effective stress</w:t>
      </w:r>
      <w:r w:rsidR="00A04C13" w:rsidRPr="0013783D">
        <w:rPr>
          <w:rFonts w:ascii="Times New Roman" w:hAnsi="Times New Roman"/>
        </w:rPr>
        <w:t xml:space="preserve"> will be discussed. </w:t>
      </w: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Default="00466976" w:rsidP="006F59B8">
      <w:pPr>
        <w:adjustRightInd w:val="0"/>
        <w:snapToGrid w:val="0"/>
        <w:spacing w:line="360" w:lineRule="auto"/>
        <w:jc w:val="both"/>
        <w:rPr>
          <w:rFonts w:ascii="Times New Roman" w:hAnsi="Times New Roman"/>
        </w:rPr>
      </w:pPr>
    </w:p>
    <w:p w:rsidR="00466976" w:rsidRPr="0085149E" w:rsidRDefault="00466976" w:rsidP="00466976">
      <w:pPr>
        <w:adjustRightInd w:val="0"/>
        <w:snapToGrid w:val="0"/>
        <w:rPr>
          <w:rFonts w:ascii="Times New Roman" w:hAnsi="Times New Roman"/>
        </w:rPr>
      </w:pPr>
      <w:r w:rsidRPr="0085149E">
        <w:rPr>
          <w:rFonts w:ascii="Times New Roman" w:hAnsi="Times New Roman"/>
        </w:rPr>
        <w:t>Table 1. Notations</w:t>
      </w:r>
    </w:p>
    <w:tbl>
      <w:tblPr>
        <w:tblStyle w:val="GridTable5Dark-Accent3"/>
        <w:tblW w:w="0" w:type="auto"/>
        <w:tblLook w:val="04A0" w:firstRow="1" w:lastRow="0" w:firstColumn="1" w:lastColumn="0" w:noHBand="0" w:noVBand="1"/>
      </w:tblPr>
      <w:tblGrid>
        <w:gridCol w:w="2473"/>
        <w:gridCol w:w="3166"/>
        <w:gridCol w:w="1997"/>
      </w:tblGrid>
      <w:tr w:rsidR="00466976" w:rsidRPr="00D570D0" w:rsidTr="0046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rPr>
                <w:rFonts w:ascii="Times New Roman" w:hAnsi="Times New Roman"/>
              </w:rPr>
            </w:pPr>
            <w:r w:rsidRPr="00D570D0">
              <w:rPr>
                <w:rFonts w:ascii="Times New Roman" w:hAnsi="Times New Roman"/>
              </w:rPr>
              <w:t>Symbol</w:t>
            </w:r>
          </w:p>
        </w:tc>
        <w:tc>
          <w:tcPr>
            <w:tcW w:w="3166" w:type="dxa"/>
            <w:vAlign w:val="center"/>
          </w:tcPr>
          <w:p w:rsidR="00466976" w:rsidRPr="00D570D0" w:rsidRDefault="00466976" w:rsidP="00971EAC">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Definition</w:t>
            </w:r>
          </w:p>
        </w:tc>
        <w:tc>
          <w:tcPr>
            <w:tcW w:w="1997" w:type="dxa"/>
            <w:vAlign w:val="center"/>
          </w:tcPr>
          <w:p w:rsidR="00466976" w:rsidRPr="00D570D0" w:rsidRDefault="00466976" w:rsidP="00971EAC">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Unit</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20" w:dyaOrig="220">
                <v:shape id="_x0000_i1139" type="#_x0000_t75" style="width:11.5pt;height:11.5pt" o:ole="">
                  <v:imagedata r:id="rId229" o:title=""/>
                </v:shape>
                <o:OLEObject Type="Embed" ProgID="Equation.DSMT4" ShapeID="_x0000_i1139" DrawAspect="Content" ObjectID="_1711877722" r:id="rId230"/>
              </w:object>
            </w:r>
          </w:p>
        </w:tc>
        <w:tc>
          <w:tcPr>
            <w:tcW w:w="3166"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Biot effective stress coefficient</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b w:val="0"/>
                <w:bCs w:val="0"/>
              </w:rPr>
            </w:pPr>
            <w:r w:rsidRPr="00D570D0">
              <w:rPr>
                <w:rFonts w:ascii="Times New Roman" w:hAnsi="Times New Roman"/>
                <w:b w:val="0"/>
                <w:bCs w:val="0"/>
                <w:color w:val="auto"/>
                <w:position w:val="-12"/>
              </w:rPr>
              <w:object w:dxaOrig="300" w:dyaOrig="360">
                <v:shape id="_x0000_i1140" type="#_x0000_t75" style="width:15pt;height:18pt" o:ole="">
                  <v:imagedata r:id="rId231" o:title=""/>
                </v:shape>
                <o:OLEObject Type="Embed" ProgID="Equation.DSMT4" ShapeID="_x0000_i1140" DrawAspect="Content" ObjectID="_1711877723" r:id="rId232"/>
              </w:object>
            </w:r>
          </w:p>
        </w:tc>
        <w:tc>
          <w:tcPr>
            <w:tcW w:w="3166"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thermoelastic effective stress coefficient</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4"/>
              </w:rPr>
              <w:object w:dxaOrig="240" w:dyaOrig="260">
                <v:shape id="_x0000_i1141" type="#_x0000_t75" style="width:12pt;height:13pt" o:ole="">
                  <v:imagedata r:id="rId233" o:title=""/>
                </v:shape>
                <o:OLEObject Type="Embed" ProgID="Equation.DSMT4" ShapeID="_x0000_i1141" DrawAspect="Content" ObjectID="_1711877724" r:id="rId234"/>
              </w:object>
            </w:r>
          </w:p>
        </w:tc>
        <w:tc>
          <w:tcPr>
            <w:tcW w:w="3166" w:type="dxa"/>
            <w:vAlign w:val="center"/>
          </w:tcPr>
          <w:p w:rsidR="00466976" w:rsidRPr="00D570D0" w:rsidRDefault="00466976" w:rsidP="00971E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Skempton pore pressure coefficient</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40" w:dyaOrig="360">
                <v:shape id="_x0000_i1142" type="#_x0000_t75" style="width:12pt;height:18pt" o:ole="">
                  <v:imagedata r:id="rId235" o:title=""/>
                </v:shape>
                <o:OLEObject Type="Embed" ProgID="Equation.DSMT4" ShapeID="_x0000_i1142" DrawAspect="Content" ObjectID="_1711877725" r:id="rId236"/>
              </w:object>
            </w:r>
          </w:p>
        </w:tc>
        <w:tc>
          <w:tcPr>
            <w:tcW w:w="3166" w:type="dxa"/>
            <w:vAlign w:val="center"/>
          </w:tcPr>
          <w:p w:rsidR="00466976" w:rsidRPr="00D570D0" w:rsidRDefault="00466976" w:rsidP="00971EA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solid</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v:shape id="_x0000_i1143" type="#_x0000_t75" style="width:14.5pt;height:19pt" o:ole="">
                  <v:imagedata r:id="rId237" o:title=""/>
                </v:shape>
                <o:OLEObject Type="Embed" ProgID="Equation.DSMT4" ShapeID="_x0000_i1143" DrawAspect="Content" ObjectID="_1711877726" r:id="rId238"/>
              </w:object>
            </w:r>
          </w:p>
        </w:tc>
        <w:tc>
          <w:tcPr>
            <w:tcW w:w="3166"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porosity</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v:shape id="_x0000_i1144" type="#_x0000_t75" style="width:14.5pt;height:19pt" o:ole="">
                  <v:imagedata r:id="rId239" o:title=""/>
                </v:shape>
                <o:OLEObject Type="Embed" ProgID="Equation.DSMT4" ShapeID="_x0000_i1144" DrawAspect="Content" ObjectID="_1711877727" r:id="rId240"/>
              </w:object>
            </w:r>
          </w:p>
        </w:tc>
        <w:tc>
          <w:tcPr>
            <w:tcW w:w="3166" w:type="dxa"/>
            <w:vAlign w:val="center"/>
          </w:tcPr>
          <w:p w:rsidR="00466976" w:rsidRPr="00D570D0" w:rsidRDefault="00466976" w:rsidP="00971E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fluid</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v:shape id="_x0000_i1145" type="#_x0000_t75" style="width:12.5pt;height:18pt" o:ole="">
                  <v:imagedata r:id="rId241" o:title=""/>
                </v:shape>
                <o:OLEObject Type="Embed" ProgID="Equation.DSMT4" ShapeID="_x0000_i1145" DrawAspect="Content" ObjectID="_1711877728" r:id="rId242"/>
              </w:object>
            </w:r>
          </w:p>
        </w:tc>
        <w:tc>
          <w:tcPr>
            <w:tcW w:w="3166" w:type="dxa"/>
            <w:vAlign w:val="center"/>
          </w:tcPr>
          <w:p w:rsidR="00466976" w:rsidRPr="00D570D0" w:rsidRDefault="00466976" w:rsidP="00971EAC">
            <w:pPr>
              <w:tabs>
                <w:tab w:val="left" w:pos="323"/>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for variation in fluid content</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v:shape id="_x0000_i1146" type="#_x0000_t75" style="width:12.5pt;height:18pt" o:ole="">
                  <v:imagedata r:id="rId243" o:title=""/>
                </v:shape>
                <o:OLEObject Type="Embed" ProgID="Equation.DSMT4" ShapeID="_x0000_i1146" DrawAspect="Content" ObjectID="_1711877729" r:id="rId244"/>
              </w:object>
            </w:r>
          </w:p>
        </w:tc>
        <w:tc>
          <w:tcPr>
            <w:tcW w:w="3166" w:type="dxa"/>
            <w:vAlign w:val="center"/>
          </w:tcPr>
          <w:p w:rsidR="00466976" w:rsidRPr="00D570D0" w:rsidRDefault="00466976" w:rsidP="00971E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coefficient of volumetric thermal expansion of porous medium frame</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20">
                <v:shape id="_x0000_i1147" type="#_x0000_t75" style="width:12.5pt;height:11.5pt" o:ole="">
                  <v:imagedata r:id="rId245" o:title=""/>
                </v:shape>
                <o:OLEObject Type="Embed" ProgID="Equation.DSMT4" ShapeID="_x0000_i1147" DrawAspect="Content" ObjectID="_1711877730" r:id="rId246"/>
              </w:object>
            </w:r>
          </w:p>
        </w:tc>
        <w:tc>
          <w:tcPr>
            <w:tcW w:w="3166"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Specific heat of the porous medium at reference temperature</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kg</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0"/>
              </w:rPr>
              <w:object w:dxaOrig="200" w:dyaOrig="260">
                <v:shape id="_x0000_i1148" type="#_x0000_t75" style="width:10pt;height:12.5pt" o:ole="">
                  <v:imagedata r:id="rId247" o:title=""/>
                </v:shape>
                <o:OLEObject Type="Embed" ProgID="Equation.DSMT4" ShapeID="_x0000_i1148" DrawAspect="Content" ObjectID="_1711877731" r:id="rId248"/>
              </w:object>
            </w:r>
          </w:p>
        </w:tc>
        <w:tc>
          <w:tcPr>
            <w:tcW w:w="3166"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Fluid flux</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v:shape id="_x0000_i1149" type="#_x0000_t75" style="width:10pt;height:14.5pt" o:ole="">
                  <v:imagedata r:id="rId249" o:title=""/>
                </v:shape>
                <o:OLEObject Type="Embed" ProgID="Equation.DSMT4" ShapeID="_x0000_i1149" DrawAspect="Content" ObjectID="_1711877732" r:id="rId250"/>
              </w:object>
            </w:r>
          </w:p>
        </w:tc>
        <w:tc>
          <w:tcPr>
            <w:tcW w:w="3166"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Heat flux</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v:shape id="_x0000_i1150" type="#_x0000_t75" style="width:10pt;height:14.5pt" o:ole="">
                  <v:imagedata r:id="rId251" o:title=""/>
                </v:shape>
                <o:OLEObject Type="Embed" ProgID="Equation.DSMT4" ShapeID="_x0000_i1150" DrawAspect="Content" ObjectID="_1711877733" r:id="rId252"/>
              </w:object>
            </w:r>
          </w:p>
        </w:tc>
        <w:tc>
          <w:tcPr>
            <w:tcW w:w="3166"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Permeability coefficient</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Pa</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v:shape id="_x0000_i1151" type="#_x0000_t75" style="width:12.5pt;height:18pt" o:ole="">
                  <v:imagedata r:id="rId253" o:title=""/>
                </v:shape>
                <o:OLEObject Type="Embed" ProgID="Equation.DSMT4" ShapeID="_x0000_i1151" DrawAspect="Content" ObjectID="_1711877734" r:id="rId254"/>
              </w:object>
            </w:r>
          </w:p>
        </w:tc>
        <w:tc>
          <w:tcPr>
            <w:tcW w:w="3166" w:type="dxa"/>
            <w:vAlign w:val="center"/>
          </w:tcPr>
          <w:p w:rsidR="00466976" w:rsidRPr="00D570D0" w:rsidRDefault="00466976" w:rsidP="00971E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Thermal conductivity</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00" w:dyaOrig="380">
                <v:shape id="_x0000_i1152" type="#_x0000_t75" style="width:15pt;height:19pt" o:ole="">
                  <v:imagedata r:id="rId255" o:title=""/>
                </v:shape>
                <o:OLEObject Type="Embed" ProgID="Equation.DSMT4" ShapeID="_x0000_i1152" DrawAspect="Content" ObjectID="_1711877735" r:id="rId256"/>
              </w:object>
            </w:r>
          </w:p>
        </w:tc>
        <w:tc>
          <w:tcPr>
            <w:tcW w:w="3166"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Mechano-caloric coefficient</w:t>
            </w:r>
            <w:r w:rsidR="00345CE4">
              <w:rPr>
                <w:rFonts w:ascii="Times New Roman" w:hAnsi="Times New Roman"/>
              </w:rPr>
              <w:t xml:space="preserve"> (Thermal filtration)</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20" w:dyaOrig="380">
                <v:shape id="_x0000_i1153" type="#_x0000_t75" style="width:16.5pt;height:19pt" o:ole="">
                  <v:imagedata r:id="rId257" o:title=""/>
                </v:shape>
                <o:OLEObject Type="Embed" ProgID="Equation.DSMT4" ShapeID="_x0000_i1153" DrawAspect="Content" ObjectID="_1711877736" r:id="rId258"/>
              </w:object>
            </w:r>
          </w:p>
        </w:tc>
        <w:tc>
          <w:tcPr>
            <w:tcW w:w="3166" w:type="dxa"/>
            <w:vAlign w:val="center"/>
          </w:tcPr>
          <w:p w:rsidR="00466976" w:rsidRPr="00D570D0" w:rsidRDefault="00466976" w:rsidP="00971EAC">
            <w:pPr>
              <w:tabs>
                <w:tab w:val="left" w:pos="1359"/>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Thermo-osmosis coefficient</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180" w:dyaOrig="220">
                <v:shape id="_x0000_i1154" type="#_x0000_t75" style="width:9pt;height:10.5pt" o:ole="">
                  <v:imagedata r:id="rId259" o:title=""/>
                </v:shape>
                <o:OLEObject Type="Embed" ProgID="Equation.DSMT4" ShapeID="_x0000_i1154" DrawAspect="Content" ObjectID="_1711877737" r:id="rId260"/>
              </w:object>
            </w:r>
          </w:p>
        </w:tc>
        <w:tc>
          <w:tcPr>
            <w:tcW w:w="3166" w:type="dxa"/>
            <w:vAlign w:val="center"/>
          </w:tcPr>
          <w:p w:rsidR="00466976" w:rsidRPr="00D570D0" w:rsidRDefault="00466976" w:rsidP="00971EAC">
            <w:pPr>
              <w:tabs>
                <w:tab w:val="left" w:pos="1359"/>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Poisson’s ratio</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w:t>
            </w:r>
          </w:p>
        </w:tc>
      </w:tr>
      <w:tr w:rsidR="00466976" w:rsidRPr="00D570D0" w:rsidTr="0046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4"/>
              </w:rPr>
              <w:object w:dxaOrig="260" w:dyaOrig="260">
                <v:shape id="_x0000_i1155" type="#_x0000_t75" style="width:12.5pt;height:12.5pt" o:ole="">
                  <v:imagedata r:id="rId261" o:title=""/>
                </v:shape>
                <o:OLEObject Type="Embed" ProgID="Equation.DSMT4" ShapeID="_x0000_i1155" DrawAspect="Content" ObjectID="_1711877738" r:id="rId262"/>
              </w:object>
            </w:r>
          </w:p>
        </w:tc>
        <w:tc>
          <w:tcPr>
            <w:tcW w:w="3166"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Drained bulk modulus</w:t>
            </w:r>
          </w:p>
        </w:tc>
        <w:tc>
          <w:tcPr>
            <w:tcW w:w="1997" w:type="dxa"/>
            <w:vAlign w:val="center"/>
          </w:tcPr>
          <w:p w:rsidR="00466976" w:rsidRPr="00D570D0" w:rsidRDefault="00466976" w:rsidP="00971EA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r w:rsidR="00466976" w:rsidRPr="00D570D0" w:rsidTr="00466976">
        <w:tc>
          <w:tcPr>
            <w:cnfStyle w:val="001000000000" w:firstRow="0" w:lastRow="0" w:firstColumn="1" w:lastColumn="0" w:oddVBand="0" w:evenVBand="0" w:oddHBand="0" w:evenHBand="0" w:firstRowFirstColumn="0" w:firstRowLastColumn="0" w:lastRowFirstColumn="0" w:lastRowLastColumn="0"/>
            <w:tcW w:w="2473" w:type="dxa"/>
            <w:vAlign w:val="center"/>
          </w:tcPr>
          <w:p w:rsidR="00466976" w:rsidRPr="00D570D0" w:rsidRDefault="00466976" w:rsidP="00971EA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79">
                <v:shape id="_x0000_i1156" type="#_x0000_t75" style="width:12.5pt;height:13.5pt" o:ole="">
                  <v:imagedata r:id="rId263" o:title=""/>
                </v:shape>
                <o:OLEObject Type="Embed" ProgID="Equation.DSMT4" ShapeID="_x0000_i1156" DrawAspect="Content" ObjectID="_1711877739" r:id="rId264"/>
              </w:object>
            </w:r>
          </w:p>
        </w:tc>
        <w:tc>
          <w:tcPr>
            <w:tcW w:w="3166"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Shear modulus</w:t>
            </w:r>
          </w:p>
        </w:tc>
        <w:tc>
          <w:tcPr>
            <w:tcW w:w="1997" w:type="dxa"/>
            <w:vAlign w:val="center"/>
          </w:tcPr>
          <w:p w:rsidR="00466976" w:rsidRPr="00D570D0" w:rsidRDefault="00466976" w:rsidP="00971EA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bl>
    <w:p w:rsidR="00CE30C4" w:rsidRDefault="00CE30C4" w:rsidP="0013783D">
      <w:pPr>
        <w:adjustRightInd w:val="0"/>
        <w:snapToGrid w:val="0"/>
        <w:jc w:val="both"/>
        <w:rPr>
          <w:rFonts w:ascii="Times New Roman" w:hAnsi="Times New Roman"/>
        </w:rPr>
      </w:pPr>
    </w:p>
    <w:p w:rsidR="00B07C95" w:rsidRPr="0013783D" w:rsidRDefault="00CE30C4" w:rsidP="0013783D">
      <w:pPr>
        <w:adjustRightInd w:val="0"/>
        <w:snapToGrid w:val="0"/>
        <w:jc w:val="both"/>
        <w:rPr>
          <w:rFonts w:ascii="Times New Roman" w:hAnsi="Times New Roman"/>
          <w:sz w:val="24"/>
        </w:rPr>
      </w:pPr>
      <w:r>
        <w:rPr>
          <w:rFonts w:ascii="Times New Roman" w:hAnsi="Times New Roman"/>
        </w:rPr>
        <w:t>4</w:t>
      </w:r>
      <w:r w:rsidR="00A04C13" w:rsidRPr="0013783D">
        <w:rPr>
          <w:rFonts w:ascii="Times New Roman" w:hAnsi="Times New Roman"/>
          <w:sz w:val="24"/>
        </w:rPr>
        <w:t xml:space="preserve">.1 </w:t>
      </w:r>
      <w:r w:rsidR="006E449A" w:rsidRPr="0013783D">
        <w:rPr>
          <w:rFonts w:ascii="Times New Roman" w:hAnsi="Times New Roman"/>
          <w:sz w:val="24"/>
        </w:rPr>
        <w:t xml:space="preserve">Pore pressure </w:t>
      </w:r>
      <w:r>
        <w:rPr>
          <w:rFonts w:ascii="Times New Roman" w:hAnsi="Times New Roman"/>
          <w:sz w:val="24"/>
        </w:rPr>
        <w:t>responses to different loadings</w:t>
      </w:r>
    </w:p>
    <w:p w:rsidR="00561D1D" w:rsidRPr="0013783D" w:rsidRDefault="006F59B8" w:rsidP="006F59B8">
      <w:pPr>
        <w:adjustRightInd w:val="0"/>
        <w:snapToGrid w:val="0"/>
        <w:spacing w:line="360" w:lineRule="auto"/>
        <w:jc w:val="both"/>
        <w:rPr>
          <w:rFonts w:ascii="Times New Roman" w:hAnsi="Times New Roman"/>
        </w:rPr>
      </w:pPr>
      <w:r>
        <w:rPr>
          <w:rFonts w:ascii="Times New Roman" w:hAnsi="Times New Roman"/>
        </w:rPr>
        <w:tab/>
      </w:r>
      <w:r w:rsidR="00561D1D" w:rsidRPr="0013783D">
        <w:rPr>
          <w:rFonts w:ascii="Times New Roman" w:hAnsi="Times New Roman"/>
        </w:rPr>
        <w:t xml:space="preserve">In the most of classical poromechanics analysis, the evolution of pore pressure in response to different loadings is calculated and interpreted. It is therefore of interest to plot </w:t>
      </w:r>
      <w:r w:rsidR="00CE30C4">
        <w:rPr>
          <w:rFonts w:ascii="Times New Roman" w:hAnsi="Times New Roman"/>
        </w:rPr>
        <w:t xml:space="preserve">the </w:t>
      </w:r>
      <w:r w:rsidR="00561D1D" w:rsidRPr="0013783D">
        <w:rPr>
          <w:rFonts w:ascii="Times New Roman" w:hAnsi="Times New Roman"/>
        </w:rPr>
        <w:t>evolution of pore pressure</w:t>
      </w:r>
      <w:r w:rsidR="00CE30C4">
        <w:rPr>
          <w:rFonts w:ascii="Times New Roman" w:hAnsi="Times New Roman"/>
        </w:rPr>
        <w:t xml:space="preserve"> under three different loading modes given </w:t>
      </w:r>
      <w:r w:rsidR="00CE30C4" w:rsidRPr="0013783D">
        <w:rPr>
          <w:rFonts w:ascii="Times New Roman" w:hAnsi="Times New Roman"/>
        </w:rPr>
        <w:t>the boundary conditions t</w:t>
      </w:r>
      <w:r w:rsidR="00CE30C4">
        <w:rPr>
          <w:rFonts w:ascii="Times New Roman" w:hAnsi="Times New Roman"/>
        </w:rPr>
        <w:t>hat defined in the last section</w:t>
      </w:r>
      <w:r w:rsidR="00CE30C4" w:rsidRPr="0013783D">
        <w:rPr>
          <w:rFonts w:ascii="Times New Roman" w:hAnsi="Times New Roman"/>
        </w:rPr>
        <w:t xml:space="preserve">, </w:t>
      </w:r>
      <w:r w:rsidR="00CE30C4">
        <w:rPr>
          <w:rFonts w:ascii="Times New Roman" w:hAnsi="Times New Roman"/>
        </w:rPr>
        <w:t xml:space="preserve">and </w:t>
      </w:r>
      <w:r w:rsidR="00CE30C4" w:rsidRPr="0013783D">
        <w:rPr>
          <w:rFonts w:ascii="Times New Roman" w:hAnsi="Times New Roman"/>
        </w:rPr>
        <w:t xml:space="preserve">the influence of the factors of interest on the pore pressure will be conducted to illustrate </w:t>
      </w:r>
      <w:r w:rsidR="00CE30C4">
        <w:rPr>
          <w:rFonts w:ascii="Times New Roman" w:hAnsi="Times New Roman"/>
        </w:rPr>
        <w:t>the PTEOF.</w:t>
      </w:r>
    </w:p>
    <w:p w:rsidR="00F734BF" w:rsidRDefault="00F734BF" w:rsidP="00FE23E5">
      <w:pPr>
        <w:adjustRightInd w:val="0"/>
        <w:snapToGrid w:val="0"/>
        <w:rPr>
          <w:b/>
        </w:rPr>
      </w:pPr>
      <w:r w:rsidRPr="00F734BF">
        <w:rPr>
          <w:noProof/>
        </w:rPr>
        <w:lastRenderedPageBreak/>
        <w:drawing>
          <wp:inline distT="0" distB="0" distL="0" distR="0">
            <wp:extent cx="3464106" cy="272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3467990" cy="2732392"/>
                    </a:xfrm>
                    <a:prstGeom prst="rect">
                      <a:avLst/>
                    </a:prstGeom>
                    <a:noFill/>
                    <a:ln>
                      <a:noFill/>
                    </a:ln>
                  </pic:spPr>
                </pic:pic>
              </a:graphicData>
            </a:graphic>
          </wp:inline>
        </w:drawing>
      </w:r>
    </w:p>
    <w:p w:rsidR="00F734BF" w:rsidRDefault="00F734BF" w:rsidP="00FE23E5">
      <w:pPr>
        <w:adjustRightInd w:val="0"/>
        <w:snapToGrid w:val="0"/>
        <w:rPr>
          <w:b/>
        </w:rPr>
      </w:pPr>
      <w:r w:rsidRPr="00F734BF">
        <w:rPr>
          <w:noProof/>
        </w:rPr>
        <w:drawing>
          <wp:inline distT="0" distB="0" distL="0" distR="0">
            <wp:extent cx="3423514" cy="2567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448823" cy="2586514"/>
                    </a:xfrm>
                    <a:prstGeom prst="rect">
                      <a:avLst/>
                    </a:prstGeom>
                    <a:noFill/>
                    <a:ln>
                      <a:noFill/>
                    </a:ln>
                  </pic:spPr>
                </pic:pic>
              </a:graphicData>
            </a:graphic>
          </wp:inline>
        </w:drawing>
      </w:r>
    </w:p>
    <w:p w:rsidR="00D85DCC" w:rsidRDefault="00D85DCC" w:rsidP="00FE23E5">
      <w:pPr>
        <w:adjustRightInd w:val="0"/>
        <w:snapToGrid w:val="0"/>
        <w:rPr>
          <w:b/>
        </w:rPr>
      </w:pPr>
      <w:r w:rsidRPr="00D85DCC">
        <w:rPr>
          <w:b/>
          <w:noProof/>
        </w:rPr>
        <w:drawing>
          <wp:inline distT="0" distB="0" distL="0" distR="0">
            <wp:extent cx="3463925" cy="2597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492645" cy="2619382"/>
                    </a:xfrm>
                    <a:prstGeom prst="rect">
                      <a:avLst/>
                    </a:prstGeom>
                    <a:noFill/>
                    <a:ln>
                      <a:noFill/>
                    </a:ln>
                  </pic:spPr>
                </pic:pic>
              </a:graphicData>
            </a:graphic>
          </wp:inline>
        </w:drawing>
      </w:r>
    </w:p>
    <w:p w:rsidR="00F734BF" w:rsidRPr="00F734BF" w:rsidRDefault="00F734BF" w:rsidP="00FE23E5">
      <w:pPr>
        <w:adjustRightInd w:val="0"/>
        <w:snapToGrid w:val="0"/>
        <w:rPr>
          <w:b/>
        </w:rPr>
      </w:pPr>
      <w:r>
        <w:rPr>
          <w:b/>
        </w:rPr>
        <w:lastRenderedPageBreak/>
        <w:t>Figure 1</w:t>
      </w:r>
    </w:p>
    <w:p w:rsidR="00F734BF" w:rsidRPr="0013783D" w:rsidRDefault="00CE30C4" w:rsidP="006F59B8">
      <w:pPr>
        <w:adjustRightInd w:val="0"/>
        <w:snapToGrid w:val="0"/>
        <w:spacing w:line="360" w:lineRule="auto"/>
        <w:jc w:val="both"/>
        <w:rPr>
          <w:rFonts w:ascii="Times New Roman" w:hAnsi="Times New Roman"/>
        </w:rPr>
      </w:pPr>
      <w:r>
        <w:rPr>
          <w:rFonts w:ascii="Times New Roman" w:hAnsi="Times New Roman"/>
          <w:highlight w:val="green"/>
        </w:rPr>
        <w:t>Fig</w:t>
      </w:r>
      <w:r>
        <w:rPr>
          <w:rFonts w:ascii="Times New Roman" w:hAnsi="Times New Roman"/>
        </w:rPr>
        <w:t>.1a and 1b illustrate</w:t>
      </w:r>
      <w:r w:rsidR="00F734BF" w:rsidRPr="0013783D">
        <w:rPr>
          <w:rFonts w:ascii="Times New Roman" w:hAnsi="Times New Roman"/>
        </w:rPr>
        <w:t xml:space="preserve"> the evolution of pore pressure profile </w:t>
      </w:r>
      <w:r w:rsidR="00382787">
        <w:rPr>
          <w:rFonts w:ascii="Times New Roman" w:hAnsi="Times New Roman"/>
        </w:rPr>
        <w:t xml:space="preserve">along the radius </w:t>
      </w:r>
      <w:r w:rsidR="00F734BF" w:rsidRPr="0013783D">
        <w:rPr>
          <w:rFonts w:ascii="Times New Roman" w:hAnsi="Times New Roman"/>
        </w:rPr>
        <w:t>in response to mode 1 loading (</w:t>
      </w:r>
      <w:r w:rsidR="00382787">
        <w:rPr>
          <w:rFonts w:ascii="Times New Roman" w:hAnsi="Times New Roman"/>
        </w:rPr>
        <w:t>pore pressure loading</w:t>
      </w:r>
      <w:r w:rsidR="00F734BF" w:rsidRPr="0013783D">
        <w:rPr>
          <w:rFonts w:ascii="Times New Roman" w:hAnsi="Times New Roman"/>
        </w:rPr>
        <w:t>) and mode 2 loading (</w:t>
      </w:r>
      <w:r w:rsidR="00382787">
        <w:rPr>
          <w:rFonts w:ascii="Times New Roman" w:hAnsi="Times New Roman"/>
        </w:rPr>
        <w:t>temperature loading</w:t>
      </w:r>
      <w:r w:rsidR="00F734BF" w:rsidRPr="0013783D">
        <w:rPr>
          <w:rFonts w:ascii="Times New Roman" w:hAnsi="Times New Roman"/>
        </w:rPr>
        <w:t xml:space="preserve">). Under </w:t>
      </w:r>
      <w:r w:rsidR="00382787">
        <w:rPr>
          <w:rFonts w:ascii="Times New Roman" w:hAnsi="Times New Roman"/>
        </w:rPr>
        <w:t>the mode 1</w:t>
      </w:r>
      <w:r w:rsidR="00F734BF" w:rsidRPr="0013783D">
        <w:rPr>
          <w:rFonts w:ascii="Times New Roman" w:hAnsi="Times New Roman"/>
        </w:rPr>
        <w:t xml:space="preserve">loading, it is similar to the classical diffusion process, the </w:t>
      </w:r>
      <w:r w:rsidR="003F746E" w:rsidRPr="0013783D">
        <w:rPr>
          <w:rFonts w:ascii="Times New Roman" w:hAnsi="Times New Roman"/>
        </w:rPr>
        <w:t>pore pressure near the surface</w:t>
      </w:r>
      <w:r w:rsidR="00382787">
        <w:rPr>
          <w:rFonts w:ascii="Times New Roman" w:hAnsi="Times New Roman"/>
        </w:rPr>
        <w:t xml:space="preserve"> (r=1)</w:t>
      </w:r>
      <w:r w:rsidR="003F746E" w:rsidRPr="0013783D">
        <w:rPr>
          <w:rFonts w:ascii="Times New Roman" w:hAnsi="Times New Roman"/>
        </w:rPr>
        <w:t xml:space="preserve"> is i</w:t>
      </w:r>
      <w:r w:rsidR="00382787">
        <w:rPr>
          <w:rFonts w:ascii="Times New Roman" w:hAnsi="Times New Roman"/>
        </w:rPr>
        <w:t xml:space="preserve">nstantly raised to the level of </w:t>
      </w:r>
      <w:r w:rsidR="003F746E" w:rsidRPr="0013783D">
        <w:rPr>
          <w:rFonts w:ascii="Times New Roman" w:hAnsi="Times New Roman"/>
        </w:rPr>
        <w:t xml:space="preserve">pore pressure loading and then the </w:t>
      </w:r>
      <w:r w:rsidR="00382787">
        <w:rPr>
          <w:rFonts w:ascii="Times New Roman" w:hAnsi="Times New Roman"/>
        </w:rPr>
        <w:t xml:space="preserve">pore </w:t>
      </w:r>
      <w:r w:rsidR="003F746E" w:rsidRPr="0013783D">
        <w:rPr>
          <w:rFonts w:ascii="Times New Roman" w:hAnsi="Times New Roman"/>
        </w:rPr>
        <w:t>pressure is gradually</w:t>
      </w:r>
      <w:r w:rsidR="00D85DCC" w:rsidRPr="0013783D">
        <w:rPr>
          <w:rFonts w:ascii="Times New Roman" w:hAnsi="Times New Roman"/>
        </w:rPr>
        <w:t xml:space="preserve"> diffusing</w:t>
      </w:r>
      <w:r w:rsidR="003F746E" w:rsidRPr="0013783D">
        <w:rPr>
          <w:rFonts w:ascii="Times New Roman" w:hAnsi="Times New Roman"/>
        </w:rPr>
        <w:t xml:space="preserve"> towards in the center</w:t>
      </w:r>
      <w:r w:rsidR="00382787">
        <w:rPr>
          <w:rFonts w:ascii="Times New Roman" w:hAnsi="Times New Roman"/>
        </w:rPr>
        <w:t xml:space="preserve"> (r=0)</w:t>
      </w:r>
      <w:r w:rsidR="003F746E" w:rsidRPr="0013783D">
        <w:rPr>
          <w:rFonts w:ascii="Times New Roman" w:hAnsi="Times New Roman"/>
        </w:rPr>
        <w:t xml:space="preserve">. </w:t>
      </w:r>
      <w:r w:rsidR="000952EE" w:rsidRPr="0013783D">
        <w:rPr>
          <w:rFonts w:ascii="Times New Roman" w:hAnsi="Times New Roman"/>
        </w:rPr>
        <w:t xml:space="preserve">However, in contrast of gradual and smooth diffusion process, the </w:t>
      </w:r>
      <w:r w:rsidR="00382787">
        <w:rPr>
          <w:rFonts w:ascii="Times New Roman" w:hAnsi="Times New Roman"/>
        </w:rPr>
        <w:t xml:space="preserve">pore pressure induced by mode 2 </w:t>
      </w:r>
      <w:r w:rsidR="000952EE" w:rsidRPr="0013783D">
        <w:rPr>
          <w:rFonts w:ascii="Times New Roman" w:hAnsi="Times New Roman"/>
        </w:rPr>
        <w:t>firstly peaks near the surface area. At the surface, the pore pressure returns to zero due to the boundary conditions</w:t>
      </w:r>
      <w:r w:rsidR="00382787">
        <w:rPr>
          <w:rFonts w:ascii="Times New Roman" w:hAnsi="Times New Roman"/>
        </w:rPr>
        <w:t xml:space="preserve"> setup</w:t>
      </w:r>
      <w:r w:rsidR="000952EE" w:rsidRPr="0013783D">
        <w:rPr>
          <w:rFonts w:ascii="Times New Roman" w:hAnsi="Times New Roman"/>
        </w:rPr>
        <w:t>. The pore pressure, however, decreases toward the inner</w:t>
      </w:r>
      <w:r w:rsidR="00345CE4">
        <w:rPr>
          <w:rFonts w:ascii="Times New Roman" w:hAnsi="Times New Roman"/>
        </w:rPr>
        <w:t xml:space="preserve"> core (because of the slow diffusion progress due to low hydraulic conductivity) </w:t>
      </w:r>
      <w:r w:rsidR="000952EE" w:rsidRPr="0013783D">
        <w:rPr>
          <w:rFonts w:ascii="Times New Roman" w:hAnsi="Times New Roman"/>
        </w:rPr>
        <w:t xml:space="preserve">hence a peak profile is developed. As time progresses, the pore pressure peak declines due to fluid diffusion, and at the same time, the inner core becomes heated as well and so the peak is moving toward to the center. At even larger time, when the entire specimen is </w:t>
      </w:r>
      <w:r w:rsidR="00D85DCC" w:rsidRPr="0013783D">
        <w:rPr>
          <w:rFonts w:ascii="Times New Roman" w:hAnsi="Times New Roman"/>
        </w:rPr>
        <w:t>heated but the pore pressure is not yet dissipated due to the small fluid diffusivity. As time further increases, the</w:t>
      </w:r>
      <w:r w:rsidR="00345CE4">
        <w:rPr>
          <w:rFonts w:ascii="Times New Roman" w:hAnsi="Times New Roman"/>
        </w:rPr>
        <w:t xml:space="preserve"> entire pore pressure dissipates</w:t>
      </w:r>
      <w:r w:rsidR="00D85DCC" w:rsidRPr="0013783D">
        <w:rPr>
          <w:rFonts w:ascii="Times New Roman" w:hAnsi="Times New Roman"/>
        </w:rPr>
        <w:t xml:space="preserve"> and return to zero everywhere. For the pore</w:t>
      </w:r>
      <w:r w:rsidR="00E7107A" w:rsidRPr="0013783D">
        <w:rPr>
          <w:rFonts w:ascii="Times New Roman" w:hAnsi="Times New Roman"/>
        </w:rPr>
        <w:t xml:space="preserve"> pressure that induced by the mode </w:t>
      </w:r>
      <w:r w:rsidR="00345CE4">
        <w:rPr>
          <w:rFonts w:ascii="Times New Roman" w:hAnsi="Times New Roman"/>
        </w:rPr>
        <w:t xml:space="preserve">3 (isotropic far-field stress), as shown in Fig.1c, </w:t>
      </w:r>
      <w:r w:rsidR="00E7107A" w:rsidRPr="0013783D">
        <w:rPr>
          <w:rFonts w:ascii="Times New Roman" w:hAnsi="Times New Roman"/>
        </w:rPr>
        <w:t>it is firstly arrives the highest value right after the loading (again, pore pressure at surface reduces to zero due to the boundary conditions</w:t>
      </w:r>
      <w:r w:rsidR="00345CE4">
        <w:rPr>
          <w:rFonts w:ascii="Times New Roman" w:hAnsi="Times New Roman"/>
        </w:rPr>
        <w:t xml:space="preserve"> setup</w:t>
      </w:r>
      <w:r w:rsidR="00E7107A" w:rsidRPr="0013783D">
        <w:rPr>
          <w:rFonts w:ascii="Times New Roman" w:hAnsi="Times New Roman"/>
        </w:rPr>
        <w:t>), but it gradually declines to zero due to the dissipation process as the time process. It is noticeable that the magnitude of the pore pressure induced by mode 3 is much smaller compared to the pore pressure induced by mode 1 and mode 2</w:t>
      </w:r>
      <w:r w:rsidR="00BA5707" w:rsidRPr="0013783D">
        <w:rPr>
          <w:rFonts w:ascii="Times New Roman" w:hAnsi="Times New Roman"/>
        </w:rPr>
        <w:t>. Even at their highest level which is right later the loading</w:t>
      </w:r>
      <w:r w:rsidR="00345CE4">
        <w:rPr>
          <w:rFonts w:ascii="Times New Roman" w:hAnsi="Times New Roman"/>
        </w:rPr>
        <w:t xml:space="preserve"> is applied, the ratio of mode 3</w:t>
      </w:r>
      <w:r w:rsidR="00BA5707" w:rsidRPr="0013783D">
        <w:rPr>
          <w:rFonts w:ascii="Times New Roman" w:hAnsi="Times New Roman"/>
        </w:rPr>
        <w:t xml:space="preserve"> induce</w:t>
      </w:r>
      <w:r w:rsidR="00345CE4">
        <w:rPr>
          <w:rFonts w:ascii="Times New Roman" w:hAnsi="Times New Roman"/>
        </w:rPr>
        <w:t>d pore pressure over the mode 1 and mode 2</w:t>
      </w:r>
      <w:r w:rsidR="00BA5707" w:rsidRPr="0013783D">
        <w:rPr>
          <w:rFonts w:ascii="Times New Roman" w:hAnsi="Times New Roman"/>
        </w:rPr>
        <w:t xml:space="preserve"> induced pore pressure is around 0.01%-0.02%</w:t>
      </w:r>
      <w:r w:rsidR="00E7107A" w:rsidRPr="0013783D">
        <w:rPr>
          <w:rFonts w:ascii="Times New Roman" w:hAnsi="Times New Roman"/>
        </w:rPr>
        <w:t xml:space="preserve">. This is also in line with the findings from their classical pure poroelastic model </w:t>
      </w:r>
      <w:r w:rsidR="00E7107A" w:rsidRPr="0013783D">
        <w:rPr>
          <w:rFonts w:ascii="Times New Roman" w:hAnsi="Times New Roman"/>
        </w:rPr>
        <w:fldChar w:fldCharType="begin"/>
      </w:r>
      <w:r w:rsidR="00E7107A" w:rsidRPr="0013783D">
        <w:rPr>
          <w:rFonts w:ascii="Times New Roman" w:hAnsi="Times New Roman"/>
        </w:rPr>
        <w:instrText xml:space="preserve"> ADDIN EN.CITE &lt;EndNote&gt;&lt;Cite&gt;&lt;Author&gt;Detournay&lt;/Author&gt;&lt;Year&gt;1988&lt;/Year&gt;&lt;RecNum&gt;80&lt;/RecNum&gt;&lt;DisplayText&gt;(Detournay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7107A" w:rsidRPr="0013783D">
        <w:rPr>
          <w:rFonts w:ascii="Times New Roman" w:hAnsi="Times New Roman"/>
        </w:rPr>
        <w:fldChar w:fldCharType="separate"/>
      </w:r>
      <w:r w:rsidR="00E7107A" w:rsidRPr="0013783D">
        <w:rPr>
          <w:rFonts w:ascii="Times New Roman" w:hAnsi="Times New Roman"/>
          <w:noProof/>
        </w:rPr>
        <w:t>(Detournay et al., 1988)</w:t>
      </w:r>
      <w:r w:rsidR="00E7107A" w:rsidRPr="0013783D">
        <w:rPr>
          <w:rFonts w:ascii="Times New Roman" w:hAnsi="Times New Roman"/>
        </w:rPr>
        <w:fldChar w:fldCharType="end"/>
      </w:r>
      <w:r w:rsidR="00E7107A" w:rsidRPr="0013783D">
        <w:rPr>
          <w:rFonts w:ascii="Times New Roman" w:hAnsi="Times New Roman"/>
        </w:rPr>
        <w:t xml:space="preserve">, which indicates that the undrained loading effect as a short-term characteristic of low permeability rock does not increase much </w:t>
      </w:r>
      <w:r w:rsidR="00BA5707" w:rsidRPr="0013783D">
        <w:rPr>
          <w:rFonts w:ascii="Times New Roman" w:hAnsi="Times New Roman"/>
        </w:rPr>
        <w:t xml:space="preserve">pore pressure. </w:t>
      </w:r>
    </w:p>
    <w:p w:rsidR="00BA5707" w:rsidRPr="0013783D" w:rsidRDefault="00345CE4" w:rsidP="006F59B8">
      <w:pPr>
        <w:adjustRightInd w:val="0"/>
        <w:snapToGrid w:val="0"/>
        <w:spacing w:line="360" w:lineRule="auto"/>
        <w:jc w:val="both"/>
        <w:rPr>
          <w:rFonts w:ascii="Times New Roman" w:hAnsi="Times New Roman"/>
        </w:rPr>
      </w:pPr>
      <w:r>
        <w:rPr>
          <w:rFonts w:ascii="Times New Roman" w:hAnsi="Times New Roman"/>
        </w:rPr>
        <w:tab/>
      </w:r>
      <w:r w:rsidR="00BA5707" w:rsidRPr="0013783D">
        <w:rPr>
          <w:rFonts w:ascii="Times New Roman" w:hAnsi="Times New Roman"/>
        </w:rPr>
        <w:t xml:space="preserve"> </w:t>
      </w:r>
    </w:p>
    <w:p w:rsidR="00561D1D" w:rsidRDefault="00561D1D" w:rsidP="00FE23E5">
      <w:pPr>
        <w:adjustRightInd w:val="0"/>
        <w:snapToGrid w:val="0"/>
      </w:pPr>
    </w:p>
    <w:p w:rsidR="00445D97" w:rsidRDefault="00445D97" w:rsidP="00FE23E5">
      <w:pPr>
        <w:adjustRightInd w:val="0"/>
        <w:snapToGrid w:val="0"/>
      </w:pPr>
    </w:p>
    <w:p w:rsidR="00600D8D" w:rsidRDefault="00137220" w:rsidP="00FE23E5">
      <w:pPr>
        <w:adjustRightInd w:val="0"/>
        <w:snapToGrid w:val="0"/>
      </w:pPr>
      <w:r>
        <w:rPr>
          <w:noProof/>
        </w:rPr>
        <w:lastRenderedPageBreak/>
        <w:drawing>
          <wp:inline distT="0" distB="0" distL="0" distR="0" wp14:anchorId="4A8CD402" wp14:editId="2D732893">
            <wp:extent cx="3888496" cy="31419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stretch>
                      <a:fillRect/>
                    </a:stretch>
                  </pic:blipFill>
                  <pic:spPr>
                    <a:xfrm>
                      <a:off x="0" y="0"/>
                      <a:ext cx="3896983" cy="3148813"/>
                    </a:xfrm>
                    <a:prstGeom prst="rect">
                      <a:avLst/>
                    </a:prstGeom>
                  </pic:spPr>
                </pic:pic>
              </a:graphicData>
            </a:graphic>
          </wp:inline>
        </w:drawing>
      </w:r>
    </w:p>
    <w:p w:rsidR="00600D8D" w:rsidRDefault="00600D8D" w:rsidP="00FE23E5">
      <w:pPr>
        <w:adjustRightInd w:val="0"/>
        <w:snapToGrid w:val="0"/>
      </w:pPr>
      <w:r>
        <w:t>Figure 2</w:t>
      </w:r>
    </w:p>
    <w:p w:rsidR="0084507B" w:rsidRPr="006F59B8" w:rsidRDefault="006F59B8" w:rsidP="0085149E">
      <w:pPr>
        <w:adjustRightInd w:val="0"/>
        <w:snapToGrid w:val="0"/>
        <w:spacing w:line="360" w:lineRule="auto"/>
        <w:jc w:val="both"/>
        <w:rPr>
          <w:rFonts w:ascii="Times New Roman" w:hAnsi="Times New Roman"/>
        </w:rPr>
      </w:pPr>
      <w:r>
        <w:rPr>
          <w:rFonts w:ascii="Times New Roman" w:hAnsi="Times New Roman"/>
        </w:rPr>
        <w:tab/>
      </w:r>
      <w:r w:rsidR="00345CE4" w:rsidRPr="0013783D">
        <w:rPr>
          <w:rFonts w:ascii="Times New Roman" w:hAnsi="Times New Roman"/>
        </w:rPr>
        <w:t>Since the peak pore pressure usua</w:t>
      </w:r>
      <w:r w:rsidR="00BF4A29">
        <w:rPr>
          <w:rFonts w:ascii="Times New Roman" w:hAnsi="Times New Roman"/>
        </w:rPr>
        <w:t>lly occurs at the early-time</w:t>
      </w:r>
      <w:r w:rsidR="00345CE4" w:rsidRPr="0013783D">
        <w:rPr>
          <w:rFonts w:ascii="Times New Roman" w:hAnsi="Times New Roman"/>
        </w:rPr>
        <w:t xml:space="preserve">, we will use the smaller time intervals </w:t>
      </w:r>
      <w:r w:rsidR="00345CE4" w:rsidRPr="0013783D">
        <w:rPr>
          <w:rFonts w:ascii="Times New Roman" w:hAnsi="Times New Roman"/>
          <w:position w:val="-6"/>
        </w:rPr>
        <w:object w:dxaOrig="720" w:dyaOrig="300">
          <v:shape id="_x0000_i1157" type="#_x0000_t75" style="width:36.5pt;height:15pt" o:ole="">
            <v:imagedata r:id="rId269" o:title=""/>
          </v:shape>
          <o:OLEObject Type="Embed" ProgID="Equation.DSMT4" ShapeID="_x0000_i1157" DrawAspect="Content" ObjectID="_1711877740" r:id="rId270"/>
        </w:object>
      </w:r>
      <w:r w:rsidR="00345CE4" w:rsidRPr="0013783D">
        <w:rPr>
          <w:rFonts w:ascii="Times New Roman" w:hAnsi="Times New Roman"/>
        </w:rPr>
        <w:t>days after loading to illustrate the thermal osmosis effect on the induced pore pressure</w:t>
      </w:r>
      <w:r w:rsidR="00345CE4">
        <w:rPr>
          <w:rFonts w:ascii="Times New Roman" w:hAnsi="Times New Roman"/>
        </w:rPr>
        <w:t xml:space="preserve"> profile</w:t>
      </w:r>
      <w:r w:rsidR="00345CE4" w:rsidRPr="0013783D">
        <w:rPr>
          <w:rFonts w:ascii="Times New Roman" w:hAnsi="Times New Roman"/>
        </w:rPr>
        <w:t>.</w:t>
      </w:r>
      <w:r w:rsidR="00345CE4">
        <w:rPr>
          <w:rFonts w:ascii="Times New Roman" w:hAnsi="Times New Roman"/>
        </w:rPr>
        <w:t xml:space="preserve"> Three different </w:t>
      </w:r>
      <w:r w:rsidR="00001443">
        <w:rPr>
          <w:rFonts w:ascii="Times New Roman" w:hAnsi="Times New Roman"/>
        </w:rPr>
        <w:t>ratios</w:t>
      </w:r>
      <w:r w:rsidR="00345CE4">
        <w:rPr>
          <w:rFonts w:ascii="Times New Roman" w:hAnsi="Times New Roman"/>
        </w:rPr>
        <w:t xml:space="preserve"> </w:t>
      </w:r>
      <w:r w:rsidR="00BF4A29">
        <w:rPr>
          <w:rFonts w:ascii="Times New Roman" w:hAnsi="Times New Roman"/>
        </w:rPr>
        <w:t>(0.1, 10, 10</w:t>
      </w:r>
      <w:r w:rsidR="00BF4A29" w:rsidRPr="00BF4A29">
        <w:rPr>
          <w:rFonts w:ascii="Times New Roman" w:hAnsi="Times New Roman"/>
          <w:vertAlign w:val="superscript"/>
        </w:rPr>
        <w:t>5</w:t>
      </w:r>
      <w:r w:rsidR="00BF4A29">
        <w:rPr>
          <w:rFonts w:ascii="Times New Roman" w:hAnsi="Times New Roman"/>
        </w:rPr>
        <w:t>)</w:t>
      </w:r>
      <w:r w:rsidR="00345CE4">
        <w:rPr>
          <w:rFonts w:ascii="Times New Roman" w:hAnsi="Times New Roman"/>
        </w:rPr>
        <w:t xml:space="preserve"> of</w:t>
      </w:r>
      <w:r w:rsidR="00345CE4" w:rsidRPr="00345CE4">
        <w:rPr>
          <w:rFonts w:ascii="Times New Roman" w:hAnsi="Times New Roman"/>
          <w:position w:val="-14"/>
        </w:rPr>
        <w:object w:dxaOrig="600" w:dyaOrig="380">
          <v:shape id="_x0000_i1158" type="#_x0000_t75" style="width:30pt;height:19pt" o:ole="">
            <v:imagedata r:id="rId271" o:title=""/>
          </v:shape>
          <o:OLEObject Type="Embed" ProgID="Equation.DSMT4" ShapeID="_x0000_i1158" DrawAspect="Content" ObjectID="_1711877741" r:id="rId272"/>
        </w:object>
      </w:r>
      <w:r w:rsidR="00345CE4">
        <w:rPr>
          <w:rFonts w:ascii="Times New Roman" w:hAnsi="Times New Roman"/>
        </w:rPr>
        <w:t xml:space="preserve"> </w:t>
      </w:r>
      <w:r w:rsidR="009126ED" w:rsidRPr="006F59B8">
        <w:rPr>
          <w:rFonts w:ascii="Times New Roman" w:hAnsi="Times New Roman"/>
        </w:rPr>
        <w:t xml:space="preserve">are </w:t>
      </w:r>
      <w:r w:rsidR="00345CE4">
        <w:rPr>
          <w:rFonts w:ascii="Times New Roman" w:hAnsi="Times New Roman"/>
        </w:rPr>
        <w:t xml:space="preserve">selected </w:t>
      </w:r>
      <w:r w:rsidR="009126ED" w:rsidRPr="006F59B8">
        <w:rPr>
          <w:rFonts w:ascii="Times New Roman" w:hAnsi="Times New Roman"/>
        </w:rPr>
        <w:t>to show the development of the temperature induced pore pressure.</w:t>
      </w:r>
      <w:r w:rsidR="00A93058" w:rsidRPr="006F59B8">
        <w:rPr>
          <w:rFonts w:ascii="Times New Roman" w:hAnsi="Times New Roman"/>
        </w:rPr>
        <w:t xml:space="preserve"> </w:t>
      </w:r>
      <w:r w:rsidR="00001443">
        <w:rPr>
          <w:rFonts w:ascii="Times New Roman" w:hAnsi="Times New Roman"/>
        </w:rPr>
        <w:t>Recalling</w:t>
      </w:r>
      <w:r w:rsidR="00001443" w:rsidRPr="006F59B8">
        <w:rPr>
          <w:rFonts w:ascii="Times New Roman" w:hAnsi="Times New Roman"/>
        </w:rPr>
        <w:t xml:space="preserve"> the definition of the thermal-osmosis coefficient which can be understood as the passage of a fluid that is driven by a temperature gradient but again the hydrostatic pressure </w:t>
      </w:r>
      <w:r w:rsidR="00001443" w:rsidRPr="006F59B8">
        <w:rPr>
          <w:rFonts w:ascii="Times New Roman" w:hAnsi="Times New Roman"/>
        </w:rPr>
        <w:fldChar w:fldCharType="begin"/>
      </w:r>
      <w:r w:rsidR="00001443" w:rsidRPr="006F59B8">
        <w:rPr>
          <w:rFonts w:ascii="Times New Roman" w:hAnsi="Times New Roman"/>
        </w:rPr>
        <w:instrText xml:space="preserve"> ADDIN EN.CITE &lt;EndNote&gt;&lt;Cite&gt;&lt;Author&gt;Denbigh&lt;/Author&gt;&lt;Year&gt;1949&lt;/Year&gt;&lt;RecNum&gt;84&lt;/RecNum&gt;&lt;DisplayText&gt;(Denbigh, 1949)&lt;/DisplayText&gt;&lt;record&gt;&lt;rec-number&gt;84&lt;/rec-number&gt;&lt;foreign-keys&gt;&lt;key app="EN" db-id="s2v9ddev3frvdzefdspvsazo5rdzwwwd0v9x" timestamp="1648944008"&gt;84&lt;/key&gt;&lt;/foreign-keys&gt;&lt;ref-type name="Journal Article"&gt;17&lt;/ref-type&gt;&lt;contributors&gt;&lt;authors&gt;&lt;author&gt;Denbigh, KG&lt;/author&gt;&lt;/authors&gt;&lt;/contributors&gt;&lt;titles&gt;&lt;title&gt;Thermo-osmosis of gases through a membrane&lt;/title&gt;&lt;secondary-title&gt;Nature&lt;/secondary-title&gt;&lt;/titles&gt;&lt;periodical&gt;&lt;full-title&gt;Nature&lt;/full-title&gt;&lt;/periodical&gt;&lt;pages&gt;60-60&lt;/pages&gt;&lt;volume&gt;163&lt;/volume&gt;&lt;number&gt;4132&lt;/number&gt;&lt;dates&gt;&lt;year&gt;1949&lt;/year&gt;&lt;/dates&gt;&lt;isbn&gt;1476-4687&lt;/isbn&gt;&lt;urls&gt;&lt;/urls&gt;&lt;/record&gt;&lt;/Cite&gt;&lt;/EndNote&gt;</w:instrText>
      </w:r>
      <w:r w:rsidR="00001443" w:rsidRPr="006F59B8">
        <w:rPr>
          <w:rFonts w:ascii="Times New Roman" w:hAnsi="Times New Roman"/>
        </w:rPr>
        <w:fldChar w:fldCharType="separate"/>
      </w:r>
      <w:r w:rsidR="00001443" w:rsidRPr="006F59B8">
        <w:rPr>
          <w:rFonts w:ascii="Times New Roman" w:hAnsi="Times New Roman"/>
          <w:noProof/>
        </w:rPr>
        <w:t>(Denbigh, 1949)</w:t>
      </w:r>
      <w:r w:rsidR="00001443" w:rsidRPr="006F59B8">
        <w:rPr>
          <w:rFonts w:ascii="Times New Roman" w:hAnsi="Times New Roman"/>
        </w:rPr>
        <w:fldChar w:fldCharType="end"/>
      </w:r>
      <w:r w:rsidR="00001443" w:rsidRPr="006F59B8">
        <w:rPr>
          <w:rFonts w:ascii="Times New Roman" w:hAnsi="Times New Roman"/>
        </w:rPr>
        <w:t xml:space="preserve">. </w:t>
      </w:r>
      <w:r w:rsidR="00137220" w:rsidRPr="006F59B8">
        <w:rPr>
          <w:rFonts w:ascii="Times New Roman" w:hAnsi="Times New Roman"/>
        </w:rPr>
        <w:t>Taking the early time (t=60s) as example, the increased pore pressure are generated at the near surface region for all of three cases. However, the magnitude of the induced pore pressure is reduced when the thermos-osmotic coefficient is significantly larger than the hydraulic conductivity (</w:t>
      </w:r>
      <w:r w:rsidR="00001443">
        <w:rPr>
          <w:rFonts w:ascii="Times New Roman" w:hAnsi="Times New Roman"/>
        </w:rPr>
        <w:t xml:space="preserve">i.e., </w:t>
      </w:r>
      <w:r w:rsidR="00001443" w:rsidRPr="00345CE4">
        <w:rPr>
          <w:rFonts w:ascii="Times New Roman" w:hAnsi="Times New Roman"/>
          <w:position w:val="-14"/>
        </w:rPr>
        <w:object w:dxaOrig="600" w:dyaOrig="380">
          <v:shape id="_x0000_i1159" type="#_x0000_t75" style="width:30pt;height:19pt" o:ole="">
            <v:imagedata r:id="rId271" o:title=""/>
          </v:shape>
          <o:OLEObject Type="Embed" ProgID="Equation.DSMT4" ShapeID="_x0000_i1159" DrawAspect="Content" ObjectID="_1711877742" r:id="rId273"/>
        </w:object>
      </w:r>
      <w:r w:rsidR="00001443">
        <w:rPr>
          <w:rFonts w:ascii="Times New Roman" w:hAnsi="Times New Roman"/>
        </w:rPr>
        <w:t>=10</w:t>
      </w:r>
      <w:r w:rsidR="00001443" w:rsidRPr="00001443">
        <w:rPr>
          <w:rFonts w:ascii="Times New Roman" w:hAnsi="Times New Roman"/>
          <w:vertAlign w:val="superscript"/>
        </w:rPr>
        <w:t>5</w:t>
      </w:r>
      <w:r w:rsidR="00137220" w:rsidRPr="006F59B8">
        <w:rPr>
          <w:rFonts w:ascii="Times New Roman" w:hAnsi="Times New Roman"/>
        </w:rPr>
        <w:t xml:space="preserve">). These </w:t>
      </w:r>
      <w:r w:rsidR="0085149E">
        <w:rPr>
          <w:rFonts w:ascii="Times New Roman" w:hAnsi="Times New Roman"/>
        </w:rPr>
        <w:t xml:space="preserve">phenomena </w:t>
      </w:r>
      <w:r w:rsidR="00137220" w:rsidRPr="006F59B8">
        <w:rPr>
          <w:rFonts w:ascii="Times New Roman" w:hAnsi="Times New Roman"/>
        </w:rPr>
        <w:t>indicate that a large thermos-osmotic coefficient can help to</w:t>
      </w:r>
      <w:r w:rsidR="0085149E">
        <w:rPr>
          <w:rFonts w:ascii="Times New Roman" w:hAnsi="Times New Roman"/>
        </w:rPr>
        <w:t xml:space="preserve"> reduce the temperature induced</w:t>
      </w:r>
      <w:r w:rsidR="00483C64" w:rsidRPr="006F59B8">
        <w:rPr>
          <w:rFonts w:ascii="Times New Roman" w:hAnsi="Times New Roman"/>
        </w:rPr>
        <w:t xml:space="preserve"> pore </w:t>
      </w:r>
      <w:r w:rsidR="00137220" w:rsidRPr="006F59B8">
        <w:rPr>
          <w:rFonts w:ascii="Times New Roman" w:hAnsi="Times New Roman"/>
        </w:rPr>
        <w:t xml:space="preserve">pressure, which will fortify the effective stress in the cement and reduce the possibility of failure. </w:t>
      </w:r>
    </w:p>
    <w:p w:rsidR="0084507B" w:rsidRDefault="0084507B" w:rsidP="00FE23E5">
      <w:pPr>
        <w:adjustRightInd w:val="0"/>
        <w:snapToGrid w:val="0"/>
      </w:pPr>
    </w:p>
    <w:p w:rsidR="00B07C95" w:rsidRDefault="00B07C95" w:rsidP="00FE23E5">
      <w:pPr>
        <w:adjustRightInd w:val="0"/>
        <w:snapToGrid w:val="0"/>
      </w:pPr>
    </w:p>
    <w:p w:rsidR="00B07C95" w:rsidRDefault="00B07C95"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B07C95" w:rsidRDefault="00B07C95" w:rsidP="00FE23E5">
      <w:pPr>
        <w:adjustRightInd w:val="0"/>
        <w:snapToGrid w:val="0"/>
      </w:pPr>
    </w:p>
    <w:p w:rsidR="00BD2BDF" w:rsidRDefault="00BD2BDF" w:rsidP="00FE23E5">
      <w:pPr>
        <w:adjustRightInd w:val="0"/>
        <w:snapToGrid w:val="0"/>
      </w:pPr>
    </w:p>
    <w:p w:rsidR="009127D9" w:rsidRDefault="009127D9"/>
    <w:p w:rsidR="009127D9" w:rsidRPr="006F59B8" w:rsidRDefault="006E449A" w:rsidP="006F59B8">
      <w:pPr>
        <w:spacing w:line="360" w:lineRule="auto"/>
        <w:rPr>
          <w:rFonts w:ascii="Times New Roman" w:hAnsi="Times New Roman"/>
        </w:rPr>
      </w:pPr>
      <w:r w:rsidRPr="006F59B8">
        <w:rPr>
          <w:rFonts w:ascii="Times New Roman" w:hAnsi="Times New Roman"/>
        </w:rPr>
        <w:t>3.2 Temperature profile</w:t>
      </w:r>
    </w:p>
    <w:p w:rsidR="009127D9" w:rsidRPr="006F59B8" w:rsidRDefault="006F59B8" w:rsidP="0085149E">
      <w:pPr>
        <w:spacing w:line="360" w:lineRule="auto"/>
        <w:jc w:val="both"/>
        <w:rPr>
          <w:rFonts w:ascii="Times New Roman" w:hAnsi="Times New Roman"/>
        </w:rPr>
      </w:pPr>
      <w:r>
        <w:rPr>
          <w:rFonts w:ascii="Times New Roman" w:hAnsi="Times New Roman"/>
        </w:rPr>
        <w:tab/>
      </w:r>
      <w:r w:rsidR="00001443">
        <w:rPr>
          <w:rFonts w:ascii="Times New Roman" w:hAnsi="Times New Roman"/>
        </w:rPr>
        <w:t xml:space="preserve">The temperature </w:t>
      </w:r>
      <w:r w:rsidR="005A6431">
        <w:rPr>
          <w:rFonts w:ascii="Times New Roman" w:hAnsi="Times New Roman"/>
        </w:rPr>
        <w:t xml:space="preserve">profiles under three different loadings are firstly studied here. </w:t>
      </w:r>
      <w:r w:rsidR="00001443">
        <w:rPr>
          <w:rFonts w:ascii="Times New Roman" w:hAnsi="Times New Roman"/>
        </w:rPr>
        <w:t xml:space="preserve"> </w:t>
      </w:r>
      <w:r w:rsidR="006E449A" w:rsidRPr="006F59B8">
        <w:rPr>
          <w:rFonts w:ascii="Times New Roman" w:hAnsi="Times New Roman"/>
        </w:rPr>
        <w:t>The thermal filtration effect on the evolution of temperature is herein studied in this section. Firstly, the temperature evolution under the temperate loading mode is show</w:t>
      </w:r>
      <w:r w:rsidR="0084507B" w:rsidRPr="006F59B8">
        <w:rPr>
          <w:rFonts w:ascii="Times New Roman" w:hAnsi="Times New Roman"/>
        </w:rPr>
        <w:t xml:space="preserve"> in figure 3</w:t>
      </w:r>
      <w:r w:rsidR="00241C59" w:rsidRPr="006F59B8">
        <w:rPr>
          <w:rFonts w:ascii="Times New Roman" w:hAnsi="Times New Roman"/>
        </w:rPr>
        <w:t>.</w:t>
      </w:r>
      <w:r w:rsidR="0084507B" w:rsidRPr="006F59B8">
        <w:rPr>
          <w:rFonts w:ascii="Times New Roman" w:hAnsi="Times New Roman"/>
        </w:rPr>
        <w:t xml:space="preserve"> As the time proceeds, temperature is increasing monotonically from surface towards the inner core of the plug and finally arrives the equilibrium at larger time. </w:t>
      </w:r>
    </w:p>
    <w:p w:rsidR="00241C59" w:rsidRDefault="00241C59">
      <w:r w:rsidRPr="00241C59">
        <w:rPr>
          <w:noProof/>
        </w:rPr>
        <w:drawing>
          <wp:inline distT="0" distB="0" distL="0" distR="0">
            <wp:extent cx="4076055" cy="366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081148" cy="3669494"/>
                    </a:xfrm>
                    <a:prstGeom prst="rect">
                      <a:avLst/>
                    </a:prstGeom>
                    <a:noFill/>
                    <a:ln>
                      <a:noFill/>
                    </a:ln>
                  </pic:spPr>
                </pic:pic>
              </a:graphicData>
            </a:graphic>
          </wp:inline>
        </w:drawing>
      </w:r>
    </w:p>
    <w:p w:rsidR="00241C59" w:rsidRPr="006F59B8" w:rsidRDefault="0084507B">
      <w:pPr>
        <w:rPr>
          <w:rFonts w:ascii="Times New Roman" w:hAnsi="Times New Roman"/>
        </w:rPr>
      </w:pPr>
      <w:r w:rsidRPr="006F59B8">
        <w:rPr>
          <w:rFonts w:ascii="Times New Roman" w:hAnsi="Times New Roman"/>
        </w:rPr>
        <w:t>Figure 3</w:t>
      </w:r>
    </w:p>
    <w:p w:rsidR="003E1AAB" w:rsidRPr="006F59B8" w:rsidRDefault="006F59B8" w:rsidP="0085149E">
      <w:pPr>
        <w:adjustRightInd w:val="0"/>
        <w:snapToGrid w:val="0"/>
        <w:spacing w:line="360" w:lineRule="auto"/>
        <w:jc w:val="both"/>
        <w:rPr>
          <w:rFonts w:ascii="Times New Roman" w:hAnsi="Times New Roman"/>
        </w:rPr>
      </w:pPr>
      <w:r w:rsidRPr="006F59B8">
        <w:rPr>
          <w:rFonts w:ascii="Times New Roman" w:hAnsi="Times New Roman"/>
        </w:rPr>
        <w:tab/>
      </w:r>
      <w:r w:rsidR="006E449A" w:rsidRPr="006F59B8">
        <w:rPr>
          <w:rFonts w:ascii="Times New Roman" w:hAnsi="Times New Roman"/>
        </w:rPr>
        <w:t>Three different ratios of thermal conductivity over the thermal filtration coefficients are selected to show their impact on the temperature profile that is changed by the pore pressu</w:t>
      </w:r>
      <w:r w:rsidR="0084507B" w:rsidRPr="006F59B8">
        <w:rPr>
          <w:rFonts w:ascii="Times New Roman" w:hAnsi="Times New Roman"/>
        </w:rPr>
        <w:t>re gradient. As shown in figure 4</w:t>
      </w:r>
      <w:r w:rsidR="006E449A" w:rsidRPr="006F59B8">
        <w:rPr>
          <w:rFonts w:ascii="Times New Roman" w:hAnsi="Times New Roman"/>
        </w:rPr>
        <w:t>, among the three selected ratios, the maximum temperature difference induced by the pore pressure gradient is within 1 degree Kalvin. Furthermore, the thermal conductivity is signicantly larger than the thermal filtration coefficient (k_pt/k_p=1e8), the induced temperature difference neglectable</w:t>
      </w:r>
      <w:r w:rsidR="003E1AAB" w:rsidRPr="006F59B8">
        <w:rPr>
          <w:rFonts w:ascii="Times New Roman" w:hAnsi="Times New Roman"/>
        </w:rPr>
        <w:t xml:space="preserve"> under the current model settings and input</w:t>
      </w:r>
      <w:r w:rsidR="006E449A" w:rsidRPr="006F59B8">
        <w:rPr>
          <w:rFonts w:ascii="Times New Roman" w:hAnsi="Times New Roman"/>
        </w:rPr>
        <w:t xml:space="preserve">. </w:t>
      </w:r>
    </w:p>
    <w:p w:rsidR="006E449A" w:rsidRDefault="006E449A" w:rsidP="006E449A">
      <w:pPr>
        <w:adjustRightInd w:val="0"/>
        <w:snapToGrid w:val="0"/>
      </w:pPr>
    </w:p>
    <w:p w:rsidR="00241C59" w:rsidRDefault="00241C59" w:rsidP="006E449A">
      <w:pPr>
        <w:adjustRightInd w:val="0"/>
        <w:snapToGrid w:val="0"/>
      </w:pPr>
    </w:p>
    <w:p w:rsidR="006E449A" w:rsidRDefault="006E449A" w:rsidP="006E449A">
      <w:pPr>
        <w:adjustRightInd w:val="0"/>
        <w:snapToGrid w:val="0"/>
      </w:pPr>
      <w:r>
        <w:rPr>
          <w:noProof/>
        </w:rPr>
        <w:drawing>
          <wp:inline distT="0" distB="0" distL="0" distR="0" wp14:anchorId="454E99B9" wp14:editId="736C1742">
            <wp:extent cx="5033512" cy="355518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5037733" cy="3558168"/>
                    </a:xfrm>
                    <a:prstGeom prst="rect">
                      <a:avLst/>
                    </a:prstGeom>
                  </pic:spPr>
                </pic:pic>
              </a:graphicData>
            </a:graphic>
          </wp:inline>
        </w:drawing>
      </w:r>
    </w:p>
    <w:p w:rsidR="006E449A" w:rsidRPr="0085149E" w:rsidRDefault="0084507B" w:rsidP="006E449A">
      <w:pPr>
        <w:adjustRightInd w:val="0"/>
        <w:snapToGrid w:val="0"/>
        <w:rPr>
          <w:rFonts w:ascii="Times New Roman" w:hAnsi="Times New Roman"/>
        </w:rPr>
      </w:pPr>
      <w:r w:rsidRPr="0085149E">
        <w:rPr>
          <w:rFonts w:ascii="Times New Roman" w:hAnsi="Times New Roman"/>
        </w:rPr>
        <w:t>Figure 4</w:t>
      </w:r>
    </w:p>
    <w:p w:rsidR="006D65C1" w:rsidRDefault="006D65C1"/>
    <w:p w:rsidR="006D65C1" w:rsidRDefault="006D65C1"/>
    <w:p w:rsidR="001D678D" w:rsidRPr="006F59B8" w:rsidRDefault="001D678D" w:rsidP="006F59B8">
      <w:pPr>
        <w:spacing w:line="360" w:lineRule="auto"/>
        <w:rPr>
          <w:rFonts w:ascii="Times New Roman" w:hAnsi="Times New Roman"/>
        </w:rPr>
      </w:pPr>
      <w:r w:rsidRPr="006F59B8">
        <w:rPr>
          <w:rFonts w:ascii="Times New Roman" w:hAnsi="Times New Roman"/>
        </w:rPr>
        <w:t>3.3 Effective Stress</w:t>
      </w:r>
    </w:p>
    <w:p w:rsidR="001D678D" w:rsidRPr="006F59B8" w:rsidRDefault="0063518E" w:rsidP="006F59B8">
      <w:pPr>
        <w:spacing w:line="360" w:lineRule="auto"/>
        <w:jc w:val="both"/>
        <w:rPr>
          <w:rFonts w:ascii="Times New Roman" w:hAnsi="Times New Roman"/>
        </w:rPr>
      </w:pPr>
      <w:r>
        <w:rPr>
          <w:rFonts w:ascii="Times New Roman" w:hAnsi="Times New Roman"/>
        </w:rPr>
        <w:tab/>
      </w:r>
      <w:r w:rsidR="00434894">
        <w:rPr>
          <w:rFonts w:ascii="Times New Roman" w:hAnsi="Times New Roman"/>
        </w:rPr>
        <w:t>Much pioneering researches have shown that the effective stress in porous material is a key factor to control the safety in the geotechnical and earth applications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&lt;EndNote&gt;&lt;Cite&gt;&lt;Author&gt;Skempton&lt;/Author&gt;&lt;Year&gt;1984&lt;/Year&gt;&lt;RecNum&gt;89&lt;/RecNum&gt;&lt;DisplayText&gt;(Khalili et al., 2004; Skempton, 1984)&lt;/DisplayText&gt;&lt;record&gt;&lt;rec-number&gt;89&lt;/rec-number&gt;&lt;foreign-keys&gt;&lt;key app="EN" db-id="s2v9ddev3frvdzefdspvsazo5rdzwwwd0v9x" timestamp="1650210248"&gt;89&lt;/key&gt;&lt;/foreign-keys&gt;&lt;ref-type name="Journal Article"&gt;17&lt;/ref-type&gt;&lt;contributors&gt;&lt;authors&gt;&lt;author&gt;Skempton, A&lt;/author&gt;&lt;/authors&gt;&lt;/contributors&gt;&lt;titles&gt;&lt;title&gt;Effective stress in soils, concrete and rocks&lt;/title&gt;&lt;secondary-title&gt;Selected papers on soil mechanics&lt;/secondary-title&gt;&lt;/titles&gt;&lt;periodical&gt;&lt;full-title&gt;Selected papers on soil mechanics&lt;/full-title&gt;&lt;/periodical&gt;&lt;pages&gt;4-16&lt;/pages&gt;&lt;volume&gt;1032&lt;/volume&gt;&lt;number&gt;3&lt;/number&gt;&lt;dates&gt;&lt;year&gt;1984&lt;/year&gt;&lt;/dates&gt;&lt;urls&gt;&lt;/urls&gt;&lt;/record&gt;&lt;/Cite&gt;&lt;Cite&gt;&lt;Author&gt;Khalili&lt;/Author&gt;&lt;Year&gt;2004&lt;/Year&gt;&lt;RecNum&gt;90&lt;/RecNum&gt;&lt;record&gt;&lt;rec-number&gt;90&lt;/rec-number&gt;&lt;foreign-keys&gt;&lt;key app="EN" db-id="s2v9ddev3frvdzefdspvsazo5rdzwwwd0v9x" timestamp="1650210289"&gt;90&lt;/key&gt;&lt;/foreign-keys&gt;&lt;ref-type name="Journal Article"&gt;17&lt;/ref-type&gt;&lt;contributors&gt;&lt;authors&gt;&lt;author&gt;Khalili, NGFA&lt;/author&gt;&lt;author&gt;Geiser, F&lt;/author&gt;&lt;author&gt;Blight, GE&lt;/author&gt;&lt;/authors&gt;&lt;/contributors&gt;&lt;titles&gt;&lt;title&gt;Effective stress in unsaturated soils: Review with new evidence&lt;/title&gt;&lt;secondary-title&gt;International journal of Geomechanics&lt;/secondary-title&gt;&lt;/titles&gt;&lt;periodical&gt;&lt;full-title&gt;International journal of Geomechanics&lt;/full-title&gt;&lt;/periodical&gt;&lt;pages&gt;115-126&lt;/pages&gt;&lt;volume&gt;4&lt;/volume&gt;&lt;number&gt;2&lt;/number&gt;&lt;dates&gt;&lt;year&gt;2004&lt;/year&gt;&lt;/dates&gt;&lt;isbn&gt;1532-3641&lt;/isbn&gt;&lt;urls&gt;&lt;/urls&gt;&lt;/record&gt;&lt;/Cite&gt;&lt;/EndNote&gt;</w:instrText>
      </w:r>
      <w:r>
        <w:rPr>
          <w:rFonts w:ascii="Times New Roman" w:hAnsi="Times New Roman"/>
        </w:rPr>
        <w:fldChar w:fldCharType="separate"/>
      </w:r>
      <w:r>
        <w:rPr>
          <w:rFonts w:ascii="Times New Roman" w:hAnsi="Times New Roman"/>
          <w:noProof/>
        </w:rPr>
        <w:t>(Khalili et al., 2004; Skempton, 1984)</w:t>
      </w:r>
      <w:r>
        <w:rPr>
          <w:rFonts w:ascii="Times New Roman" w:hAnsi="Times New Roman"/>
        </w:rPr>
        <w:fldChar w:fldCharType="end"/>
      </w:r>
      <w:r w:rsidR="00434894">
        <w:rPr>
          <w:rFonts w:ascii="Times New Roman" w:hAnsi="Times New Roman"/>
        </w:rPr>
        <w:t xml:space="preserve">. Specifically, </w:t>
      </w:r>
      <w:r w:rsidR="00434894" w:rsidRPr="006F59B8">
        <w:rPr>
          <w:rFonts w:ascii="Times New Roman" w:hAnsi="Times New Roman"/>
        </w:rPr>
        <w:t xml:space="preserve">the increase pore pressure will reduce of effective stress which can increase </w:t>
      </w:r>
      <w:r w:rsidR="00434894">
        <w:rPr>
          <w:rFonts w:ascii="Times New Roman" w:hAnsi="Times New Roman"/>
        </w:rPr>
        <w:t>the possibility of the failure. Thus, appropriate estimation and calculation of total effective stress will greatly enhance the understanding of the behaviors</w:t>
      </w:r>
      <w:r>
        <w:rPr>
          <w:rFonts w:ascii="Times New Roman" w:hAnsi="Times New Roman"/>
        </w:rPr>
        <w:t xml:space="preserve"> of the porous system</w:t>
      </w:r>
      <w:r w:rsidR="00434894">
        <w:rPr>
          <w:rFonts w:ascii="Times New Roman" w:hAnsi="Times New Roman"/>
        </w:rPr>
        <w:t xml:space="preserve">. </w:t>
      </w:r>
      <w:r w:rsidR="00C00103" w:rsidRPr="006F59B8">
        <w:rPr>
          <w:rFonts w:ascii="Times New Roman" w:hAnsi="Times New Roman"/>
        </w:rPr>
        <w:t>As shown in figure 5</w:t>
      </w:r>
      <w:r w:rsidR="001D678D" w:rsidRPr="006F59B8">
        <w:rPr>
          <w:rFonts w:ascii="Times New Roman" w:hAnsi="Times New Roman"/>
        </w:rPr>
        <w:t xml:space="preserve"> where the total effective radial stress</w:t>
      </w:r>
      <w:r w:rsidR="00434894">
        <w:rPr>
          <w:rFonts w:ascii="Times New Roman" w:hAnsi="Times New Roman"/>
        </w:rPr>
        <w:t xml:space="preserve"> (after superposition from each loading mode i)</w:t>
      </w:r>
      <w:r w:rsidR="001D678D" w:rsidRPr="006F59B8">
        <w:rPr>
          <w:rFonts w:ascii="Times New Roman" w:hAnsi="Times New Roman"/>
        </w:rPr>
        <w:t xml:space="preserve"> is plotted</w:t>
      </w:r>
      <w:r w:rsidR="00434894">
        <w:rPr>
          <w:rFonts w:ascii="Times New Roman" w:hAnsi="Times New Roman"/>
        </w:rPr>
        <w:t xml:space="preserve"> (again, tensile is positive). A</w:t>
      </w:r>
      <w:r w:rsidR="00C00103" w:rsidRPr="006F59B8">
        <w:rPr>
          <w:rFonts w:ascii="Times New Roman" w:hAnsi="Times New Roman"/>
        </w:rPr>
        <w:t>fter the cement is placed under the boundary conditions that setup previously, the induced pore pressure will reduce the radial effective</w:t>
      </w:r>
      <w:r>
        <w:rPr>
          <w:rFonts w:ascii="Times New Roman" w:hAnsi="Times New Roman"/>
        </w:rPr>
        <w:t xml:space="preserve"> stress near the surface region, </w:t>
      </w:r>
      <w:r w:rsidR="00C00103" w:rsidRPr="006F59B8">
        <w:rPr>
          <w:rFonts w:ascii="Times New Roman" w:hAnsi="Times New Roman"/>
        </w:rPr>
        <w:t>and as</w:t>
      </w:r>
      <w:r w:rsidR="00130335">
        <w:rPr>
          <w:rFonts w:ascii="Times New Roman" w:hAnsi="Times New Roman"/>
        </w:rPr>
        <w:t xml:space="preserve"> it diffuses</w:t>
      </w:r>
      <w:r w:rsidR="00C00103" w:rsidRPr="006F59B8">
        <w:rPr>
          <w:rFonts w:ascii="Times New Roman" w:hAnsi="Times New Roman"/>
        </w:rPr>
        <w:t xml:space="preserve"> towards the inner core, </w:t>
      </w:r>
      <w:r w:rsidR="00D447E4" w:rsidRPr="006F59B8">
        <w:rPr>
          <w:rFonts w:ascii="Times New Roman" w:hAnsi="Times New Roman"/>
        </w:rPr>
        <w:t xml:space="preserve">the effective stress will be further reduced and the tensile region will be created inside the core. At the later stage, the induced pore pressure will be dissipated, the radial total effective stress returns to compressive again. This demonstration of the whole process of PTEOF model with given input indicates that cementing under the </w:t>
      </w:r>
      <w:r w:rsidR="00D447E4" w:rsidRPr="006F59B8">
        <w:rPr>
          <w:rFonts w:ascii="Times New Roman" w:hAnsi="Times New Roman"/>
        </w:rPr>
        <w:lastRenderedPageBreak/>
        <w:t>high temperature and high pressure conditions will lower the effective stress and even induced the tensile effective stress response to the induced high pore pressure diffusing inward</w:t>
      </w:r>
      <w:r w:rsidR="001D678D" w:rsidRPr="006F59B8">
        <w:rPr>
          <w:rFonts w:ascii="Times New Roman" w:hAnsi="Times New Roman"/>
        </w:rPr>
        <w:t xml:space="preserve">. </w:t>
      </w:r>
      <w:r>
        <w:rPr>
          <w:rFonts w:ascii="Times New Roman" w:hAnsi="Times New Roman"/>
        </w:rPr>
        <w:t>Based on the theory of effective stress mentioned above, t</w:t>
      </w:r>
      <w:r w:rsidR="001D678D" w:rsidRPr="006F59B8">
        <w:rPr>
          <w:rFonts w:ascii="Times New Roman" w:hAnsi="Times New Roman"/>
        </w:rPr>
        <w:t xml:space="preserve">he phenomenon will increase the possibility of failure of the cement under HTHP conditions and thus will cause more severe sequences. </w:t>
      </w:r>
    </w:p>
    <w:p w:rsidR="00A02BD8" w:rsidRDefault="00A02BD8" w:rsidP="00A02BD8">
      <w:r w:rsidRPr="00C00103">
        <w:rPr>
          <w:noProof/>
        </w:rPr>
        <w:drawing>
          <wp:inline distT="0" distB="0" distL="0" distR="0" wp14:anchorId="1ADCA78E" wp14:editId="1E14AF21">
            <wp:extent cx="5943600" cy="5232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5943600" cy="5232982"/>
                    </a:xfrm>
                    <a:prstGeom prst="rect">
                      <a:avLst/>
                    </a:prstGeom>
                    <a:noFill/>
                    <a:ln>
                      <a:noFill/>
                    </a:ln>
                  </pic:spPr>
                </pic:pic>
              </a:graphicData>
            </a:graphic>
          </wp:inline>
        </w:drawing>
      </w:r>
    </w:p>
    <w:p w:rsidR="00A02BD8" w:rsidRPr="00A6117B" w:rsidRDefault="00A02BD8" w:rsidP="00A02BD8">
      <w:pPr>
        <w:rPr>
          <w:rFonts w:ascii="Times New Roman" w:hAnsi="Times New Roman"/>
        </w:rPr>
      </w:pPr>
      <w:r w:rsidRPr="00A6117B">
        <w:rPr>
          <w:rFonts w:ascii="Times New Roman" w:hAnsi="Times New Roman"/>
        </w:rPr>
        <w:t>Figure 5. Total effective stress</w:t>
      </w:r>
      <w:r w:rsidR="00A6117B">
        <w:rPr>
          <w:rFonts w:ascii="Times New Roman" w:hAnsi="Times New Roman"/>
        </w:rPr>
        <w:t xml:space="preserve"> under the conditions of </w:t>
      </w:r>
    </w:p>
    <w:p w:rsidR="003E1AAB" w:rsidRDefault="003E1AAB"/>
    <w:p w:rsidR="003E1AAB" w:rsidRDefault="0063518E" w:rsidP="006F59B8">
      <w:pPr>
        <w:spacing w:line="360" w:lineRule="auto"/>
        <w:jc w:val="both"/>
        <w:rPr>
          <w:rFonts w:ascii="Times New Roman" w:hAnsi="Times New Roman"/>
        </w:rPr>
      </w:pPr>
      <w:r>
        <w:rPr>
          <w:rFonts w:ascii="Times New Roman" w:hAnsi="Times New Roman"/>
        </w:rPr>
        <w:t xml:space="preserve">3.4 </w:t>
      </w:r>
      <w:r w:rsidR="003E1AAB" w:rsidRPr="006F59B8">
        <w:rPr>
          <w:rFonts w:ascii="Times New Roman" w:hAnsi="Times New Roman"/>
        </w:rPr>
        <w:t xml:space="preserve">Fully parametric studies </w:t>
      </w:r>
      <w:r>
        <w:rPr>
          <w:rFonts w:ascii="Times New Roman" w:hAnsi="Times New Roman"/>
        </w:rPr>
        <w:t>by heat map</w:t>
      </w:r>
    </w:p>
    <w:p w:rsidR="008C7369" w:rsidRPr="006F59B8" w:rsidRDefault="0032108E" w:rsidP="006F59B8">
      <w:pPr>
        <w:spacing w:line="360" w:lineRule="auto"/>
        <w:jc w:val="both"/>
        <w:rPr>
          <w:rFonts w:ascii="Times New Roman" w:hAnsi="Times New Roman"/>
        </w:rPr>
      </w:pPr>
      <w:r>
        <w:rPr>
          <w:rFonts w:ascii="Times New Roman" w:hAnsi="Times New Roman"/>
        </w:rPr>
        <w:t>3.4.1 Heat map by individual parameter plot</w:t>
      </w:r>
    </w:p>
    <w:p w:rsidR="008C7369" w:rsidRDefault="006F59B8" w:rsidP="006F59B8">
      <w:pPr>
        <w:spacing w:line="360" w:lineRule="auto"/>
        <w:jc w:val="both"/>
        <w:rPr>
          <w:rFonts w:ascii="Times New Roman" w:hAnsi="Times New Roman"/>
        </w:rPr>
      </w:pPr>
      <w:r>
        <w:rPr>
          <w:rFonts w:ascii="Times New Roman" w:hAnsi="Times New Roman"/>
        </w:rPr>
        <w:tab/>
      </w:r>
      <w:r w:rsidR="0063518E" w:rsidRPr="006F59B8">
        <w:rPr>
          <w:rFonts w:ascii="Times New Roman" w:hAnsi="Times New Roman"/>
        </w:rPr>
        <w:t xml:space="preserve">It is worth to mention that </w:t>
      </w:r>
      <w:r w:rsidR="0063518E">
        <w:rPr>
          <w:rFonts w:ascii="Times New Roman" w:hAnsi="Times New Roman"/>
        </w:rPr>
        <w:t>the system behaviors discussed in the last section</w:t>
      </w:r>
      <w:r w:rsidR="0063518E" w:rsidRPr="006F59B8">
        <w:rPr>
          <w:rFonts w:ascii="Times New Roman" w:hAnsi="Times New Roman"/>
        </w:rPr>
        <w:t xml:space="preserve"> are depending on the different values of input parameters and the mutual interaction and group effect among them. </w:t>
      </w:r>
      <w:r w:rsidR="0063518E">
        <w:rPr>
          <w:rFonts w:ascii="Times New Roman" w:hAnsi="Times New Roman"/>
        </w:rPr>
        <w:t>Thus, t</w:t>
      </w:r>
      <w:r w:rsidR="0063518E" w:rsidRPr="006F59B8">
        <w:rPr>
          <w:rFonts w:ascii="Times New Roman" w:hAnsi="Times New Roman"/>
        </w:rPr>
        <w:t xml:space="preserve">hese </w:t>
      </w:r>
      <w:r w:rsidR="0063518E" w:rsidRPr="006F59B8">
        <w:rPr>
          <w:rFonts w:ascii="Times New Roman" w:hAnsi="Times New Roman"/>
        </w:rPr>
        <w:lastRenderedPageBreak/>
        <w:t xml:space="preserve">features will be investigated and discussed in </w:t>
      </w:r>
      <w:r w:rsidR="0063518E">
        <w:rPr>
          <w:rFonts w:ascii="Times New Roman" w:hAnsi="Times New Roman"/>
        </w:rPr>
        <w:t xml:space="preserve">this </w:t>
      </w:r>
      <w:r w:rsidR="0063518E" w:rsidRPr="006F59B8">
        <w:rPr>
          <w:rFonts w:ascii="Times New Roman" w:hAnsi="Times New Roman"/>
        </w:rPr>
        <w:t xml:space="preserve">sections. </w:t>
      </w:r>
      <w:r w:rsidR="001C61B2" w:rsidRPr="006F59B8">
        <w:rPr>
          <w:rFonts w:ascii="Times New Roman" w:hAnsi="Times New Roman"/>
        </w:rPr>
        <w:t xml:space="preserve">If some of these parameters are taking different values, the results can be much different. To firstly grasp a full figure of how each parameter will </w:t>
      </w:r>
      <w:r w:rsidR="0032108E">
        <w:rPr>
          <w:rFonts w:ascii="Times New Roman" w:hAnsi="Times New Roman"/>
        </w:rPr>
        <w:t xml:space="preserve">individually </w:t>
      </w:r>
      <w:r w:rsidR="001C61B2" w:rsidRPr="006F59B8">
        <w:rPr>
          <w:rFonts w:ascii="Times New Roman" w:hAnsi="Times New Roman"/>
        </w:rPr>
        <w:t>influence the system behavior in the PTEOF model,</w:t>
      </w:r>
      <w:r w:rsidR="009D7FA4" w:rsidRPr="006F59B8">
        <w:rPr>
          <w:rFonts w:ascii="Times New Roman" w:hAnsi="Times New Roman"/>
        </w:rPr>
        <w:t xml:space="preserve"> </w:t>
      </w:r>
      <w:r w:rsidR="005E54F0">
        <w:rPr>
          <w:rFonts w:ascii="Times New Roman" w:hAnsi="Times New Roman" w:hint="eastAsia"/>
        </w:rPr>
        <w:t>a</w:t>
      </w:r>
      <w:r w:rsidR="005E54F0">
        <w:rPr>
          <w:rFonts w:ascii="Times New Roman" w:hAnsi="Times New Roman"/>
        </w:rPr>
        <w:t xml:space="preserve"> heat map is thus created. This heat map is generated based on the constitutive equations that </w:t>
      </w:r>
      <w:r w:rsidR="00980133">
        <w:rPr>
          <w:rFonts w:ascii="Times New Roman" w:hAnsi="Times New Roman"/>
        </w:rPr>
        <w:t xml:space="preserve">discussed in the previous section and it </w:t>
      </w:r>
      <w:r w:rsidR="0063518E">
        <w:rPr>
          <w:rFonts w:ascii="Times New Roman" w:hAnsi="Times New Roman"/>
        </w:rPr>
        <w:t>consists eleven</w:t>
      </w:r>
      <w:r w:rsidR="005E54F0">
        <w:rPr>
          <w:rFonts w:ascii="Times New Roman" w:hAnsi="Times New Roman"/>
        </w:rPr>
        <w:t xml:space="preserve"> different parameters</w:t>
      </w:r>
      <w:r w:rsidR="00980133">
        <w:rPr>
          <w:rFonts w:ascii="Times New Roman" w:hAnsi="Times New Roman"/>
        </w:rPr>
        <w:t xml:space="preserve">. </w:t>
      </w:r>
      <w:r w:rsidR="00BA395D" w:rsidRPr="006F59B8">
        <w:rPr>
          <w:rFonts w:ascii="Times New Roman" w:hAnsi="Times New Roman"/>
        </w:rPr>
        <w:t>The algorithm behind this heat map</w:t>
      </w:r>
      <w:r w:rsidR="00980133">
        <w:rPr>
          <w:rFonts w:ascii="Times New Roman" w:hAnsi="Times New Roman"/>
        </w:rPr>
        <w:t xml:space="preserve">, which is shown in </w:t>
      </w:r>
      <w:r w:rsidR="0063518E">
        <w:rPr>
          <w:rFonts w:ascii="Times New Roman" w:hAnsi="Times New Roman"/>
        </w:rPr>
        <w:t>Fig.6</w:t>
      </w:r>
      <w:r w:rsidR="00980133">
        <w:rPr>
          <w:rFonts w:ascii="Times New Roman" w:hAnsi="Times New Roman"/>
        </w:rPr>
        <w:t xml:space="preserve">, </w:t>
      </w:r>
      <w:r w:rsidR="00BA395D" w:rsidRPr="006F59B8">
        <w:rPr>
          <w:rFonts w:ascii="Times New Roman" w:hAnsi="Times New Roman"/>
        </w:rPr>
        <w:t>is changing only one parameter each time while the rest of them</w:t>
      </w:r>
      <w:r w:rsidR="00980133">
        <w:rPr>
          <w:rFonts w:ascii="Times New Roman" w:hAnsi="Times New Roman"/>
        </w:rPr>
        <w:t xml:space="preserve"> are maintained as the same. Thus, </w:t>
      </w:r>
      <w:r w:rsidR="0063518E">
        <w:rPr>
          <w:rFonts w:ascii="Times New Roman" w:hAnsi="Times New Roman"/>
        </w:rPr>
        <w:t>11</w:t>
      </w:r>
      <w:r w:rsidR="00BA395D" w:rsidRPr="006F59B8">
        <w:rPr>
          <w:rFonts w:ascii="Times New Roman" w:hAnsi="Times New Roman"/>
        </w:rPr>
        <w:t xml:space="preserve"> </w:t>
      </w:r>
      <w:r w:rsidR="00980133" w:rsidRPr="006F59B8">
        <w:rPr>
          <w:rFonts w:ascii="Times New Roman" w:hAnsi="Times New Roman"/>
        </w:rPr>
        <w:t>diffe</w:t>
      </w:r>
      <w:r w:rsidR="00BA395D" w:rsidRPr="006F59B8">
        <w:rPr>
          <w:rFonts w:ascii="Times New Roman" w:hAnsi="Times New Roman"/>
        </w:rPr>
        <w:t xml:space="preserve">rent parameters </w:t>
      </w:r>
      <w:r w:rsidR="00980133">
        <w:rPr>
          <w:rFonts w:ascii="Times New Roman" w:hAnsi="Times New Roman"/>
        </w:rPr>
        <w:t xml:space="preserve">will requires </w:t>
      </w:r>
      <w:r w:rsidR="00980133" w:rsidRPr="006F59B8">
        <w:rPr>
          <w:rFonts w:ascii="Times New Roman" w:hAnsi="Times New Roman"/>
        </w:rPr>
        <w:t>3</w:t>
      </w:r>
      <w:r w:rsidR="0063518E">
        <w:rPr>
          <w:rFonts w:ascii="Times New Roman" w:hAnsi="Times New Roman"/>
          <w:vertAlign w:val="superscript"/>
        </w:rPr>
        <w:t>11</w:t>
      </w:r>
      <w:r w:rsidR="00980133">
        <w:rPr>
          <w:rFonts w:ascii="Times New Roman" w:hAnsi="Times New Roman"/>
        </w:rPr>
        <w:t xml:space="preserve"> times of</w:t>
      </w:r>
      <w:r w:rsidR="0063518E">
        <w:rPr>
          <w:rFonts w:ascii="Times New Roman" w:hAnsi="Times New Roman"/>
        </w:rPr>
        <w:t xml:space="preserve"> iterations</w:t>
      </w:r>
      <w:r w:rsidR="00980133">
        <w:rPr>
          <w:rFonts w:ascii="Times New Roman" w:hAnsi="Times New Roman"/>
        </w:rPr>
        <w:t xml:space="preserve">. </w:t>
      </w:r>
    </w:p>
    <w:p w:rsidR="008C7369" w:rsidRDefault="008C7369" w:rsidP="006F59B8">
      <w:pPr>
        <w:spacing w:line="360" w:lineRule="auto"/>
        <w:jc w:val="both"/>
        <w:rPr>
          <w:rFonts w:ascii="Times New Roman" w:hAnsi="Times New Roman"/>
        </w:rPr>
      </w:pPr>
      <w:r>
        <w:rPr>
          <w:noProof/>
        </w:rPr>
        <w:drawing>
          <wp:inline distT="0" distB="0" distL="0" distR="0" wp14:anchorId="18214B7B" wp14:editId="5059620F">
            <wp:extent cx="5555446" cy="5816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277">
                      <a:extLst>
                        <a:ext uri="{28A0092B-C50C-407E-A947-70E740481C1C}">
                          <a14:useLocalDpi xmlns:a14="http://schemas.microsoft.com/office/drawing/2010/main" val="0"/>
                        </a:ext>
                      </a:extLst>
                    </a:blip>
                    <a:stretch>
                      <a:fillRect/>
                    </a:stretch>
                  </pic:blipFill>
                  <pic:spPr>
                    <a:xfrm>
                      <a:off x="0" y="0"/>
                      <a:ext cx="5557443" cy="5818691"/>
                    </a:xfrm>
                    <a:prstGeom prst="rect">
                      <a:avLst/>
                    </a:prstGeom>
                  </pic:spPr>
                </pic:pic>
              </a:graphicData>
            </a:graphic>
          </wp:inline>
        </w:drawing>
      </w:r>
    </w:p>
    <w:p w:rsidR="008C7369" w:rsidRPr="00971EAC" w:rsidRDefault="008C7369" w:rsidP="008C7369">
      <w:pPr>
        <w:jc w:val="center"/>
        <w:rPr>
          <w:rFonts w:ascii="Times New Roman" w:hAnsi="Times New Roman"/>
        </w:rPr>
      </w:pPr>
      <w:r w:rsidRPr="00971EAC">
        <w:rPr>
          <w:rFonts w:ascii="Times New Roman" w:hAnsi="Times New Roman"/>
        </w:rPr>
        <w:t>Figure 6. The Algorithm that is used to construct the heat map in Figure 7</w:t>
      </w:r>
    </w:p>
    <w:p w:rsidR="008C7369" w:rsidRDefault="008C7369" w:rsidP="006F59B8">
      <w:pPr>
        <w:spacing w:line="360" w:lineRule="auto"/>
        <w:jc w:val="both"/>
        <w:rPr>
          <w:rFonts w:ascii="Times New Roman" w:hAnsi="Times New Roman"/>
        </w:rPr>
      </w:pPr>
    </w:p>
    <w:p w:rsidR="008C7369" w:rsidRDefault="008C7369" w:rsidP="006F59B8">
      <w:pPr>
        <w:spacing w:line="360" w:lineRule="auto"/>
        <w:jc w:val="both"/>
        <w:rPr>
          <w:rFonts w:ascii="Times New Roman" w:hAnsi="Times New Roman"/>
        </w:rPr>
      </w:pPr>
    </w:p>
    <w:p w:rsidR="00066FBC" w:rsidRDefault="008C7369" w:rsidP="006F59B8">
      <w:pPr>
        <w:spacing w:line="360" w:lineRule="auto"/>
        <w:jc w:val="both"/>
        <w:rPr>
          <w:rFonts w:ascii="Times New Roman" w:hAnsi="Times New Roman"/>
        </w:rPr>
      </w:pPr>
      <w:r>
        <w:rPr>
          <w:rFonts w:ascii="Times New Roman" w:hAnsi="Times New Roman"/>
        </w:rPr>
        <w:tab/>
      </w:r>
      <w:r w:rsidR="00980133">
        <w:rPr>
          <w:rFonts w:ascii="Times New Roman" w:hAnsi="Times New Roman"/>
        </w:rPr>
        <w:t>In the heat map</w:t>
      </w:r>
      <w:r w:rsidR="006E3751">
        <w:rPr>
          <w:rFonts w:ascii="Times New Roman" w:hAnsi="Times New Roman"/>
        </w:rPr>
        <w:t xml:space="preserve"> shown in Fig.7</w:t>
      </w:r>
      <w:r w:rsidR="00980133">
        <w:rPr>
          <w:rFonts w:ascii="Times New Roman" w:hAnsi="Times New Roman"/>
        </w:rPr>
        <w:t>, e</w:t>
      </w:r>
      <w:r w:rsidR="001C61B2" w:rsidRPr="006F59B8">
        <w:rPr>
          <w:rFonts w:ascii="Times New Roman" w:hAnsi="Times New Roman"/>
        </w:rPr>
        <w:t>ach number in the small block is representing the percentage of the cases of tensile radial effective stress associate wi</w:t>
      </w:r>
      <w:r w:rsidR="009D7FA4" w:rsidRPr="006F59B8">
        <w:rPr>
          <w:rFonts w:ascii="Times New Roman" w:hAnsi="Times New Roman"/>
        </w:rPr>
        <w:t xml:space="preserve">th the corresponding parameter </w:t>
      </w:r>
      <w:r w:rsidR="0063518E">
        <w:rPr>
          <w:rFonts w:ascii="Times New Roman" w:hAnsi="Times New Roman"/>
        </w:rPr>
        <w:t xml:space="preserve">among all the cases </w:t>
      </w:r>
      <w:r w:rsidR="009D7FA4" w:rsidRPr="006F59B8">
        <w:rPr>
          <w:rFonts w:ascii="Times New Roman" w:hAnsi="Times New Roman"/>
        </w:rPr>
        <w:t xml:space="preserve">and the side color bar indicates the </w:t>
      </w:r>
      <w:r w:rsidR="00980133">
        <w:rPr>
          <w:rFonts w:ascii="Times New Roman" w:hAnsi="Times New Roman"/>
        </w:rPr>
        <w:t xml:space="preserve">scale of the </w:t>
      </w:r>
      <w:r w:rsidR="009D7FA4" w:rsidRPr="006F59B8">
        <w:rPr>
          <w:rFonts w:ascii="Times New Roman" w:hAnsi="Times New Roman"/>
        </w:rPr>
        <w:t xml:space="preserve">probability. A general trend can be found from this heat map that a higher values of </w:t>
      </w:r>
      <w:r w:rsidR="00BA395D" w:rsidRPr="006F59B8">
        <w:rPr>
          <w:rFonts w:ascii="Times New Roman" w:hAnsi="Times New Roman"/>
          <w:position w:val="-12"/>
        </w:rPr>
        <w:object w:dxaOrig="1100" w:dyaOrig="360">
          <v:shape id="_x0000_i1160" type="#_x0000_t75" style="width:54.5pt;height:18pt" o:ole="">
            <v:imagedata r:id="rId278" o:title=""/>
          </v:shape>
          <o:OLEObject Type="Embed" ProgID="Equation.DSMT4" ShapeID="_x0000_i1160" DrawAspect="Content" ObjectID="_1711877743" r:id="rId279"/>
        </w:object>
      </w:r>
      <w:r w:rsidR="00BA395D" w:rsidRPr="006F59B8">
        <w:rPr>
          <w:rFonts w:ascii="Times New Roman" w:hAnsi="Times New Roman"/>
        </w:rPr>
        <w:t xml:space="preserve"> and lower value of </w:t>
      </w:r>
      <w:r w:rsidR="00BA395D" w:rsidRPr="006F59B8">
        <w:rPr>
          <w:rFonts w:ascii="Times New Roman" w:hAnsi="Times New Roman"/>
          <w:position w:val="-6"/>
        </w:rPr>
        <w:object w:dxaOrig="200" w:dyaOrig="279">
          <v:shape id="_x0000_i1161" type="#_x0000_t75" style="width:10pt;height:13.5pt" o:ole="">
            <v:imagedata r:id="rId280" o:title=""/>
          </v:shape>
          <o:OLEObject Type="Embed" ProgID="Equation.DSMT4" ShapeID="_x0000_i1161" DrawAspect="Content" ObjectID="_1711877744" r:id="rId281"/>
        </w:object>
      </w:r>
      <w:r w:rsidR="00BA395D" w:rsidRPr="006F59B8">
        <w:rPr>
          <w:rFonts w:ascii="Times New Roman" w:hAnsi="Times New Roman"/>
        </w:rPr>
        <w:t xml:space="preserve">and </w:t>
      </w:r>
      <w:r w:rsidR="00BA395D" w:rsidRPr="006F59B8">
        <w:rPr>
          <w:rFonts w:ascii="Times New Roman" w:hAnsi="Times New Roman"/>
          <w:position w:val="-6"/>
        </w:rPr>
        <w:object w:dxaOrig="260" w:dyaOrig="220">
          <v:shape id="_x0000_i1162" type="#_x0000_t75" style="width:13pt;height:11.5pt" o:ole="">
            <v:imagedata r:id="rId282" o:title=""/>
          </v:shape>
          <o:OLEObject Type="Embed" ProgID="Equation.DSMT4" ShapeID="_x0000_i1162" DrawAspect="Content" ObjectID="_1711877745" r:id="rId283"/>
        </w:object>
      </w:r>
      <w:r w:rsidR="006E3751">
        <w:rPr>
          <w:rFonts w:ascii="Times New Roman" w:hAnsi="Times New Roman"/>
        </w:rPr>
        <w:t xml:space="preserve">will </w:t>
      </w:r>
      <w:r w:rsidR="00BA395D" w:rsidRPr="006F59B8">
        <w:rPr>
          <w:rFonts w:ascii="Times New Roman" w:hAnsi="Times New Roman"/>
        </w:rPr>
        <w:t>increase the probability of tensile radial effective stress generation</w:t>
      </w:r>
      <w:r w:rsidR="006E3751">
        <w:rPr>
          <w:rFonts w:ascii="Times New Roman" w:hAnsi="Times New Roman"/>
        </w:rPr>
        <w:t>s</w:t>
      </w:r>
      <w:r w:rsidR="00A763E3">
        <w:rPr>
          <w:rFonts w:ascii="Times New Roman" w:hAnsi="Times New Roman"/>
        </w:rPr>
        <w:t xml:space="preserve">. </w:t>
      </w:r>
      <w:r w:rsidR="006C4D22">
        <w:rPr>
          <w:rFonts w:ascii="Times New Roman" w:hAnsi="Times New Roman"/>
        </w:rPr>
        <w:t xml:space="preserve">A very interesting phenomenon can be found here, </w:t>
      </w:r>
      <w:r w:rsidR="00A763E3">
        <w:rPr>
          <w:rFonts w:ascii="Times New Roman" w:hAnsi="Times New Roman"/>
        </w:rPr>
        <w:t>opposite of the current cement designing principles – the lower hydraulic conductivity, the better sy</w:t>
      </w:r>
      <w:r w:rsidR="00066FBC">
        <w:rPr>
          <w:rFonts w:ascii="Times New Roman" w:hAnsi="Times New Roman"/>
        </w:rPr>
        <w:t>stem behavior</w:t>
      </w:r>
      <w:r w:rsidR="00066FBC">
        <w:rPr>
          <w:rFonts w:ascii="Times New Roman" w:hAnsi="Times New Roman" w:hint="eastAsia"/>
        </w:rPr>
        <w:t>.</w:t>
      </w:r>
      <w:r w:rsidR="00066FBC">
        <w:rPr>
          <w:rFonts w:ascii="Times New Roman" w:hAnsi="Times New Roman"/>
        </w:rPr>
        <w:t xml:space="preserve"> O</w:t>
      </w:r>
      <w:r w:rsidR="006C4D22">
        <w:rPr>
          <w:rFonts w:ascii="Times New Roman" w:hAnsi="Times New Roman"/>
        </w:rPr>
        <w:t>ur results show that the lower permeability will actually increase the probability of the tensile case which is considered as detrimental to the system.</w:t>
      </w:r>
      <w:r w:rsidR="00EE0B9A">
        <w:rPr>
          <w:rFonts w:ascii="Times New Roman" w:hAnsi="Times New Roman"/>
        </w:rPr>
        <w:t xml:space="preserve"> This is due to </w:t>
      </w:r>
      <w:r>
        <w:rPr>
          <w:rFonts w:ascii="Times New Roman" w:hAnsi="Times New Roman"/>
        </w:rPr>
        <w:t xml:space="preserve">that under the framework of porous media, </w:t>
      </w:r>
      <w:r w:rsidR="00EE0B9A">
        <w:rPr>
          <w:rFonts w:ascii="Times New Roman" w:hAnsi="Times New Roman"/>
        </w:rPr>
        <w:t xml:space="preserve">the lower permeability will </w:t>
      </w:r>
      <w:r w:rsidR="002221C8">
        <w:rPr>
          <w:rFonts w:ascii="Times New Roman" w:hAnsi="Times New Roman"/>
        </w:rPr>
        <w:t>clog</w:t>
      </w:r>
      <w:r w:rsidR="00EE0B9A">
        <w:rPr>
          <w:rFonts w:ascii="Times New Roman" w:hAnsi="Times New Roman"/>
        </w:rPr>
        <w:t xml:space="preserve"> the pathway of the pore fluid diffusion when the pore pressure is build up within the cement because of the HTHP conditions. The clogged porous system will accumulate the pore pressure that</w:t>
      </w:r>
      <w:r w:rsidR="00066FBC">
        <w:rPr>
          <w:rFonts w:ascii="Times New Roman" w:hAnsi="Times New Roman"/>
        </w:rPr>
        <w:t xml:space="preserve"> can not be dissipated and </w:t>
      </w:r>
      <w:r w:rsidR="00EE0B9A">
        <w:rPr>
          <w:rFonts w:ascii="Times New Roman" w:hAnsi="Times New Roman"/>
        </w:rPr>
        <w:t>the effective stress will be thu</w:t>
      </w:r>
      <w:r>
        <w:rPr>
          <w:rFonts w:ascii="Times New Roman" w:hAnsi="Times New Roman"/>
        </w:rPr>
        <w:t>s reduced and finally jeopardizing</w:t>
      </w:r>
      <w:r w:rsidR="00EE0B9A">
        <w:rPr>
          <w:rFonts w:ascii="Times New Roman" w:hAnsi="Times New Roman"/>
        </w:rPr>
        <w:t xml:space="preserve"> the whole system. </w:t>
      </w:r>
      <w:r w:rsidR="006C4D22">
        <w:rPr>
          <w:rFonts w:ascii="Times New Roman" w:hAnsi="Times New Roman"/>
        </w:rPr>
        <w:t xml:space="preserve">That is to say, </w:t>
      </w:r>
      <w:r w:rsidR="00A763E3">
        <w:rPr>
          <w:rFonts w:ascii="Times New Roman" w:hAnsi="Times New Roman"/>
        </w:rPr>
        <w:t>blindly pursing the low permeability regardless the intrinsic properties of the cement itself</w:t>
      </w:r>
      <w:r w:rsidR="006C4D22">
        <w:rPr>
          <w:rFonts w:ascii="Times New Roman" w:hAnsi="Times New Roman"/>
        </w:rPr>
        <w:t xml:space="preserve"> will victimize the whole system instead.</w:t>
      </w:r>
      <w:r>
        <w:rPr>
          <w:rFonts w:ascii="Times New Roman" w:hAnsi="Times New Roman"/>
        </w:rPr>
        <w:t xml:space="preserve"> The best solution for cementing design under HTHP </w:t>
      </w:r>
      <w:r w:rsidR="00066FBC">
        <w:rPr>
          <w:rFonts w:ascii="Times New Roman" w:hAnsi="Times New Roman"/>
        </w:rPr>
        <w:t>is to main the permeability at certain ranges</w:t>
      </w:r>
      <w:r w:rsidR="00A763E3">
        <w:rPr>
          <w:rFonts w:ascii="Times New Roman" w:hAnsi="Times New Roman"/>
        </w:rPr>
        <w:t xml:space="preserve"> </w:t>
      </w:r>
      <w:r w:rsidR="00066FBC">
        <w:rPr>
          <w:rFonts w:ascii="Times New Roman" w:hAnsi="Times New Roman"/>
        </w:rPr>
        <w:t>which ca</w:t>
      </w:r>
      <w:r>
        <w:rPr>
          <w:rFonts w:ascii="Times New Roman" w:hAnsi="Times New Roman"/>
        </w:rPr>
        <w:t>n achieve the sealing function, but a</w:t>
      </w:r>
      <w:r w:rsidR="00066FBC">
        <w:rPr>
          <w:rFonts w:ascii="Times New Roman" w:hAnsi="Times New Roman"/>
        </w:rPr>
        <w:t xml:space="preserve">t the same time, it will not cause the unnecessary </w:t>
      </w:r>
      <w:r>
        <w:rPr>
          <w:rFonts w:ascii="Times New Roman" w:hAnsi="Times New Roman"/>
        </w:rPr>
        <w:t>damage that induced by the excessive pore pressure.</w:t>
      </w:r>
    </w:p>
    <w:p w:rsidR="00B80B32" w:rsidRDefault="008C7369" w:rsidP="006F59B8">
      <w:pPr>
        <w:spacing w:line="360" w:lineRule="auto"/>
        <w:jc w:val="both"/>
        <w:rPr>
          <w:rFonts w:ascii="Times New Roman" w:hAnsi="Times New Roman"/>
        </w:rPr>
      </w:pPr>
      <w:r>
        <w:rPr>
          <w:rFonts w:ascii="Times New Roman" w:hAnsi="Times New Roman"/>
        </w:rPr>
        <w:tab/>
      </w:r>
      <w:r w:rsidR="003F1B4D">
        <w:rPr>
          <w:rFonts w:ascii="Times New Roman" w:hAnsi="Times New Roman"/>
        </w:rPr>
        <w:t xml:space="preserve">It also worth mentions that the specific heat capacity is rarely get </w:t>
      </w:r>
      <w:r>
        <w:rPr>
          <w:rFonts w:ascii="Times New Roman" w:hAnsi="Times New Roman"/>
        </w:rPr>
        <w:t>much</w:t>
      </w:r>
      <w:r w:rsidR="003F1B4D">
        <w:rPr>
          <w:rFonts w:ascii="Times New Roman" w:hAnsi="Times New Roman"/>
        </w:rPr>
        <w:t xml:space="preserve"> attention in the previous research in HTHP cementing design. However, based on our results, it does play </w:t>
      </w:r>
      <w:r w:rsidR="0022153A">
        <w:rPr>
          <w:rFonts w:ascii="Times New Roman" w:hAnsi="Times New Roman"/>
        </w:rPr>
        <w:t>a</w:t>
      </w:r>
      <w:r w:rsidR="003F1B4D">
        <w:rPr>
          <w:rFonts w:ascii="Times New Roman" w:hAnsi="Times New Roman"/>
        </w:rPr>
        <w:t xml:space="preserve"> very important role </w:t>
      </w:r>
      <w:r w:rsidR="0022153A">
        <w:rPr>
          <w:rFonts w:ascii="Times New Roman" w:hAnsi="Times New Roman"/>
        </w:rPr>
        <w:t>which is similar to the role of thermal conductivity as a large specific heat capacity will slow</w:t>
      </w:r>
      <w:r>
        <w:rPr>
          <w:rFonts w:ascii="Times New Roman" w:hAnsi="Times New Roman"/>
        </w:rPr>
        <w:t xml:space="preserve"> down the heat transfer process. T</w:t>
      </w:r>
      <w:r w:rsidR="0022153A">
        <w:rPr>
          <w:rFonts w:ascii="Times New Roman" w:hAnsi="Times New Roman"/>
        </w:rPr>
        <w:t xml:space="preserve">hus the </w:t>
      </w:r>
      <w:r>
        <w:rPr>
          <w:rFonts w:ascii="Times New Roman" w:hAnsi="Times New Roman"/>
        </w:rPr>
        <w:t xml:space="preserve">thermal induced </w:t>
      </w:r>
      <w:r w:rsidR="0022153A">
        <w:rPr>
          <w:rFonts w:ascii="Times New Roman" w:hAnsi="Times New Roman"/>
        </w:rPr>
        <w:t xml:space="preserve">pore pressure build up progress </w:t>
      </w:r>
      <w:r>
        <w:rPr>
          <w:rFonts w:ascii="Times New Roman" w:hAnsi="Times New Roman"/>
        </w:rPr>
        <w:t xml:space="preserve">will be </w:t>
      </w:r>
      <w:r w:rsidR="0022153A">
        <w:rPr>
          <w:rFonts w:ascii="Times New Roman" w:hAnsi="Times New Roman"/>
        </w:rPr>
        <w:t xml:space="preserve">delayed and </w:t>
      </w:r>
      <w:r>
        <w:rPr>
          <w:rFonts w:ascii="Times New Roman" w:hAnsi="Times New Roman"/>
        </w:rPr>
        <w:t>the pore fluid will have more time to dissipate.</w:t>
      </w:r>
    </w:p>
    <w:p w:rsidR="009D6ED5" w:rsidRDefault="009D6ED5"/>
    <w:p w:rsidR="00B80B32" w:rsidRDefault="00B80B32"/>
    <w:p w:rsidR="006E4151" w:rsidRDefault="003F1B4D">
      <w:r>
        <w:rPr>
          <w:noProof/>
        </w:rPr>
        <w:lastRenderedPageBreak/>
        <w:drawing>
          <wp:inline distT="0" distB="0" distL="0" distR="0">
            <wp:extent cx="5200650" cy="3504248"/>
            <wp:effectExtent l="0" t="0" r="0" b="0"/>
            <wp:docPr id="17" name="Picture 17" descr="C:\Users\yul184\AppData\Local\Microsoft\Windows\INetCache\Content.MSO\510695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yul184\AppData\Local\Microsoft\Windows\INetCache\Content.MSO\51069547.tmp"/>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5202513" cy="3505503"/>
                    </a:xfrm>
                    <a:prstGeom prst="rect">
                      <a:avLst/>
                    </a:prstGeom>
                    <a:noFill/>
                    <a:ln>
                      <a:noFill/>
                    </a:ln>
                  </pic:spPr>
                </pic:pic>
              </a:graphicData>
            </a:graphic>
          </wp:inline>
        </w:drawing>
      </w:r>
    </w:p>
    <w:p w:rsidR="006E3751" w:rsidRDefault="0032108E" w:rsidP="00FD64B3">
      <w:pPr>
        <w:jc w:val="center"/>
        <w:rPr>
          <w:rFonts w:ascii="Times New Roman" w:hAnsi="Times New Roman"/>
        </w:rPr>
      </w:pPr>
      <w:r>
        <w:rPr>
          <w:rFonts w:ascii="Times New Roman" w:hAnsi="Times New Roman"/>
        </w:rPr>
        <w:t>Figure 7. Heat map of how each parameter will individually influence</w:t>
      </w:r>
      <w:r w:rsidR="00FD64B3" w:rsidRPr="00FD64B3">
        <w:rPr>
          <w:rFonts w:ascii="Times New Roman" w:hAnsi="Times New Roman"/>
        </w:rPr>
        <w:t xml:space="preserve"> the system behavior (</w:t>
      </w:r>
      <w:r w:rsidR="00FD64B3">
        <w:rPr>
          <w:rFonts w:ascii="Times New Roman" w:hAnsi="Times New Roman"/>
        </w:rPr>
        <w:t>e</w:t>
      </w:r>
      <w:r w:rsidR="00FD64B3" w:rsidRPr="006F59B8">
        <w:rPr>
          <w:rFonts w:ascii="Times New Roman" w:hAnsi="Times New Roman"/>
        </w:rPr>
        <w:t xml:space="preserve">ach number in the small block is representing the percentage of the cases of tensile radial effective stress associate with the corresponding parameter </w:t>
      </w:r>
      <w:r w:rsidR="00FD64B3">
        <w:rPr>
          <w:rFonts w:ascii="Times New Roman" w:hAnsi="Times New Roman"/>
        </w:rPr>
        <w:t xml:space="preserve">among all the cases </w:t>
      </w:r>
      <w:r w:rsidR="00FD64B3" w:rsidRPr="006F59B8">
        <w:rPr>
          <w:rFonts w:ascii="Times New Roman" w:hAnsi="Times New Roman"/>
        </w:rPr>
        <w:t xml:space="preserve">and the side color bar indicates the </w:t>
      </w:r>
      <w:r w:rsidR="00FD64B3">
        <w:rPr>
          <w:rFonts w:ascii="Times New Roman" w:hAnsi="Times New Roman"/>
        </w:rPr>
        <w:t xml:space="preserve">scale of the </w:t>
      </w:r>
      <w:r w:rsidR="00FD64B3" w:rsidRPr="006F59B8">
        <w:rPr>
          <w:rFonts w:ascii="Times New Roman" w:hAnsi="Times New Roman"/>
        </w:rPr>
        <w:t>probability</w:t>
      </w:r>
      <w:r w:rsidR="00FD64B3" w:rsidRPr="00FD64B3">
        <w:rPr>
          <w:rFonts w:ascii="Times New Roman" w:hAnsi="Times New Roman"/>
        </w:rPr>
        <w:t>)</w:t>
      </w:r>
    </w:p>
    <w:p w:rsidR="00FD64B3" w:rsidRDefault="00FD64B3" w:rsidP="00FD64B3">
      <w:pPr>
        <w:jc w:val="center"/>
        <w:rPr>
          <w:rFonts w:ascii="Times New Roman" w:hAnsi="Times New Roman"/>
        </w:rPr>
      </w:pPr>
    </w:p>
    <w:p w:rsidR="00FD64B3" w:rsidRPr="00FD64B3" w:rsidRDefault="00FD64B3" w:rsidP="00FD64B3">
      <w:pPr>
        <w:jc w:val="center"/>
        <w:rPr>
          <w:rFonts w:ascii="Times New Roman" w:hAnsi="Times New Roman"/>
        </w:rPr>
      </w:pPr>
      <w:r w:rsidRPr="00FD64B3">
        <w:rPr>
          <w:rFonts w:ascii="Times New Roman" w:hAnsi="Times New Roman"/>
        </w:rPr>
        <w:t>Table 2.</w:t>
      </w:r>
      <w:r>
        <w:rPr>
          <w:rFonts w:ascii="Times New Roman" w:hAnsi="Times New Roman"/>
        </w:rPr>
        <w:t xml:space="preserve"> Lower, middle and hig</w:t>
      </w:r>
      <w:r w:rsidR="00971EAC">
        <w:rPr>
          <w:rFonts w:ascii="Times New Roman" w:hAnsi="Times New Roman"/>
        </w:rPr>
        <w:t>her value define in the Figure</w:t>
      </w:r>
      <w:r>
        <w:rPr>
          <w:rFonts w:ascii="Times New Roman" w:hAnsi="Times New Roman"/>
        </w:rPr>
        <w:t xml:space="preserve"> 7 (the unit of each parameter is same as the unit defined in Table 1)</w:t>
      </w:r>
    </w:p>
    <w:tbl>
      <w:tblPr>
        <w:tblStyle w:val="TableGrid"/>
        <w:tblW w:w="0" w:type="auto"/>
        <w:jc w:val="center"/>
        <w:tblLook w:val="04A0" w:firstRow="1" w:lastRow="0" w:firstColumn="1" w:lastColumn="0" w:noHBand="0" w:noVBand="1"/>
      </w:tblPr>
      <w:tblGrid>
        <w:gridCol w:w="2337"/>
        <w:gridCol w:w="2337"/>
        <w:gridCol w:w="2338"/>
        <w:gridCol w:w="2338"/>
      </w:tblGrid>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Lower Value</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Middle Value</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Higher Value</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20" w:dyaOrig="220">
                <v:shape id="_x0000_i1163" type="#_x0000_t75" style="width:11.5pt;height:11.5pt" o:ole="">
                  <v:imagedata r:id="rId229" o:title=""/>
                </v:shape>
                <o:OLEObject Type="Embed" ProgID="Equation.DSMT4" ShapeID="_x0000_i1163" DrawAspect="Content" ObjectID="_1711877746" r:id="rId285"/>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0.25</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0.55</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0.95</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40" w:dyaOrig="260">
                <v:shape id="_x0000_i1164" type="#_x0000_t75" style="width:12pt;height:13pt" o:ole="">
                  <v:imagedata r:id="rId233" o:title=""/>
                </v:shape>
                <o:OLEObject Type="Embed" ProgID="Equation.DSMT4" ShapeID="_x0000_i1164" DrawAspect="Content" ObjectID="_1711877747" r:id="rId286"/>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0.18</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0.58</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0.98</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12"/>
              </w:rPr>
              <w:object w:dxaOrig="260" w:dyaOrig="360">
                <v:shape id="_x0000_i1165" type="#_x0000_t75" style="width:12.5pt;height:18pt" o:ole="">
                  <v:imagedata r:id="rId241" o:title=""/>
                </v:shape>
                <o:OLEObject Type="Embed" ProgID="Equation.DSMT4" ShapeID="_x0000_i1165" DrawAspect="Content" ObjectID="_1711877748" r:id="rId287"/>
              </w:object>
            </w:r>
          </w:p>
        </w:tc>
        <w:tc>
          <w:tcPr>
            <w:tcW w:w="2337" w:type="dxa"/>
            <w:vAlign w:val="center"/>
          </w:tcPr>
          <w:p w:rsidR="00FD64B3" w:rsidRPr="00FD64B3" w:rsidRDefault="00971EAC" w:rsidP="00FD64B3">
            <w:pPr>
              <w:jc w:val="center"/>
              <w:rPr>
                <w:rFonts w:ascii="Times New Roman" w:hAnsi="Times New Roman"/>
              </w:rPr>
            </w:pPr>
            <w:r>
              <w:rPr>
                <w:rFonts w:ascii="Times New Roman" w:hAnsi="Times New Roman"/>
              </w:rPr>
              <w:t>1E-6</w:t>
            </w:r>
          </w:p>
        </w:tc>
        <w:tc>
          <w:tcPr>
            <w:tcW w:w="2338" w:type="dxa"/>
            <w:vAlign w:val="center"/>
          </w:tcPr>
          <w:p w:rsidR="00FD64B3" w:rsidRPr="00FD64B3" w:rsidRDefault="00971EAC" w:rsidP="00FD64B3">
            <w:pPr>
              <w:jc w:val="center"/>
              <w:rPr>
                <w:rFonts w:ascii="Times New Roman" w:hAnsi="Times New Roman"/>
              </w:rPr>
            </w:pPr>
            <w:r>
              <w:rPr>
                <w:rFonts w:ascii="Times New Roman" w:hAnsi="Times New Roman"/>
              </w:rPr>
              <w:t>1E-5</w:t>
            </w:r>
          </w:p>
        </w:tc>
        <w:tc>
          <w:tcPr>
            <w:tcW w:w="2338" w:type="dxa"/>
            <w:vAlign w:val="center"/>
          </w:tcPr>
          <w:p w:rsidR="00FD64B3" w:rsidRPr="00FD64B3" w:rsidRDefault="00971EAC" w:rsidP="00FD64B3">
            <w:pPr>
              <w:jc w:val="center"/>
              <w:rPr>
                <w:rFonts w:ascii="Times New Roman" w:hAnsi="Times New Roman"/>
              </w:rPr>
            </w:pPr>
            <w:r>
              <w:rPr>
                <w:rFonts w:ascii="Times New Roman" w:hAnsi="Times New Roman"/>
              </w:rPr>
              <w:t>1E-4</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60" w:dyaOrig="260">
                <v:shape id="_x0000_i1166" type="#_x0000_t75" style="width:12.5pt;height:12.5pt" o:ole="">
                  <v:imagedata r:id="rId261" o:title=""/>
                </v:shape>
                <o:OLEObject Type="Embed" ProgID="Equation.DSMT4" ShapeID="_x0000_i1166" DrawAspect="Content" ObjectID="_1711877749" r:id="rId288"/>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4E9</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8E9</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16E9</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60" w:dyaOrig="279">
                <v:shape id="_x0000_i1167" type="#_x0000_t75" style="width:12.5pt;height:13.5pt" o:ole="">
                  <v:imagedata r:id="rId263" o:title=""/>
                </v:shape>
                <o:OLEObject Type="Embed" ProgID="Equation.DSMT4" ShapeID="_x0000_i1167" DrawAspect="Content" ObjectID="_1711877750" r:id="rId289"/>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6E9</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12E9</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24E9</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6"/>
              </w:rPr>
              <w:object w:dxaOrig="180" w:dyaOrig="220">
                <v:shape id="_x0000_i1168" type="#_x0000_t75" style="width:9pt;height:10.5pt" o:ole="">
                  <v:imagedata r:id="rId259" o:title=""/>
                </v:shape>
                <o:OLEObject Type="Embed" ProgID="Equation.DSMT4" ShapeID="_x0000_i1168" DrawAspect="Content" ObjectID="_1711877751" r:id="rId290"/>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0.12</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0.22</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0.32</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00" w:dyaOrig="279">
                <v:shape id="_x0000_i1169" type="#_x0000_t75" style="width:10pt;height:14.5pt" o:ole="">
                  <v:imagedata r:id="rId251" o:title=""/>
                </v:shape>
                <o:OLEObject Type="Embed" ProgID="Equation.DSMT4" ShapeID="_x0000_i1169" DrawAspect="Content" ObjectID="_1711877752" r:id="rId291"/>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1E-18</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1E-17</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1E-16</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00" w:dyaOrig="380">
                <v:shape id="_x0000_i1170" type="#_x0000_t75" style="width:15pt;height:19pt" o:ole="">
                  <v:imagedata r:id="rId255" o:title=""/>
                </v:shape>
                <o:OLEObject Type="Embed" ProgID="Equation.DSMT4" ShapeID="_x0000_i1170" DrawAspect="Content" ObjectID="_1711877753" r:id="rId292"/>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1E-4</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20" w:dyaOrig="380">
                <v:shape id="_x0000_i1171" type="#_x0000_t75" style="width:16.5pt;height:19pt" o:ole="">
                  <v:imagedata r:id="rId257" o:title=""/>
                </v:shape>
                <o:OLEObject Type="Embed" ProgID="Equation.DSMT4" ShapeID="_x0000_i1171" DrawAspect="Content" ObjectID="_1711877754" r:id="rId293"/>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1E-15</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1E-14</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1E-13</w:t>
            </w:r>
          </w:p>
        </w:tc>
      </w:tr>
      <w:tr w:rsidR="00FD64B3" w:rsidRPr="00FD64B3" w:rsidTr="00971EAC">
        <w:trPr>
          <w:jc w:val="center"/>
        </w:trPr>
        <w:tc>
          <w:tcPr>
            <w:tcW w:w="2337" w:type="dxa"/>
            <w:vAlign w:val="center"/>
          </w:tcPr>
          <w:p w:rsidR="00FD64B3" w:rsidRPr="00FD64B3" w:rsidRDefault="00FD64B3" w:rsidP="00FD64B3">
            <w:pPr>
              <w:jc w:val="center"/>
              <w:rPr>
                <w:rFonts w:ascii="Times New Roman" w:hAnsi="Times New Roman"/>
                <w:b/>
                <w:bCs/>
              </w:rPr>
            </w:pPr>
            <w:r w:rsidRPr="00FD64B3">
              <w:rPr>
                <w:rFonts w:ascii="Times New Roman" w:hAnsi="Times New Roman"/>
                <w:b/>
                <w:bCs/>
                <w:position w:val="-6"/>
              </w:rPr>
              <w:object w:dxaOrig="260" w:dyaOrig="220">
                <v:shape id="_x0000_i1172" type="#_x0000_t75" style="width:12.5pt;height:11.5pt" o:ole="">
                  <v:imagedata r:id="rId245" o:title=""/>
                </v:shape>
                <o:OLEObject Type="Embed" ProgID="Equation.DSMT4" ShapeID="_x0000_i1172" DrawAspect="Content" ObjectID="_1711877755" r:id="rId294"/>
              </w:object>
            </w:r>
          </w:p>
        </w:tc>
        <w:tc>
          <w:tcPr>
            <w:tcW w:w="2337"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rsidR="00FD64B3" w:rsidRPr="00FD64B3" w:rsidRDefault="00FD64B3" w:rsidP="00FD64B3">
            <w:pPr>
              <w:jc w:val="center"/>
              <w:rPr>
                <w:rFonts w:ascii="Times New Roman" w:hAnsi="Times New Roman"/>
              </w:rPr>
            </w:pPr>
            <w:r w:rsidRPr="00FD64B3">
              <w:rPr>
                <w:rFonts w:ascii="Times New Roman" w:hAnsi="Times New Roman"/>
              </w:rPr>
              <w:t>1E7</w:t>
            </w:r>
          </w:p>
        </w:tc>
      </w:tr>
    </w:tbl>
    <w:p w:rsidR="00FD64B3" w:rsidRDefault="00FD64B3" w:rsidP="00FD64B3">
      <w:pPr>
        <w:jc w:val="center"/>
        <w:rPr>
          <w:rFonts w:ascii="Times New Roman" w:hAnsi="Times New Roman"/>
        </w:rPr>
      </w:pPr>
    </w:p>
    <w:p w:rsidR="0032108E" w:rsidRDefault="0032108E" w:rsidP="00FD64B3">
      <w:pPr>
        <w:jc w:val="center"/>
        <w:rPr>
          <w:rFonts w:ascii="Times New Roman" w:hAnsi="Times New Roman"/>
        </w:rPr>
      </w:pPr>
    </w:p>
    <w:p w:rsidR="0032108E" w:rsidRDefault="0032108E" w:rsidP="00FD64B3">
      <w:pPr>
        <w:jc w:val="center"/>
        <w:rPr>
          <w:rFonts w:ascii="Times New Roman" w:hAnsi="Times New Roman"/>
        </w:rPr>
      </w:pPr>
    </w:p>
    <w:p w:rsidR="0032108E" w:rsidRDefault="0032108E" w:rsidP="00FD64B3">
      <w:pPr>
        <w:jc w:val="center"/>
        <w:rPr>
          <w:rFonts w:ascii="Times New Roman" w:hAnsi="Times New Roman"/>
        </w:rPr>
      </w:pPr>
    </w:p>
    <w:p w:rsidR="0032108E" w:rsidRPr="00FD64B3" w:rsidRDefault="0032108E" w:rsidP="0032108E">
      <w:pPr>
        <w:spacing w:line="360" w:lineRule="auto"/>
        <w:jc w:val="both"/>
        <w:rPr>
          <w:rFonts w:ascii="Times New Roman" w:hAnsi="Times New Roman"/>
        </w:rPr>
      </w:pPr>
      <w:r>
        <w:rPr>
          <w:rFonts w:ascii="Times New Roman" w:hAnsi="Times New Roman"/>
        </w:rPr>
        <w:t>3.4.1 Heat map by new proposed parameter plot</w:t>
      </w:r>
    </w:p>
    <w:p w:rsidR="00641057" w:rsidRDefault="006E3751" w:rsidP="00641057">
      <w:pPr>
        <w:spacing w:line="360" w:lineRule="auto"/>
        <w:jc w:val="both"/>
        <w:rPr>
          <w:rFonts w:ascii="Times New Roman" w:hAnsi="Times New Roman"/>
        </w:rPr>
      </w:pPr>
      <w:r>
        <w:rPr>
          <w:rFonts w:ascii="Times New Roman" w:hAnsi="Times New Roman"/>
        </w:rPr>
        <w:tab/>
      </w:r>
      <w:r w:rsidR="0032108E">
        <w:rPr>
          <w:rFonts w:ascii="Times New Roman" w:hAnsi="Times New Roman"/>
        </w:rPr>
        <w:t xml:space="preserve">Although the heat map shown in Fig.7 give a full picture of how each parameter will individually influence the system behaviors, </w:t>
      </w:r>
      <w:r w:rsidRPr="006F59B8">
        <w:rPr>
          <w:rFonts w:ascii="Times New Roman" w:hAnsi="Times New Roman"/>
        </w:rPr>
        <w:t>the mutual interactions of different parameters and their group effect can not be analyzed based on t</w:t>
      </w:r>
      <w:r>
        <w:rPr>
          <w:rFonts w:ascii="Times New Roman" w:hAnsi="Times New Roman"/>
        </w:rPr>
        <w:t>he algorithm that is used in this</w:t>
      </w:r>
      <w:r w:rsidRPr="006F59B8">
        <w:rPr>
          <w:rFonts w:ascii="Times New Roman" w:hAnsi="Times New Roman"/>
        </w:rPr>
        <w:t xml:space="preserve"> heat</w:t>
      </w:r>
      <w:r>
        <w:rPr>
          <w:rFonts w:ascii="Times New Roman" w:hAnsi="Times New Roman"/>
        </w:rPr>
        <w:t xml:space="preserve">. </w:t>
      </w:r>
      <w:r w:rsidR="00641057">
        <w:rPr>
          <w:rFonts w:ascii="Times New Roman" w:hAnsi="Times New Roman"/>
        </w:rPr>
        <w:t>To solve</w:t>
      </w:r>
      <w:r>
        <w:rPr>
          <w:rFonts w:ascii="Times New Roman" w:hAnsi="Times New Roman"/>
        </w:rPr>
        <w:t xml:space="preserve"> this problem, </w:t>
      </w:r>
      <w:r w:rsidR="00641057">
        <w:rPr>
          <w:rFonts w:ascii="Times New Roman" w:hAnsi="Times New Roman"/>
        </w:rPr>
        <w:t>scaling is a very powerful tool. It</w:t>
      </w:r>
      <w:r w:rsidR="00641057" w:rsidRPr="006F59B8">
        <w:rPr>
          <w:rFonts w:ascii="Times New Roman" w:hAnsi="Times New Roman"/>
        </w:rPr>
        <w:t xml:space="preserve"> is usually used to reducing complex physical problem to a simpler version prior to obtaining a quantitative answer and can grasp the effects of various physi</w:t>
      </w:r>
      <w:r>
        <w:rPr>
          <w:rFonts w:ascii="Times New Roman" w:hAnsi="Times New Roman"/>
        </w:rPr>
        <w:t xml:space="preserve">cal phenomena at the same time </w:t>
      </w:r>
      <w:r>
        <w:rPr>
          <w:rFonts w:ascii="Times New Roman" w:hAnsi="Times New Roman"/>
        </w:rPr>
        <w:fldChar w:fldCharType="begin"/>
      </w:r>
      <w:r>
        <w:rPr>
          <w:rFonts w:ascii="Times New Roman" w:hAnsi="Times New Roman"/>
        </w:rPr>
        <w:instrText xml:space="preserve"> ADDIN EN.CITE &lt;EndNote&gt;&lt;Cite&gt;&lt;Author&gt;Abbas&lt;/Author&gt;&lt;Year&gt;2013&lt;/Year&gt;&lt;RecNum&gt;91&lt;/RecNum&gt;&lt;DisplayText&gt;(Abbas et al., 2013)&lt;/DisplayText&gt;&lt;record&gt;&lt;rec-number&gt;91&lt;/rec-number&gt;&lt;foreign-keys&gt;&lt;key app="EN" db-id="s2v9ddev3frvdzefdspvsazo5rdzwwwd0v9x" timestamp="1650211146"&gt;91&lt;/key&gt;&lt;/foreign-keys&gt;&lt;ref-type name="Conference Proceedings"&gt;10&lt;/ref-type&gt;&lt;contributors&gt;&lt;authors&gt;&lt;author&gt;Abbas, Safdar&lt;/author&gt;&lt;author&gt;Lecampion, Brice&lt;/author&gt;&lt;/authors&gt;&lt;/contributors&gt;&lt;titles&gt;&lt;title&gt;Initiation and breakdown of an axisymmetric hydraulicfracture transverse to a horizontal wellbore&lt;/title&gt;&lt;secondary-title&gt;ISRM International Conference for Effective and Sustainable Hydraulic Fracturing&lt;/secondary-title&gt;&lt;/titles&gt;&lt;dates&gt;&lt;year&gt;2013&lt;/year&gt;&lt;/dates&gt;&lt;publisher&gt;OnePetro&lt;/publisher&gt;&lt;urls&gt;&lt;/urls&gt;&lt;/record&gt;&lt;/Cite&gt;&lt;/EndNote&gt;</w:instrText>
      </w:r>
      <w:r>
        <w:rPr>
          <w:rFonts w:ascii="Times New Roman" w:hAnsi="Times New Roman"/>
        </w:rPr>
        <w:fldChar w:fldCharType="separate"/>
      </w:r>
      <w:r>
        <w:rPr>
          <w:rFonts w:ascii="Times New Roman" w:hAnsi="Times New Roman"/>
          <w:noProof/>
        </w:rPr>
        <w:t>(Abbas et al., 2013)</w:t>
      </w:r>
      <w:r>
        <w:rPr>
          <w:rFonts w:ascii="Times New Roman" w:hAnsi="Times New Roman"/>
        </w:rPr>
        <w:fldChar w:fldCharType="end"/>
      </w:r>
      <w:r>
        <w:rPr>
          <w:rFonts w:ascii="Times New Roman" w:hAnsi="Times New Roman"/>
        </w:rPr>
        <w:t xml:space="preserve">. </w:t>
      </w:r>
      <w:r w:rsidR="00641057">
        <w:rPr>
          <w:rFonts w:ascii="Times New Roman" w:hAnsi="Times New Roman"/>
        </w:rPr>
        <w:t>W</w:t>
      </w:r>
      <w:r w:rsidR="00641057" w:rsidRPr="006F59B8">
        <w:rPr>
          <w:rFonts w:ascii="Times New Roman" w:hAnsi="Times New Roman"/>
        </w:rPr>
        <w:t>e</w:t>
      </w:r>
      <w:r w:rsidR="00641057">
        <w:rPr>
          <w:rFonts w:ascii="Times New Roman" w:hAnsi="Times New Roman"/>
        </w:rPr>
        <w:t xml:space="preserve"> indeed</w:t>
      </w:r>
      <w:r w:rsidR="00641057" w:rsidRPr="006F59B8">
        <w:rPr>
          <w:rFonts w:ascii="Times New Roman" w:hAnsi="Times New Roman"/>
        </w:rPr>
        <w:t xml:space="preserve"> can follow the typical procedures to conduct the scaling analysis to investigate the mutual interaction and g</w:t>
      </w:r>
      <w:r w:rsidR="00641057">
        <w:rPr>
          <w:rFonts w:ascii="Times New Roman" w:hAnsi="Times New Roman"/>
        </w:rPr>
        <w:t>roup effect of the PTOEF model. However, the new dimensionless numbers that is resulting from the scaling analysis is often in a very complicated expressions and lacking of direct meaning at the physical level</w:t>
      </w:r>
      <w:r>
        <w:rPr>
          <w:rFonts w:ascii="Times New Roman" w:hAnsi="Times New Roman"/>
        </w:rPr>
        <w:t>, which can be very ambiguous in terms of many engineering applications</w:t>
      </w:r>
      <w:r w:rsidR="00641057">
        <w:rPr>
          <w:rFonts w:ascii="Times New Roman" w:hAnsi="Times New Roman"/>
        </w:rPr>
        <w:t xml:space="preserve">. </w:t>
      </w:r>
      <w:r w:rsidR="00641057" w:rsidRPr="006F59B8">
        <w:rPr>
          <w:rFonts w:ascii="Times New Roman" w:hAnsi="Times New Roman"/>
        </w:rPr>
        <w:t xml:space="preserve">Thus, inspired by the spirit of the methodology </w:t>
      </w:r>
      <w:r w:rsidR="00641057">
        <w:rPr>
          <w:rFonts w:ascii="Times New Roman" w:hAnsi="Times New Roman"/>
        </w:rPr>
        <w:t xml:space="preserve">of </w:t>
      </w:r>
      <w:r w:rsidR="00641057" w:rsidRPr="006F59B8">
        <w:rPr>
          <w:rFonts w:ascii="Times New Roman" w:hAnsi="Times New Roman"/>
        </w:rPr>
        <w:t>scaling</w:t>
      </w:r>
      <w:r w:rsidR="00641057">
        <w:rPr>
          <w:rFonts w:ascii="Times New Roman" w:hAnsi="Times New Roman"/>
        </w:rPr>
        <w:t xml:space="preserve"> analysis</w:t>
      </w:r>
      <w:r w:rsidR="00641057" w:rsidRPr="006F59B8">
        <w:rPr>
          <w:rFonts w:ascii="Times New Roman" w:hAnsi="Times New Roman"/>
        </w:rPr>
        <w:t xml:space="preserve">, we here </w:t>
      </w:r>
      <w:r w:rsidR="00641057">
        <w:rPr>
          <w:rFonts w:ascii="Times New Roman" w:hAnsi="Times New Roman"/>
        </w:rPr>
        <w:t xml:space="preserve">adapted to manually compose several new </w:t>
      </w:r>
      <w:r>
        <w:rPr>
          <w:rFonts w:ascii="Times New Roman" w:hAnsi="Times New Roman"/>
        </w:rPr>
        <w:t xml:space="preserve">composite </w:t>
      </w:r>
      <w:r w:rsidR="00641057">
        <w:rPr>
          <w:rFonts w:ascii="Times New Roman" w:hAnsi="Times New Roman"/>
        </w:rPr>
        <w:t>numbers with clearer physical meaning and then reconstruct a new heat map that can account for the mutual interactions and group effects amo</w:t>
      </w:r>
      <w:r w:rsidR="004A0E6F">
        <w:rPr>
          <w:rFonts w:ascii="Times New Roman" w:hAnsi="Times New Roman"/>
        </w:rPr>
        <w:t xml:space="preserve">ng these different parameters. </w:t>
      </w:r>
      <w:r w:rsidR="006D051B">
        <w:rPr>
          <w:rFonts w:ascii="Times New Roman" w:hAnsi="Times New Roman"/>
        </w:rPr>
        <w:t xml:space="preserve">Thus, </w:t>
      </w:r>
      <w:r w:rsidR="0032108E">
        <w:rPr>
          <w:rFonts w:ascii="Times New Roman" w:hAnsi="Times New Roman"/>
        </w:rPr>
        <w:t>two new parameters</w:t>
      </w:r>
      <w:r w:rsidR="006D051B">
        <w:rPr>
          <w:rFonts w:ascii="Times New Roman" w:hAnsi="Times New Roman"/>
        </w:rPr>
        <w:t xml:space="preserve"> </w:t>
      </w:r>
      <w:r>
        <w:rPr>
          <w:rFonts w:ascii="Times New Roman" w:hAnsi="Times New Roman"/>
        </w:rPr>
        <w:t>are</w:t>
      </w:r>
      <w:r w:rsidR="00641057">
        <w:rPr>
          <w:rFonts w:ascii="Times New Roman" w:hAnsi="Times New Roman"/>
        </w:rPr>
        <w:t xml:space="preserve"> hereby proposed as follows:</w:t>
      </w:r>
    </w:p>
    <w:p w:rsidR="00B80B32" w:rsidRDefault="000624B4" w:rsidP="00641057">
      <w:pPr>
        <w:spacing w:line="360" w:lineRule="auto"/>
        <w:jc w:val="both"/>
        <w:rPr>
          <w:rFonts w:ascii="Times New Roman" w:hAnsi="Times New Roman"/>
        </w:rPr>
      </w:pPr>
      <w:r>
        <w:rPr>
          <w:rFonts w:ascii="Times New Roman" w:hAnsi="Times New Roman"/>
          <w:noProof/>
        </w:rPr>
        <w:object w:dxaOrig="1440" w:dyaOrig="1440">
          <v:shape id="_x0000_s1320" type="#_x0000_t75" style="position:absolute;left:0;text-align:left;margin-left:92.2pt;margin-top:2.25pt;width:48pt;height:30.4pt;z-index:251661312;mso-position-horizontal-relative:text;mso-position-vertical-relative:text">
            <v:imagedata r:id="rId295" o:title=""/>
            <w10:wrap type="square" side="right"/>
          </v:shape>
          <o:OLEObject Type="Embed" ProgID="Equation.DSMT4" ShapeID="_x0000_s1320" DrawAspect="Content" ObjectID="_1711877774" r:id="rId296"/>
        </w:object>
      </w:r>
      <w:r>
        <w:rPr>
          <w:rFonts w:ascii="Times New Roman" w:hAnsi="Times New Roman"/>
          <w:noProof/>
        </w:rPr>
        <w:object w:dxaOrig="1440" w:dyaOrig="1440">
          <v:shape id="_x0000_s1165" type="#_x0000_t75" style="position:absolute;left:0;text-align:left;margin-left:.95pt;margin-top:2.25pt;width:73pt;height:36.25pt;z-index:251660288;mso-position-horizontal-relative:text;mso-position-vertical-relative:text">
            <v:imagedata r:id="rId297" o:title=""/>
            <w10:wrap type="square" side="right"/>
          </v:shape>
          <o:OLEObject Type="Embed" ProgID="Equation.DSMT4" ShapeID="_x0000_s1165" DrawAspect="Content" ObjectID="_1711877775" r:id="rId298"/>
        </w:object>
      </w:r>
    </w:p>
    <w:p w:rsidR="00B80B32" w:rsidRDefault="00B80B32"/>
    <w:p w:rsidR="006E3751" w:rsidRDefault="006E3751" w:rsidP="004A0E6F">
      <w:pPr>
        <w:spacing w:line="360" w:lineRule="auto"/>
        <w:jc w:val="both"/>
        <w:rPr>
          <w:rFonts w:ascii="Times New Roman" w:hAnsi="Times New Roman"/>
        </w:rPr>
      </w:pPr>
      <w:r>
        <w:rPr>
          <w:rFonts w:ascii="Times New Roman" w:hAnsi="Times New Roman"/>
        </w:rPr>
        <w:tab/>
      </w:r>
      <w:r w:rsidR="0071658D" w:rsidRPr="009570A0">
        <w:rPr>
          <w:rFonts w:ascii="Times New Roman" w:hAnsi="Times New Roman"/>
        </w:rPr>
        <w:t>Concluding from the first heat map</w:t>
      </w:r>
      <w:r>
        <w:rPr>
          <w:rFonts w:ascii="Times New Roman" w:hAnsi="Times New Roman"/>
        </w:rPr>
        <w:t xml:space="preserve"> (Fig. 7)</w:t>
      </w:r>
      <w:r w:rsidR="0071658D" w:rsidRPr="009570A0">
        <w:rPr>
          <w:rFonts w:ascii="Times New Roman" w:hAnsi="Times New Roman"/>
        </w:rPr>
        <w:t xml:space="preserve">, there are </w:t>
      </w:r>
      <w:r w:rsidR="00B80B32" w:rsidRPr="009570A0">
        <w:rPr>
          <w:rFonts w:ascii="Times New Roman" w:hAnsi="Times New Roman"/>
        </w:rPr>
        <w:t xml:space="preserve">four </w:t>
      </w:r>
      <w:r w:rsidR="00A572F2" w:rsidRPr="009570A0">
        <w:rPr>
          <w:rFonts w:ascii="Times New Roman" w:hAnsi="Times New Roman"/>
        </w:rPr>
        <w:t>important</w:t>
      </w:r>
      <w:r w:rsidR="0071658D" w:rsidRPr="009570A0">
        <w:rPr>
          <w:rFonts w:ascii="Times New Roman" w:hAnsi="Times New Roman"/>
        </w:rPr>
        <w:t xml:space="preserve"> parameters </w:t>
      </w:r>
      <w:r w:rsidR="0071658D" w:rsidRPr="009570A0">
        <w:rPr>
          <w:rFonts w:ascii="Times New Roman" w:hAnsi="Times New Roman"/>
          <w:position w:val="-12"/>
        </w:rPr>
        <w:object w:dxaOrig="1080" w:dyaOrig="360">
          <v:shape id="_x0000_i1175" type="#_x0000_t75" style="width:53pt;height:18pt" o:ole="">
            <v:imagedata r:id="rId299" o:title=""/>
          </v:shape>
          <o:OLEObject Type="Embed" ProgID="Equation.DSMT4" ShapeID="_x0000_i1175" DrawAspect="Content" ObjectID="_1711877756" r:id="rId300"/>
        </w:object>
      </w:r>
      <w:r w:rsidR="0071658D" w:rsidRPr="009570A0">
        <w:rPr>
          <w:rFonts w:ascii="Times New Roman" w:hAnsi="Times New Roman"/>
        </w:rPr>
        <w:t xml:space="preserve"> will contribute to the tensile stress. Thus, the first dimensionless number</w:t>
      </w:r>
      <w:r w:rsidRPr="006E3751">
        <w:rPr>
          <w:rFonts w:ascii="Times New Roman" w:hAnsi="Times New Roman"/>
          <w:position w:val="-12"/>
        </w:rPr>
        <w:object w:dxaOrig="320" w:dyaOrig="360">
          <v:shape id="_x0000_i1176" type="#_x0000_t75" style="width:16.5pt;height:18.5pt" o:ole="">
            <v:imagedata r:id="rId301" o:title=""/>
          </v:shape>
          <o:OLEObject Type="Embed" ProgID="Equation.DSMT4" ShapeID="_x0000_i1176" DrawAspect="Content" ObjectID="_1711877757" r:id="rId302"/>
        </w:object>
      </w:r>
      <w:r w:rsidR="00F84C13">
        <w:rPr>
          <w:rFonts w:ascii="Times New Roman" w:hAnsi="Times New Roman"/>
        </w:rPr>
        <w:t>will consist</w:t>
      </w:r>
      <w:r w:rsidR="0071658D" w:rsidRPr="009570A0">
        <w:rPr>
          <w:rFonts w:ascii="Times New Roman" w:hAnsi="Times New Roman"/>
        </w:rPr>
        <w:t xml:space="preserve"> </w:t>
      </w:r>
      <w:r w:rsidR="00F84C13">
        <w:rPr>
          <w:rFonts w:ascii="Times New Roman" w:hAnsi="Times New Roman"/>
        </w:rPr>
        <w:t xml:space="preserve">four of them and then add the </w:t>
      </w:r>
      <w:r w:rsidR="00F84C13" w:rsidRPr="009570A0">
        <w:rPr>
          <w:rFonts w:ascii="Times New Roman" w:hAnsi="Times New Roman"/>
          <w:position w:val="-14"/>
        </w:rPr>
        <w:object w:dxaOrig="420" w:dyaOrig="400">
          <v:shape id="_x0000_i1177" type="#_x0000_t75" style="width:20.5pt;height:20pt" o:ole="">
            <v:imagedata r:id="rId303" o:title=""/>
          </v:shape>
          <o:OLEObject Type="Embed" ProgID="Equation.DSMT4" ShapeID="_x0000_i1177" DrawAspect="Content" ObjectID="_1711877758" r:id="rId304"/>
        </w:object>
      </w:r>
      <w:r w:rsidR="00F84C13">
        <w:rPr>
          <w:rFonts w:ascii="Times New Roman" w:hAnsi="Times New Roman"/>
        </w:rPr>
        <w:t>in the numerator to complete the non-dimension process</w:t>
      </w:r>
      <w:r w:rsidR="009D3842">
        <w:rPr>
          <w:rFonts w:ascii="Times New Roman" w:hAnsi="Times New Roman"/>
        </w:rPr>
        <w:t xml:space="preserve"> (noted that the previous analysis has shown that the thermal-osmosis also plays important role</w:t>
      </w:r>
      <w:r w:rsidR="002221C8">
        <w:rPr>
          <w:rFonts w:ascii="Times New Roman" w:hAnsi="Times New Roman"/>
        </w:rPr>
        <w:t xml:space="preserve"> of reducing the pore pressure</w:t>
      </w:r>
      <w:r w:rsidR="009D3842">
        <w:rPr>
          <w:rFonts w:ascii="Times New Roman" w:hAnsi="Times New Roman"/>
        </w:rPr>
        <w:t xml:space="preserve"> in this system)</w:t>
      </w:r>
      <w:r w:rsidR="00F84C13">
        <w:rPr>
          <w:rFonts w:ascii="Times New Roman" w:hAnsi="Times New Roman"/>
        </w:rPr>
        <w:t>. This new proposed</w:t>
      </w:r>
      <w:r w:rsidR="00EA2705" w:rsidRPr="00EA2705">
        <w:rPr>
          <w:rFonts w:ascii="Times New Roman" w:hAnsi="Times New Roman"/>
          <w:position w:val="-12"/>
        </w:rPr>
        <w:object w:dxaOrig="320" w:dyaOrig="360">
          <v:shape id="_x0000_i1178" type="#_x0000_t75" style="width:16.5pt;height:18.5pt" o:ole="">
            <v:imagedata r:id="rId305" o:title=""/>
          </v:shape>
          <o:OLEObject Type="Embed" ProgID="Equation.DSMT4" ShapeID="_x0000_i1178" DrawAspect="Content" ObjectID="_1711877759" r:id="rId306"/>
        </w:object>
      </w:r>
      <w:r w:rsidR="00F84C13">
        <w:rPr>
          <w:rFonts w:ascii="Times New Roman" w:hAnsi="Times New Roman"/>
        </w:rPr>
        <w:t>mainly contains the hydro-thermal properties of the porous me</w:t>
      </w:r>
      <w:r>
        <w:rPr>
          <w:rFonts w:ascii="Times New Roman" w:hAnsi="Times New Roman"/>
        </w:rPr>
        <w:t>dia. It is thus named as Hydro-Thermal Non-D</w:t>
      </w:r>
      <w:r w:rsidR="00F84C13">
        <w:rPr>
          <w:rFonts w:ascii="Times New Roman" w:hAnsi="Times New Roman"/>
        </w:rPr>
        <w:t>imensional parameter</w:t>
      </w:r>
      <w:r>
        <w:rPr>
          <w:rFonts w:ascii="Times New Roman" w:hAnsi="Times New Roman"/>
        </w:rPr>
        <w:t xml:space="preserve"> (HTND)</w:t>
      </w:r>
      <w:r w:rsidR="00F84C13">
        <w:rPr>
          <w:rFonts w:ascii="Times New Roman" w:hAnsi="Times New Roman"/>
        </w:rPr>
        <w:t>.</w:t>
      </w:r>
      <w:r>
        <w:rPr>
          <w:rFonts w:ascii="Times New Roman" w:hAnsi="Times New Roman"/>
        </w:rPr>
        <w:t xml:space="preserve"> The second proposed </w:t>
      </w:r>
      <w:r w:rsidR="0032108E">
        <w:rPr>
          <w:rFonts w:ascii="Times New Roman" w:hAnsi="Times New Roman"/>
        </w:rPr>
        <w:t>parameter</w:t>
      </w:r>
      <w:r w:rsidRPr="006E3751">
        <w:rPr>
          <w:rFonts w:ascii="Times New Roman" w:hAnsi="Times New Roman"/>
          <w:position w:val="-12"/>
        </w:rPr>
        <w:object w:dxaOrig="340" w:dyaOrig="360">
          <v:shape id="_x0000_i1179" type="#_x0000_t75" style="width:17.5pt;height:18.5pt" o:ole="">
            <v:imagedata r:id="rId307" o:title=""/>
          </v:shape>
          <o:OLEObject Type="Embed" ProgID="Equation.DSMT4" ShapeID="_x0000_i1179" DrawAspect="Content" ObjectID="_1711877760" r:id="rId308"/>
        </w:object>
      </w:r>
      <w:r>
        <w:rPr>
          <w:rFonts w:ascii="Times New Roman" w:hAnsi="Times New Roman"/>
        </w:rPr>
        <w:t>, which is not non-</w:t>
      </w:r>
      <w:r w:rsidR="009D3842">
        <w:rPr>
          <w:rFonts w:ascii="Times New Roman" w:hAnsi="Times New Roman"/>
        </w:rPr>
        <w:t>dimensionless</w:t>
      </w:r>
      <w:r>
        <w:rPr>
          <w:rFonts w:ascii="Times New Roman" w:hAnsi="Times New Roman"/>
        </w:rPr>
        <w:t xml:space="preserve"> though, is based on the nature of the constitutive equations. As shown in Eq.3, the</w:t>
      </w:r>
      <w:r w:rsidR="00EA2705">
        <w:rPr>
          <w:rFonts w:ascii="Times New Roman" w:hAnsi="Times New Roman"/>
        </w:rPr>
        <w:t xml:space="preserve"> presence of</w:t>
      </w:r>
      <w:r>
        <w:rPr>
          <w:rFonts w:ascii="Times New Roman" w:hAnsi="Times New Roman"/>
        </w:rPr>
        <w:t xml:space="preserve"> </w:t>
      </w:r>
      <w:r w:rsidR="00EA2705" w:rsidRPr="00EA2705">
        <w:rPr>
          <w:rFonts w:ascii="Times New Roman" w:hAnsi="Times New Roman"/>
          <w:position w:val="-6"/>
        </w:rPr>
        <w:object w:dxaOrig="240" w:dyaOrig="220">
          <v:shape id="_x0000_i1180" type="#_x0000_t75" style="width:12pt;height:11pt" o:ole="">
            <v:imagedata r:id="rId309" o:title=""/>
          </v:shape>
          <o:OLEObject Type="Embed" ProgID="Equation.DSMT4" ShapeID="_x0000_i1180" DrawAspect="Content" ObjectID="_1711877761" r:id="rId310"/>
        </w:object>
      </w:r>
      <w:r w:rsidR="00EA2705">
        <w:rPr>
          <w:rFonts w:ascii="Times New Roman" w:hAnsi="Times New Roman"/>
        </w:rPr>
        <w:t xml:space="preserve">is always associated </w:t>
      </w:r>
      <w:r w:rsidR="0032108E">
        <w:rPr>
          <w:rFonts w:ascii="Times New Roman" w:hAnsi="Times New Roman"/>
        </w:rPr>
        <w:t>with</w:t>
      </w:r>
      <w:r w:rsidR="00EA2705" w:rsidRPr="00EA2705">
        <w:rPr>
          <w:rFonts w:ascii="Times New Roman" w:hAnsi="Times New Roman"/>
          <w:position w:val="-4"/>
        </w:rPr>
        <w:object w:dxaOrig="260" w:dyaOrig="260">
          <v:shape id="_x0000_i1181" type="#_x0000_t75" style="width:13pt;height:13pt" o:ole="">
            <v:imagedata r:id="rId311" o:title=""/>
          </v:shape>
          <o:OLEObject Type="Embed" ProgID="Equation.DSMT4" ShapeID="_x0000_i1181" DrawAspect="Content" ObjectID="_1711877762" r:id="rId312"/>
        </w:object>
      </w:r>
      <w:r w:rsidR="00EA2705">
        <w:rPr>
          <w:rFonts w:ascii="Times New Roman" w:hAnsi="Times New Roman"/>
        </w:rPr>
        <w:t>. Furthermore, by the similar definitions of the</w:t>
      </w:r>
      <w:r w:rsidR="00EA2705" w:rsidRPr="00EA2705">
        <w:rPr>
          <w:rFonts w:ascii="Times New Roman" w:hAnsi="Times New Roman"/>
          <w:position w:val="-6"/>
        </w:rPr>
        <w:object w:dxaOrig="240" w:dyaOrig="220">
          <v:shape id="_x0000_i1182" type="#_x0000_t75" style="width:12pt;height:11pt" o:ole="">
            <v:imagedata r:id="rId309" o:title=""/>
          </v:shape>
          <o:OLEObject Type="Embed" ProgID="Equation.DSMT4" ShapeID="_x0000_i1182" DrawAspect="Content" ObjectID="_1711877763" r:id="rId313"/>
        </w:object>
      </w:r>
      <w:r w:rsidR="002221C8">
        <w:rPr>
          <w:rFonts w:ascii="Times New Roman" w:hAnsi="Times New Roman"/>
        </w:rPr>
        <w:t>and</w:t>
      </w:r>
      <w:r w:rsidR="00EA2705" w:rsidRPr="00EA2705">
        <w:rPr>
          <w:rFonts w:ascii="Times New Roman" w:hAnsi="Times New Roman"/>
          <w:position w:val="-4"/>
        </w:rPr>
        <w:object w:dxaOrig="240" w:dyaOrig="260">
          <v:shape id="_x0000_i1183" type="#_x0000_t75" style="width:12pt;height:13pt" o:ole="">
            <v:imagedata r:id="rId314" o:title=""/>
          </v:shape>
          <o:OLEObject Type="Embed" ProgID="Equation.DSMT4" ShapeID="_x0000_i1183" DrawAspect="Content" ObjectID="_1711877764" r:id="rId315"/>
        </w:object>
      </w:r>
      <w:r w:rsidR="00EA2705">
        <w:rPr>
          <w:rFonts w:ascii="Times New Roman" w:hAnsi="Times New Roman"/>
        </w:rPr>
        <w:t xml:space="preserve">, it is reasonable to bundle both of them together to create the second </w:t>
      </w:r>
      <w:r w:rsidR="0032108E">
        <w:rPr>
          <w:rFonts w:ascii="Times New Roman" w:hAnsi="Times New Roman"/>
        </w:rPr>
        <w:t>number</w:t>
      </w:r>
      <w:r w:rsidR="00EA2705" w:rsidRPr="006E3751">
        <w:rPr>
          <w:rFonts w:ascii="Times New Roman" w:hAnsi="Times New Roman"/>
          <w:position w:val="-12"/>
        </w:rPr>
        <w:object w:dxaOrig="340" w:dyaOrig="360">
          <v:shape id="_x0000_i1184" type="#_x0000_t75" style="width:17.5pt;height:18.5pt" o:ole="">
            <v:imagedata r:id="rId307" o:title=""/>
          </v:shape>
          <o:OLEObject Type="Embed" ProgID="Equation.DSMT4" ShapeID="_x0000_i1184" DrawAspect="Content" ObjectID="_1711877765" r:id="rId316"/>
        </w:object>
      </w:r>
      <w:r w:rsidR="00EA2705">
        <w:rPr>
          <w:rFonts w:ascii="Times New Roman" w:hAnsi="Times New Roman"/>
        </w:rPr>
        <w:t xml:space="preserve">, dubbed here as Bulk-Biot-Skempton (BBS) parameter. </w:t>
      </w:r>
    </w:p>
    <w:p w:rsidR="00B80B32" w:rsidRPr="009570A0" w:rsidRDefault="00F84C13" w:rsidP="004A0E6F">
      <w:pPr>
        <w:spacing w:line="360" w:lineRule="auto"/>
        <w:jc w:val="both"/>
        <w:rPr>
          <w:rFonts w:ascii="Times New Roman" w:hAnsi="Times New Roman"/>
        </w:rPr>
      </w:pPr>
      <w:r>
        <w:rPr>
          <w:rFonts w:ascii="Times New Roman" w:hAnsi="Times New Roman"/>
        </w:rPr>
        <w:t xml:space="preserve"> </w:t>
      </w:r>
      <w:r w:rsidR="00FD64B3">
        <w:rPr>
          <w:rFonts w:ascii="Times New Roman" w:hAnsi="Times New Roman"/>
        </w:rPr>
        <w:tab/>
      </w:r>
      <w:r>
        <w:rPr>
          <w:rFonts w:ascii="Times New Roman" w:hAnsi="Times New Roman"/>
        </w:rPr>
        <w:t>Given</w:t>
      </w:r>
      <w:r w:rsidR="006E3751" w:rsidRPr="006E3751">
        <w:rPr>
          <w:rFonts w:ascii="Times New Roman" w:hAnsi="Times New Roman"/>
          <w:position w:val="-12"/>
        </w:rPr>
        <w:object w:dxaOrig="320" w:dyaOrig="360">
          <v:shape id="_x0000_i1185" type="#_x0000_t75" style="width:16.5pt;height:18.5pt" o:ole="">
            <v:imagedata r:id="rId317" o:title=""/>
          </v:shape>
          <o:OLEObject Type="Embed" ProgID="Equation.DSMT4" ShapeID="_x0000_i1185" DrawAspect="Content" ObjectID="_1711877766" r:id="rId318"/>
        </w:object>
      </w:r>
      <w:r w:rsidR="00E431DA">
        <w:rPr>
          <w:rFonts w:ascii="Times New Roman" w:hAnsi="Times New Roman"/>
        </w:rPr>
        <w:t>and</w:t>
      </w:r>
      <w:r w:rsidR="00E431DA" w:rsidRPr="006E3751">
        <w:rPr>
          <w:rFonts w:ascii="Times New Roman" w:hAnsi="Times New Roman"/>
          <w:position w:val="-12"/>
        </w:rPr>
        <w:object w:dxaOrig="340" w:dyaOrig="360">
          <v:shape id="_x0000_i1186" type="#_x0000_t75" style="width:17.5pt;height:18.5pt" o:ole="">
            <v:imagedata r:id="rId319" o:title=""/>
          </v:shape>
          <o:OLEObject Type="Embed" ProgID="Equation.DSMT4" ShapeID="_x0000_i1186" DrawAspect="Content" ObjectID="_1711877767" r:id="rId320"/>
        </w:object>
      </w:r>
      <w:r>
        <w:rPr>
          <w:rFonts w:ascii="Times New Roman" w:hAnsi="Times New Roman"/>
        </w:rPr>
        <w:t xml:space="preserve">the remaining </w:t>
      </w:r>
      <w:r w:rsidR="00E431DA">
        <w:rPr>
          <w:rFonts w:ascii="Times New Roman" w:hAnsi="Times New Roman"/>
        </w:rPr>
        <w:t xml:space="preserve">three </w:t>
      </w:r>
      <w:r>
        <w:rPr>
          <w:rFonts w:ascii="Times New Roman" w:hAnsi="Times New Roman"/>
        </w:rPr>
        <w:t>parameters, a new heat ma</w:t>
      </w:r>
      <w:r w:rsidR="004A0E6F">
        <w:rPr>
          <w:rFonts w:ascii="Times New Roman" w:hAnsi="Times New Roman"/>
        </w:rPr>
        <w:t>p can by generated with a similar</w:t>
      </w:r>
      <w:r>
        <w:rPr>
          <w:rFonts w:ascii="Times New Roman" w:hAnsi="Times New Roman"/>
        </w:rPr>
        <w:t xml:space="preserve"> algorithm shown in</w:t>
      </w:r>
      <w:r w:rsidR="002221C8">
        <w:rPr>
          <w:rFonts w:ascii="Times New Roman" w:hAnsi="Times New Roman"/>
        </w:rPr>
        <w:t xml:space="preserve"> Fig.8</w:t>
      </w:r>
      <w:r w:rsidR="004A0E6F">
        <w:rPr>
          <w:rFonts w:ascii="Times New Roman" w:hAnsi="Times New Roman"/>
        </w:rPr>
        <w:t>.</w:t>
      </w:r>
      <w:r w:rsidR="00FD64B3">
        <w:rPr>
          <w:rFonts w:ascii="Times New Roman" w:hAnsi="Times New Roman"/>
        </w:rPr>
        <w:t xml:space="preserve"> </w:t>
      </w:r>
      <w:r w:rsidR="00A572F2" w:rsidRPr="009570A0">
        <w:rPr>
          <w:rFonts w:ascii="Times New Roman" w:hAnsi="Times New Roman"/>
        </w:rPr>
        <w:t xml:space="preserve">From the new heat map, it is clearly showing that when the </w:t>
      </w:r>
      <w:r w:rsidR="00FD64B3">
        <w:rPr>
          <w:rFonts w:ascii="Times New Roman" w:hAnsi="Times New Roman"/>
        </w:rPr>
        <w:t>HTND</w:t>
      </w:r>
      <w:r>
        <w:rPr>
          <w:rFonts w:ascii="Times New Roman" w:hAnsi="Times New Roman"/>
        </w:rPr>
        <w:t xml:space="preserve"> parameter</w:t>
      </w:r>
      <w:r w:rsidR="00FD64B3" w:rsidRPr="00FD64B3">
        <w:rPr>
          <w:rFonts w:ascii="Times New Roman" w:hAnsi="Times New Roman"/>
          <w:position w:val="-12"/>
        </w:rPr>
        <w:object w:dxaOrig="320" w:dyaOrig="360">
          <v:shape id="_x0000_i1187" type="#_x0000_t75" style="width:16.5pt;height:18.5pt" o:ole="">
            <v:imagedata r:id="rId321" o:title=""/>
          </v:shape>
          <o:OLEObject Type="Embed" ProgID="Equation.DSMT4" ShapeID="_x0000_i1187" DrawAspect="Content" ObjectID="_1711877768" r:id="rId322"/>
        </w:object>
      </w:r>
      <w:r w:rsidR="00A572F2" w:rsidRPr="009570A0">
        <w:rPr>
          <w:rFonts w:ascii="Times New Roman" w:hAnsi="Times New Roman"/>
        </w:rPr>
        <w:t>is taking the higher value, the probability of the induced tensile case is 100%. However, when</w:t>
      </w:r>
      <w:r w:rsidR="00FD64B3" w:rsidRPr="00FD64B3">
        <w:rPr>
          <w:rFonts w:ascii="Times New Roman" w:hAnsi="Times New Roman"/>
          <w:position w:val="-12"/>
        </w:rPr>
        <w:object w:dxaOrig="320" w:dyaOrig="360">
          <v:shape id="_x0000_i1188" type="#_x0000_t75" style="width:16.5pt;height:18.5pt" o:ole="">
            <v:imagedata r:id="rId323" o:title=""/>
          </v:shape>
          <o:OLEObject Type="Embed" ProgID="Equation.DSMT4" ShapeID="_x0000_i1188" DrawAspect="Content" ObjectID="_1711877769" r:id="rId324"/>
        </w:object>
      </w:r>
      <w:r w:rsidR="00A572F2" w:rsidRPr="009570A0">
        <w:rPr>
          <w:rFonts w:ascii="Times New Roman" w:hAnsi="Times New Roman"/>
        </w:rPr>
        <w:t>is taking middle value and lower value, there is no induced tensile case at all</w:t>
      </w:r>
      <w:r>
        <w:rPr>
          <w:rFonts w:ascii="Times New Roman" w:hAnsi="Times New Roman"/>
        </w:rPr>
        <w:t xml:space="preserve"> among the </w:t>
      </w:r>
      <w:r w:rsidR="0032108E">
        <w:rPr>
          <w:rFonts w:ascii="Times New Roman" w:hAnsi="Times New Roman"/>
        </w:rPr>
        <w:t xml:space="preserve">rest of the </w:t>
      </w:r>
      <w:r w:rsidR="006D2B78">
        <w:rPr>
          <w:rFonts w:ascii="Times New Roman" w:hAnsi="Times New Roman"/>
        </w:rPr>
        <w:t>cases</w:t>
      </w:r>
      <w:r w:rsidR="00A572F2" w:rsidRPr="009570A0">
        <w:rPr>
          <w:rFonts w:ascii="Times New Roman" w:hAnsi="Times New Roman"/>
        </w:rPr>
        <w:t xml:space="preserve">. This indicates that when these four important parameters are grouping together, their influence over the system is absolutely </w:t>
      </w:r>
      <w:r w:rsidR="006D2B78">
        <w:rPr>
          <w:rFonts w:ascii="Times New Roman" w:hAnsi="Times New Roman"/>
        </w:rPr>
        <w:t>dominating</w:t>
      </w:r>
      <w:r w:rsidR="00A572F2" w:rsidRPr="009570A0">
        <w:rPr>
          <w:rFonts w:ascii="Times New Roman" w:hAnsi="Times New Roman"/>
        </w:rPr>
        <w:t xml:space="preserve">. </w:t>
      </w:r>
      <w:r w:rsidR="006D2B78">
        <w:rPr>
          <w:rFonts w:ascii="Times New Roman" w:hAnsi="Times New Roman"/>
        </w:rPr>
        <w:t>It</w:t>
      </w:r>
      <w:r w:rsidR="00A572F2" w:rsidRPr="009570A0">
        <w:rPr>
          <w:rFonts w:ascii="Times New Roman" w:hAnsi="Times New Roman"/>
        </w:rPr>
        <w:t xml:space="preserve"> is also evidenced by that the probability distribution</w:t>
      </w:r>
      <w:r w:rsidR="009570A0" w:rsidRPr="009570A0">
        <w:rPr>
          <w:rFonts w:ascii="Times New Roman" w:hAnsi="Times New Roman"/>
        </w:rPr>
        <w:t>s</w:t>
      </w:r>
      <w:r w:rsidR="00A572F2" w:rsidRPr="009570A0">
        <w:rPr>
          <w:rFonts w:ascii="Times New Roman" w:hAnsi="Times New Roman"/>
        </w:rPr>
        <w:t xml:space="preserve"> of the rest parameters are </w:t>
      </w:r>
      <w:r w:rsidR="009570A0" w:rsidRPr="009570A0">
        <w:rPr>
          <w:rFonts w:ascii="Times New Roman" w:hAnsi="Times New Roman"/>
        </w:rPr>
        <w:t>all around 33%, which are all mos</w:t>
      </w:r>
      <w:r w:rsidR="0032108E">
        <w:rPr>
          <w:rFonts w:ascii="Times New Roman" w:hAnsi="Times New Roman"/>
        </w:rPr>
        <w:t xml:space="preserve">t all evenly distributed. It means that </w:t>
      </w:r>
      <w:r w:rsidR="009570A0" w:rsidRPr="009570A0">
        <w:rPr>
          <w:rFonts w:ascii="Times New Roman" w:hAnsi="Times New Roman"/>
        </w:rPr>
        <w:t>when this powerful</w:t>
      </w:r>
      <w:r w:rsidR="004A0E6F" w:rsidRPr="004A0E6F">
        <w:rPr>
          <w:rFonts w:ascii="Times New Roman" w:hAnsi="Times New Roman"/>
          <w:position w:val="-12"/>
        </w:rPr>
        <w:object w:dxaOrig="320" w:dyaOrig="360">
          <v:shape id="_x0000_i1189" type="#_x0000_t75" style="width:16.5pt;height:18.5pt" o:ole="">
            <v:imagedata r:id="rId325" o:title=""/>
          </v:shape>
          <o:OLEObject Type="Embed" ProgID="Equation.DSMT4" ShapeID="_x0000_i1189" DrawAspect="Content" ObjectID="_1711877770" r:id="rId326"/>
        </w:object>
      </w:r>
      <w:r w:rsidR="009570A0" w:rsidRPr="009570A0">
        <w:rPr>
          <w:rFonts w:ascii="Times New Roman" w:hAnsi="Times New Roman"/>
        </w:rPr>
        <w:t xml:space="preserve">dimensionless number is dominating the system, the influence of all other parameters are very trivial. </w:t>
      </w:r>
      <w:r w:rsidR="006C4D22">
        <w:rPr>
          <w:rFonts w:ascii="Times New Roman" w:hAnsi="Times New Roman"/>
        </w:rPr>
        <w:t>From the new heat map that shown in Fig.8, it can be easily tell that the shear modulus and Poisson’s ratio, which are considered</w:t>
      </w:r>
      <w:r w:rsidR="0032108E">
        <w:rPr>
          <w:rFonts w:ascii="Times New Roman" w:hAnsi="Times New Roman"/>
        </w:rPr>
        <w:t xml:space="preserve"> as</w:t>
      </w:r>
      <w:r w:rsidR="006C4D22">
        <w:rPr>
          <w:rFonts w:ascii="Times New Roman" w:hAnsi="Times New Roman"/>
        </w:rPr>
        <w:t xml:space="preserve"> two of the </w:t>
      </w:r>
      <w:r w:rsidR="0032108E">
        <w:rPr>
          <w:rFonts w:ascii="Times New Roman" w:hAnsi="Times New Roman"/>
        </w:rPr>
        <w:t xml:space="preserve">most </w:t>
      </w:r>
      <w:r w:rsidR="006C4D22">
        <w:rPr>
          <w:rFonts w:ascii="Times New Roman" w:hAnsi="Times New Roman"/>
        </w:rPr>
        <w:t xml:space="preserve">important </w:t>
      </w:r>
      <w:r w:rsidR="002221C8">
        <w:rPr>
          <w:rFonts w:ascii="Times New Roman" w:hAnsi="Times New Roman"/>
        </w:rPr>
        <w:t>mechanical properties, are having</w:t>
      </w:r>
      <w:r w:rsidR="006C4D22">
        <w:rPr>
          <w:rFonts w:ascii="Times New Roman" w:hAnsi="Times New Roman"/>
        </w:rPr>
        <w:t xml:space="preserve"> very limited contribution to the system behavior when the</w:t>
      </w:r>
      <w:r w:rsidR="00EE0B9A">
        <w:rPr>
          <w:rFonts w:ascii="Times New Roman" w:hAnsi="Times New Roman"/>
        </w:rPr>
        <w:t xml:space="preserve"> high value of the</w:t>
      </w:r>
      <w:r w:rsidR="006C4D22">
        <w:rPr>
          <w:rFonts w:ascii="Times New Roman" w:hAnsi="Times New Roman"/>
        </w:rPr>
        <w:t xml:space="preserve"> HTND parameter is presenting. That is to say, when designing the cement under th</w:t>
      </w:r>
      <w:r w:rsidR="00EE0B9A">
        <w:rPr>
          <w:rFonts w:ascii="Times New Roman" w:hAnsi="Times New Roman"/>
        </w:rPr>
        <w:t xml:space="preserve">e HTHP conditions, the highest priority should be given to the </w:t>
      </w:r>
      <w:r w:rsidR="002221C8">
        <w:rPr>
          <w:rFonts w:ascii="Times New Roman" w:hAnsi="Times New Roman"/>
        </w:rPr>
        <w:t>HTND parameter</w:t>
      </w:r>
      <w:r w:rsidR="00EE0B9A">
        <w:rPr>
          <w:rFonts w:ascii="Times New Roman" w:hAnsi="Times New Roman"/>
        </w:rPr>
        <w:t xml:space="preserve"> and the two mechanical components (shear modulus and Poisson’s) should be considered as the second place. This is also challenging the current</w:t>
      </w:r>
      <w:r w:rsidR="002221C8">
        <w:rPr>
          <w:rFonts w:ascii="Times New Roman" w:hAnsi="Times New Roman"/>
        </w:rPr>
        <w:t xml:space="preserve"> HTHP cementing</w:t>
      </w:r>
      <w:r w:rsidR="00EE0B9A">
        <w:rPr>
          <w:rFonts w:ascii="Times New Roman" w:hAnsi="Times New Roman"/>
        </w:rPr>
        <w:t xml:space="preserve"> design principles that </w:t>
      </w:r>
      <w:r w:rsidR="002221C8">
        <w:rPr>
          <w:rFonts w:ascii="Times New Roman" w:hAnsi="Times New Roman"/>
        </w:rPr>
        <w:t xml:space="preserve">are always prioritizing to </w:t>
      </w:r>
      <w:r w:rsidR="00EE0B9A">
        <w:rPr>
          <w:rFonts w:ascii="Times New Roman" w:hAnsi="Times New Roman"/>
        </w:rPr>
        <w:t xml:space="preserve">making the cement stronger and more ductile, which is hope for the cementing system will </w:t>
      </w:r>
      <w:r w:rsidR="002221C8">
        <w:rPr>
          <w:rFonts w:ascii="Times New Roman" w:hAnsi="Times New Roman"/>
        </w:rPr>
        <w:t xml:space="preserve">thus </w:t>
      </w:r>
      <w:r w:rsidR="00EE0B9A">
        <w:rPr>
          <w:rFonts w:ascii="Times New Roman" w:hAnsi="Times New Roman"/>
        </w:rPr>
        <w:t>have more resilience and h</w:t>
      </w:r>
      <w:r w:rsidR="00C4307C">
        <w:rPr>
          <w:rFonts w:ascii="Times New Roman" w:hAnsi="Times New Roman"/>
        </w:rPr>
        <w:t>as less possibility to failure, may not help to main the cement integrity under the HTHP conditions.</w:t>
      </w:r>
    </w:p>
    <w:p w:rsidR="008F1357" w:rsidRDefault="003F1B4D" w:rsidP="004A0E6F">
      <w:pPr>
        <w:jc w:val="center"/>
      </w:pPr>
      <w:r>
        <w:rPr>
          <w:noProof/>
        </w:rPr>
        <w:drawing>
          <wp:inline distT="0" distB="0" distL="0" distR="0">
            <wp:extent cx="3851628" cy="2616200"/>
            <wp:effectExtent l="0" t="0" r="0" b="0"/>
            <wp:docPr id="16" name="Picture 16" descr="C:\Users\yul184\AppData\Local\Microsoft\Windows\INetCache\Content.MSO\FB53C8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yul184\AppData\Local\Microsoft\Windows\INetCache\Content.MSO\FB53C811.tmp"/>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856379" cy="2619427"/>
                    </a:xfrm>
                    <a:prstGeom prst="rect">
                      <a:avLst/>
                    </a:prstGeom>
                    <a:noFill/>
                    <a:ln>
                      <a:noFill/>
                    </a:ln>
                  </pic:spPr>
                </pic:pic>
              </a:graphicData>
            </a:graphic>
          </wp:inline>
        </w:drawing>
      </w:r>
    </w:p>
    <w:p w:rsidR="006D65C1" w:rsidRPr="004A0E6F" w:rsidRDefault="006D65C1" w:rsidP="004A0E6F">
      <w:pPr>
        <w:jc w:val="center"/>
        <w:rPr>
          <w:rFonts w:ascii="Times New Roman" w:hAnsi="Times New Roman"/>
        </w:rPr>
      </w:pPr>
      <w:r w:rsidRPr="004A0E6F">
        <w:rPr>
          <w:rFonts w:ascii="Times New Roman" w:hAnsi="Times New Roman"/>
        </w:rPr>
        <w:t>Figure 8</w:t>
      </w:r>
      <w:r w:rsidR="004A0E6F" w:rsidRPr="004A0E6F">
        <w:rPr>
          <w:rFonts w:ascii="Times New Roman" w:hAnsi="Times New Roman"/>
        </w:rPr>
        <w:t>. Heat map with two new proposed parameters - BBS and HTND (each number in the small block is representing the percentage of the cases of tensile radial effective stress associate with the corresponding parameter among all the cases and the side color bar indicates the scale of the probability)</w:t>
      </w:r>
    </w:p>
    <w:p w:rsidR="00B80B32" w:rsidRDefault="00B80B32"/>
    <w:p w:rsidR="00C4307C" w:rsidRDefault="00C4307C"/>
    <w:p w:rsidR="00B80B32" w:rsidRDefault="00B80B32"/>
    <w:p w:rsidR="009127D9" w:rsidRDefault="00EE0814" w:rsidP="006F59B8">
      <w:pPr>
        <w:spacing w:line="360" w:lineRule="auto"/>
        <w:jc w:val="both"/>
        <w:rPr>
          <w:rFonts w:ascii="Times New Roman" w:hAnsi="Times New Roman"/>
        </w:rPr>
      </w:pPr>
      <w:r>
        <w:rPr>
          <w:rFonts w:ascii="Times New Roman" w:hAnsi="Times New Roman"/>
        </w:rPr>
        <w:lastRenderedPageBreak/>
        <w:t>5. Conclusions</w:t>
      </w:r>
    </w:p>
    <w:p w:rsidR="00CB6611" w:rsidRDefault="00683849" w:rsidP="006F59B8">
      <w:pPr>
        <w:spacing w:line="360" w:lineRule="auto"/>
        <w:jc w:val="both"/>
        <w:rPr>
          <w:rFonts w:ascii="Times New Roman" w:hAnsi="Times New Roman"/>
        </w:rPr>
      </w:pPr>
      <w:r>
        <w:rPr>
          <w:rFonts w:ascii="Times New Roman" w:hAnsi="Times New Roman"/>
        </w:rPr>
        <w:tab/>
      </w:r>
      <w:r w:rsidR="00AC7376">
        <w:rPr>
          <w:rFonts w:ascii="Times New Roman" w:hAnsi="Times New Roman"/>
        </w:rPr>
        <w:t>Using th</w:t>
      </w:r>
      <w:r w:rsidR="00A6117B">
        <w:rPr>
          <w:rFonts w:ascii="Times New Roman" w:hAnsi="Times New Roman"/>
        </w:rPr>
        <w:t>e</w:t>
      </w:r>
      <w:r w:rsidR="00AC7376" w:rsidRPr="009D3842">
        <w:rPr>
          <w:rFonts w:ascii="Times New Roman" w:hAnsi="Times New Roman"/>
        </w:rPr>
        <w:t xml:space="preserve"> primary cementing in P&amp;A as example, t</w:t>
      </w:r>
      <w:r w:rsidR="00EE0814" w:rsidRPr="009D3842">
        <w:rPr>
          <w:rFonts w:ascii="Times New Roman" w:hAnsi="Times New Roman"/>
        </w:rPr>
        <w:t>he fully coupled porot</w:t>
      </w:r>
      <w:r w:rsidR="00AC7376" w:rsidRPr="009D3842">
        <w:rPr>
          <w:rFonts w:ascii="Times New Roman" w:hAnsi="Times New Roman"/>
        </w:rPr>
        <w:t>hermoelastic-osmosis-filtration</w:t>
      </w:r>
      <w:r w:rsidR="00EE0814" w:rsidRPr="009D3842">
        <w:rPr>
          <w:rFonts w:ascii="Times New Roman" w:hAnsi="Times New Roman"/>
        </w:rPr>
        <w:t xml:space="preserve"> </w:t>
      </w:r>
      <w:r w:rsidR="00AC7376" w:rsidRPr="009D3842">
        <w:rPr>
          <w:rFonts w:ascii="Times New Roman" w:hAnsi="Times New Roman"/>
        </w:rPr>
        <w:t>(PTEOF) model is presented</w:t>
      </w:r>
      <w:r w:rsidR="004A0E6F" w:rsidRPr="009D3842">
        <w:rPr>
          <w:rFonts w:ascii="Times New Roman" w:hAnsi="Times New Roman"/>
        </w:rPr>
        <w:t xml:space="preserve"> here</w:t>
      </w:r>
      <w:r w:rsidR="00AC7376" w:rsidRPr="009D3842">
        <w:rPr>
          <w:rFonts w:ascii="Times New Roman" w:hAnsi="Times New Roman"/>
        </w:rPr>
        <w:t>. It has been demonstrated that under HTHP conditions, the induced pore pressure in the low permeability</w:t>
      </w:r>
      <w:r w:rsidR="00AC7376">
        <w:rPr>
          <w:rFonts w:ascii="Times New Roman" w:hAnsi="Times New Roman"/>
        </w:rPr>
        <w:t xml:space="preserve"> material such as cement can be very large to greatly reduce the effective stress and even induce the tensile stress, which will increase the probability to failure. </w:t>
      </w:r>
      <w:r w:rsidR="00C4307C">
        <w:rPr>
          <w:rFonts w:ascii="Times New Roman" w:hAnsi="Times New Roman"/>
        </w:rPr>
        <w:t xml:space="preserve">Furthermore, </w:t>
      </w:r>
      <w:r w:rsidR="008C14CE">
        <w:rPr>
          <w:rFonts w:ascii="Times New Roman" w:hAnsi="Times New Roman"/>
        </w:rPr>
        <w:t>by adapting the scaling analys</w:t>
      </w:r>
      <w:r w:rsidR="002221C8">
        <w:rPr>
          <w:rFonts w:ascii="Times New Roman" w:hAnsi="Times New Roman"/>
        </w:rPr>
        <w:t xml:space="preserve">is approach and proposing two new </w:t>
      </w:r>
      <w:r w:rsidR="008C14CE">
        <w:rPr>
          <w:rFonts w:ascii="Times New Roman" w:hAnsi="Times New Roman"/>
        </w:rPr>
        <w:t>parameter</w:t>
      </w:r>
      <w:r w:rsidR="002221C8">
        <w:rPr>
          <w:rFonts w:ascii="Times New Roman" w:hAnsi="Times New Roman"/>
        </w:rPr>
        <w:t>s</w:t>
      </w:r>
      <w:r w:rsidR="004A0E6F">
        <w:rPr>
          <w:rFonts w:ascii="Times New Roman" w:hAnsi="Times New Roman"/>
        </w:rPr>
        <w:t xml:space="preserve"> HTDN</w:t>
      </w:r>
      <w:r w:rsidR="00C4307C">
        <w:rPr>
          <w:rFonts w:ascii="Times New Roman" w:hAnsi="Times New Roman"/>
        </w:rPr>
        <w:t xml:space="preserve"> (</w:t>
      </w:r>
      <w:r w:rsidR="004A0E6F" w:rsidRPr="004A0E6F">
        <w:rPr>
          <w:rFonts w:ascii="Times New Roman" w:hAnsi="Times New Roman"/>
          <w:position w:val="-12"/>
        </w:rPr>
        <w:object w:dxaOrig="320" w:dyaOrig="360">
          <v:shape id="_x0000_i1190" type="#_x0000_t75" style="width:16.5pt;height:18.5pt" o:ole="">
            <v:imagedata r:id="rId328" o:title=""/>
          </v:shape>
          <o:OLEObject Type="Embed" ProgID="Equation.DSMT4" ShapeID="_x0000_i1190" DrawAspect="Content" ObjectID="_1711877771" r:id="rId329"/>
        </w:object>
      </w:r>
      <w:r w:rsidR="00C4307C">
        <w:rPr>
          <w:rFonts w:ascii="Times New Roman" w:hAnsi="Times New Roman"/>
        </w:rPr>
        <w:t xml:space="preserve">) </w:t>
      </w:r>
      <w:r w:rsidR="00A6117B">
        <w:rPr>
          <w:rFonts w:ascii="Times New Roman" w:hAnsi="Times New Roman"/>
        </w:rPr>
        <w:t>and</w:t>
      </w:r>
      <w:r w:rsidR="002221C8">
        <w:rPr>
          <w:rFonts w:ascii="Times New Roman" w:hAnsi="Times New Roman"/>
        </w:rPr>
        <w:t xml:space="preserve"> BBS</w:t>
      </w:r>
      <w:r w:rsidR="00C4307C">
        <w:rPr>
          <w:rFonts w:ascii="Times New Roman" w:hAnsi="Times New Roman"/>
        </w:rPr>
        <w:t xml:space="preserve"> (</w:t>
      </w:r>
      <w:r w:rsidR="002221C8" w:rsidRPr="004A0E6F">
        <w:rPr>
          <w:rFonts w:ascii="Times New Roman" w:hAnsi="Times New Roman"/>
          <w:position w:val="-12"/>
        </w:rPr>
        <w:object w:dxaOrig="340" w:dyaOrig="360">
          <v:shape id="_x0000_i1191" type="#_x0000_t75" style="width:17.5pt;height:18.5pt" o:ole="">
            <v:imagedata r:id="rId330" o:title=""/>
          </v:shape>
          <o:OLEObject Type="Embed" ProgID="Equation.DSMT4" ShapeID="_x0000_i1191" DrawAspect="Content" ObjectID="_1711877772" r:id="rId331"/>
        </w:object>
      </w:r>
      <w:r w:rsidR="00C4307C">
        <w:rPr>
          <w:rFonts w:ascii="Times New Roman" w:hAnsi="Times New Roman"/>
        </w:rPr>
        <w:t>)</w:t>
      </w:r>
      <w:r w:rsidR="008C14CE">
        <w:rPr>
          <w:rFonts w:ascii="Times New Roman" w:hAnsi="Times New Roman"/>
        </w:rPr>
        <w:t>, it shows that t</w:t>
      </w:r>
      <w:r w:rsidR="00AC7376">
        <w:rPr>
          <w:rFonts w:ascii="Times New Roman" w:hAnsi="Times New Roman"/>
        </w:rPr>
        <w:t xml:space="preserve">he mutual interaction and group effects among </w:t>
      </w:r>
      <w:r w:rsidR="008C14CE">
        <w:rPr>
          <w:rFonts w:ascii="Times New Roman" w:hAnsi="Times New Roman"/>
        </w:rPr>
        <w:t>these factors</w:t>
      </w:r>
      <w:r w:rsidR="004A0E6F">
        <w:rPr>
          <w:rFonts w:ascii="Times New Roman" w:hAnsi="Times New Roman"/>
        </w:rPr>
        <w:t xml:space="preserve"> of </w:t>
      </w:r>
      <w:r w:rsidR="009D3842" w:rsidRPr="009D3842">
        <w:rPr>
          <w:rFonts w:ascii="Times New Roman" w:hAnsi="Times New Roman"/>
          <w:position w:val="-14"/>
        </w:rPr>
        <w:object w:dxaOrig="1440" w:dyaOrig="380">
          <v:shape id="_x0000_i1192" type="#_x0000_t75" style="width:70.5pt;height:19pt" o:ole="">
            <v:imagedata r:id="rId332" o:title=""/>
          </v:shape>
          <o:OLEObject Type="Embed" ProgID="Equation.DSMT4" ShapeID="_x0000_i1192" DrawAspect="Content" ObjectID="_1711877773" r:id="rId333"/>
        </w:object>
      </w:r>
      <w:r w:rsidR="008C14CE">
        <w:rPr>
          <w:rFonts w:ascii="Times New Roman" w:hAnsi="Times New Roman"/>
        </w:rPr>
        <w:t xml:space="preserve"> are the dominating parameters to </w:t>
      </w:r>
      <w:r w:rsidR="009D3842">
        <w:rPr>
          <w:rFonts w:ascii="Times New Roman" w:hAnsi="Times New Roman"/>
        </w:rPr>
        <w:t xml:space="preserve">control the pore pressure in the porous media under the HTHP conditions. </w:t>
      </w:r>
    </w:p>
    <w:p w:rsidR="00E94099" w:rsidRDefault="00DD650E" w:rsidP="006F59B8">
      <w:pPr>
        <w:spacing w:line="360" w:lineRule="auto"/>
        <w:jc w:val="both"/>
        <w:rPr>
          <w:rFonts w:ascii="Times New Roman" w:hAnsi="Times New Roman"/>
        </w:rPr>
      </w:pPr>
      <w:r>
        <w:rPr>
          <w:rFonts w:ascii="Times New Roman" w:hAnsi="Times New Roman"/>
        </w:rPr>
        <w:tab/>
      </w:r>
      <w:r w:rsidR="00CB6611">
        <w:rPr>
          <w:rFonts w:ascii="Times New Roman" w:hAnsi="Times New Roman"/>
        </w:rPr>
        <w:t xml:space="preserve">More importantly, the implications of our results are challenging the prevailing HTHP cementing principles </w:t>
      </w:r>
      <w:r>
        <w:rPr>
          <w:rFonts w:ascii="Times New Roman" w:hAnsi="Times New Roman"/>
        </w:rPr>
        <w:t xml:space="preserve">and providing a new perspective of design and guidance </w:t>
      </w:r>
      <w:r w:rsidR="00CB6611">
        <w:rPr>
          <w:rFonts w:ascii="Times New Roman" w:hAnsi="Times New Roman"/>
        </w:rPr>
        <w:t>by address</w:t>
      </w:r>
      <w:r>
        <w:rPr>
          <w:rFonts w:ascii="Times New Roman" w:hAnsi="Times New Roman"/>
        </w:rPr>
        <w:t>ing</w:t>
      </w:r>
      <w:r w:rsidR="00CB6611">
        <w:rPr>
          <w:rFonts w:ascii="Times New Roman" w:hAnsi="Times New Roman"/>
        </w:rPr>
        <w:t xml:space="preserve"> the porous intrinsic nature of the cement. The current practices, which are adding different additives into cement to </w:t>
      </w:r>
      <w:r w:rsidR="00C4307C">
        <w:rPr>
          <w:rFonts w:ascii="Times New Roman" w:hAnsi="Times New Roman"/>
        </w:rPr>
        <w:t>enhance</w:t>
      </w:r>
      <w:r w:rsidR="00CB6611">
        <w:rPr>
          <w:rFonts w:ascii="Times New Roman" w:hAnsi="Times New Roman"/>
        </w:rPr>
        <w:t xml:space="preserve"> it</w:t>
      </w:r>
      <w:r w:rsidR="00C4307C">
        <w:rPr>
          <w:rFonts w:ascii="Times New Roman" w:hAnsi="Times New Roman"/>
        </w:rPr>
        <w:t>s</w:t>
      </w:r>
      <w:r w:rsidR="00CB6611">
        <w:rPr>
          <w:rFonts w:ascii="Times New Roman" w:hAnsi="Times New Roman"/>
        </w:rPr>
        <w:t xml:space="preserve"> mechanical properties, will not change the fa</w:t>
      </w:r>
      <w:r>
        <w:rPr>
          <w:rFonts w:ascii="Times New Roman" w:hAnsi="Times New Roman"/>
        </w:rPr>
        <w:t>ct that</w:t>
      </w:r>
      <w:r w:rsidR="00CB6611">
        <w:rPr>
          <w:rFonts w:ascii="Times New Roman" w:hAnsi="Times New Roman"/>
        </w:rPr>
        <w:t xml:space="preserve"> the new additive mix is still a porous media. </w:t>
      </w:r>
      <w:r>
        <w:rPr>
          <w:rFonts w:ascii="Times New Roman" w:hAnsi="Times New Roman"/>
        </w:rPr>
        <w:t>The new additive can change the pore space into various sizes even into nano-scale</w:t>
      </w:r>
      <w:r w:rsidR="00C4307C">
        <w:rPr>
          <w:rFonts w:ascii="Times New Roman" w:hAnsi="Times New Roman"/>
        </w:rPr>
        <w:t xml:space="preserve"> though</w:t>
      </w:r>
      <w:r>
        <w:rPr>
          <w:rFonts w:ascii="Times New Roman" w:hAnsi="Times New Roman"/>
        </w:rPr>
        <w:t xml:space="preserve">. However, without considering the underlying physical principles governing the mechanical behaviors under the framework of porous media, it sometimes will jeopardize the whole system instead. Our results indicate that when cementing under HTHP conditions, the mechanical properties such as shear modulus and Poisson’s ratio may not be the most important parameters to maintain the integrity of cement and its permeability is not </w:t>
      </w:r>
      <w:r w:rsidR="00C4307C">
        <w:rPr>
          <w:rFonts w:ascii="Times New Roman" w:hAnsi="Times New Roman"/>
        </w:rPr>
        <w:t xml:space="preserve">always </w:t>
      </w:r>
      <w:r>
        <w:rPr>
          <w:rFonts w:ascii="Times New Roman" w:hAnsi="Times New Roman"/>
        </w:rPr>
        <w:t>the lower the better.</w:t>
      </w:r>
      <w:r w:rsidR="00E94099">
        <w:rPr>
          <w:rFonts w:ascii="Times New Roman" w:hAnsi="Times New Roman"/>
        </w:rPr>
        <w:t xml:space="preserve"> Instead, when the permeability is too low, the boundary conditions (HTHP) induced pore pressure doesn’t have enough pathway</w:t>
      </w:r>
      <w:r w:rsidR="00C4307C">
        <w:rPr>
          <w:rFonts w:ascii="Times New Roman" w:hAnsi="Times New Roman"/>
        </w:rPr>
        <w:t xml:space="preserve"> and time</w:t>
      </w:r>
      <w:r w:rsidR="00E94099">
        <w:rPr>
          <w:rFonts w:ascii="Times New Roman" w:hAnsi="Times New Roman"/>
        </w:rPr>
        <w:t xml:space="preserve"> to dissipate and the clogging pore fluid will greatly reduce the effective stress to damage the system, which is totally infringe the idea of having such low permeability. Thus, the permeability of cement under HTHP should be design at a certain range, which is enough for sealing the pathway but not too much for inducing the excessive pore fluid damage. </w:t>
      </w:r>
    </w:p>
    <w:p w:rsidR="00DD650E" w:rsidRDefault="00C4307C" w:rsidP="006F59B8">
      <w:pPr>
        <w:spacing w:line="360" w:lineRule="auto"/>
        <w:jc w:val="both"/>
        <w:rPr>
          <w:rFonts w:ascii="Times New Roman" w:hAnsi="Times New Roman"/>
        </w:rPr>
      </w:pPr>
      <w:r>
        <w:rPr>
          <w:rFonts w:ascii="Times New Roman" w:hAnsi="Times New Roman"/>
        </w:rPr>
        <w:tab/>
      </w:r>
      <w:r w:rsidR="00E94099">
        <w:rPr>
          <w:rFonts w:ascii="Times New Roman" w:hAnsi="Times New Roman"/>
        </w:rPr>
        <w:t xml:space="preserve">Another important implications </w:t>
      </w:r>
      <w:r>
        <w:rPr>
          <w:rFonts w:ascii="Times New Roman" w:hAnsi="Times New Roman"/>
        </w:rPr>
        <w:t xml:space="preserve">from our results to guide the </w:t>
      </w:r>
      <w:r w:rsidR="00E94099">
        <w:rPr>
          <w:rFonts w:ascii="Times New Roman" w:hAnsi="Times New Roman"/>
        </w:rPr>
        <w:t xml:space="preserve">cementing under HTHP is </w:t>
      </w:r>
      <w:r w:rsidR="00E2091A">
        <w:rPr>
          <w:rFonts w:ascii="Times New Roman" w:hAnsi="Times New Roman"/>
        </w:rPr>
        <w:t>that instead</w:t>
      </w:r>
      <w:r>
        <w:rPr>
          <w:rFonts w:ascii="Times New Roman" w:hAnsi="Times New Roman"/>
        </w:rPr>
        <w:t xml:space="preserve"> focusing on</w:t>
      </w:r>
      <w:r w:rsidR="00E2091A">
        <w:rPr>
          <w:rFonts w:ascii="Times New Roman" w:hAnsi="Times New Roman"/>
        </w:rPr>
        <w:t xml:space="preserve"> </w:t>
      </w:r>
      <w:r>
        <w:rPr>
          <w:rFonts w:ascii="Times New Roman" w:hAnsi="Times New Roman"/>
        </w:rPr>
        <w:t>enhancing</w:t>
      </w:r>
      <w:r w:rsidR="00E2091A">
        <w:rPr>
          <w:rFonts w:ascii="Times New Roman" w:hAnsi="Times New Roman"/>
        </w:rPr>
        <w:t xml:space="preserve"> the me</w:t>
      </w:r>
      <w:r>
        <w:rPr>
          <w:rFonts w:ascii="Times New Roman" w:hAnsi="Times New Roman"/>
        </w:rPr>
        <w:t xml:space="preserve">chanical properties, </w:t>
      </w:r>
      <w:r w:rsidR="00E2091A">
        <w:rPr>
          <w:rFonts w:ascii="Times New Roman" w:hAnsi="Times New Roman"/>
        </w:rPr>
        <w:t>thermal properties such as thermal conductivity, specific heat capacity, thermal expansion coefficient ratio and the thermo-osmosis coefficient</w:t>
      </w:r>
      <w:r>
        <w:rPr>
          <w:rFonts w:ascii="Times New Roman" w:hAnsi="Times New Roman"/>
        </w:rPr>
        <w:t xml:space="preserve"> also deserves more attention</w:t>
      </w:r>
      <w:r w:rsidR="00E2091A">
        <w:rPr>
          <w:rFonts w:ascii="Times New Roman" w:hAnsi="Times New Roman"/>
        </w:rPr>
        <w:t>. Our results show that the thermal induced pore pressure can be large enough to reduce the effectiv</w:t>
      </w:r>
      <w:r>
        <w:rPr>
          <w:rFonts w:ascii="Times New Roman" w:hAnsi="Times New Roman"/>
        </w:rPr>
        <w:t>e stress, a</w:t>
      </w:r>
      <w:r w:rsidR="00E2091A">
        <w:rPr>
          <w:rFonts w:ascii="Times New Roman" w:hAnsi="Times New Roman"/>
        </w:rPr>
        <w:t xml:space="preserve">nd these thermal induced pore pressure is mainly due to the thermal transfer process is faster than the pore fluid dissipation process. Thus, slowing down the thermal transfer process becomes a key step to preventing it </w:t>
      </w:r>
      <w:r>
        <w:rPr>
          <w:rFonts w:ascii="Times New Roman" w:hAnsi="Times New Roman"/>
        </w:rPr>
        <w:t>from happening. Certainly</w:t>
      </w:r>
      <w:r w:rsidR="00E2091A">
        <w:rPr>
          <w:rFonts w:ascii="Times New Roman" w:hAnsi="Times New Roman"/>
        </w:rPr>
        <w:t xml:space="preserve">, reducing the thermal conductivity is the most direct method to achieve this goal. However, our results show that increasing the specific heat capacity is another efficient way to slow down the pore pressure build up progress. This implication provide a </w:t>
      </w:r>
      <w:r>
        <w:rPr>
          <w:rFonts w:ascii="Times New Roman" w:hAnsi="Times New Roman"/>
        </w:rPr>
        <w:t xml:space="preserve">totally </w:t>
      </w:r>
      <w:r w:rsidR="00E2091A">
        <w:rPr>
          <w:rFonts w:ascii="Times New Roman" w:hAnsi="Times New Roman"/>
        </w:rPr>
        <w:t xml:space="preserve">new </w:t>
      </w:r>
      <w:r w:rsidR="00E2091A">
        <w:rPr>
          <w:rFonts w:ascii="Times New Roman" w:hAnsi="Times New Roman"/>
        </w:rPr>
        <w:lastRenderedPageBreak/>
        <w:t xml:space="preserve">perspective of creating a phase-change cement </w:t>
      </w:r>
      <w:r w:rsidR="007D1834">
        <w:rPr>
          <w:rFonts w:ascii="Times New Roman" w:hAnsi="Times New Roman"/>
        </w:rPr>
        <w:t xml:space="preserve">with high volume specific heat capacity but low thermal conductivity </w:t>
      </w:r>
      <w:r w:rsidR="00E2091A">
        <w:rPr>
          <w:rFonts w:ascii="Times New Roman" w:hAnsi="Times New Roman"/>
        </w:rPr>
        <w:t>that is specially</w:t>
      </w:r>
      <w:r>
        <w:rPr>
          <w:rFonts w:ascii="Times New Roman" w:hAnsi="Times New Roman"/>
        </w:rPr>
        <w:t xml:space="preserve"> designed for HTHP conditions, which i</w:t>
      </w:r>
      <w:r w:rsidR="00D65643">
        <w:rPr>
          <w:rFonts w:ascii="Times New Roman" w:hAnsi="Times New Roman"/>
        </w:rPr>
        <w:t>s having very promising and wide applications.</w:t>
      </w:r>
    </w:p>
    <w:p w:rsidR="00D65643" w:rsidRPr="00D65643" w:rsidRDefault="00D65643" w:rsidP="00D65643">
      <w:pPr>
        <w:pStyle w:val="Paper"/>
      </w:pPr>
      <w:r w:rsidRPr="00D65643">
        <w:t>Acknowledgments</w:t>
      </w:r>
    </w:p>
    <w:p w:rsidR="00D65643" w:rsidRPr="00D65643" w:rsidRDefault="00D65643" w:rsidP="00D65643">
      <w:pPr>
        <w:jc w:val="both"/>
        <w:rPr>
          <w:rFonts w:ascii="Times New Roman" w:hAnsi="Times New Roman"/>
        </w:rPr>
      </w:pPr>
      <w:r w:rsidRPr="00D65643">
        <w:rPr>
          <w:rFonts w:ascii="Times New Roman" w:hAnsi="Times New Roman"/>
        </w:rPr>
        <w:t xml:space="preserve">This research is supported by the Swanson School of Engineering (summer research intership program) and  the National Academy of Science and Mathematics Gulf Research Program (NASEM-GRP) grant # 10002358 and the Project Research Team Members: Mileva Radonjic from Oklahoma State University, Raissa Ferron group from University of Texas Austin, Ipsita Gupta group from Louisiana State University and Pierre Cerasi from SINTEF. Thanks go to Charles Hager (PITT) for the outstanding technical contributions. We are grateful for the support of our entire research group who make the Hydraulic Fracturing Lab here at University of Pittsburgh and finally the postdoc scholar and graduate students from NASEM GRP funded project: Cindy Cao (OSU), MercyAchang (OSU), Cody, Massion (OSU), Vamsi Vissa (OSU), Tamitope Ajayi (LSU), Farzana Rahman (UTA) and especially Hope Asala, who is no longer with us due to a tragic accident. </w:t>
      </w:r>
    </w:p>
    <w:p w:rsidR="008C2D52" w:rsidRDefault="008C2D52"/>
    <w:p w:rsidR="008C2D52" w:rsidRDefault="00D65643" w:rsidP="00D65643">
      <w:pPr>
        <w:pStyle w:val="Paper"/>
      </w:pPr>
      <w:r>
        <w:t>Reference</w:t>
      </w:r>
    </w:p>
    <w:p w:rsidR="008C2D52" w:rsidRPr="008C2D52" w:rsidRDefault="008C2D52"/>
    <w:p w:rsidR="00A02BD8" w:rsidRPr="00CB6611" w:rsidRDefault="00E0326E"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fldChar w:fldCharType="begin"/>
      </w:r>
      <w:r w:rsidRPr="00CB6611">
        <w:rPr>
          <w:rFonts w:ascii="Times New Roman" w:hAnsi="Times New Roman" w:cs="Times New Roman"/>
        </w:rPr>
        <w:instrText xml:space="preserve"> ADDIN EN.REFLIST </w:instrText>
      </w:r>
      <w:r w:rsidRPr="00CB6611">
        <w:rPr>
          <w:rFonts w:ascii="Times New Roman" w:hAnsi="Times New Roman" w:cs="Times New Roman"/>
        </w:rPr>
        <w:fldChar w:fldCharType="separate"/>
      </w:r>
      <w:r w:rsidR="00A02BD8" w:rsidRPr="00CB6611">
        <w:rPr>
          <w:rFonts w:ascii="Times New Roman" w:hAnsi="Times New Roman" w:cs="Times New Roman"/>
        </w:rPr>
        <w:t xml:space="preserve">Abbas, S., &amp; Lecampion, B. (2013). </w:t>
      </w:r>
      <w:r w:rsidR="00A02BD8" w:rsidRPr="00CB6611">
        <w:rPr>
          <w:rFonts w:ascii="Times New Roman" w:hAnsi="Times New Roman" w:cs="Times New Roman"/>
          <w:i/>
        </w:rPr>
        <w:t>Initiation and breakdown of an axisymmetric hydraulicfracture transverse to a horizontal wellbore.</w:t>
      </w:r>
      <w:r w:rsidR="00A02BD8" w:rsidRPr="00CB6611">
        <w:rPr>
          <w:rFonts w:ascii="Times New Roman" w:hAnsi="Times New Roman" w:cs="Times New Roman"/>
        </w:rPr>
        <w:t xml:space="preserve"> Paper presented at the ISRM International Conference for Effective and Sustainable Hydraulic Fracturing.</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Ahmed, S., Salehi, S., &amp; Ezeakacha, C. (2020). Review of gas migration and wellbore leakage in liner hanger dual barrier system: Challenges and implications for industry. </w:t>
      </w:r>
      <w:r w:rsidRPr="00CB6611">
        <w:rPr>
          <w:rFonts w:ascii="Times New Roman" w:hAnsi="Times New Roman" w:cs="Times New Roman"/>
          <w:i/>
        </w:rPr>
        <w:t>Journal of Natural Gas Science and Engineering, 78</w:t>
      </w:r>
      <w:r w:rsidRPr="00CB6611">
        <w:rPr>
          <w:rFonts w:ascii="Times New Roman" w:hAnsi="Times New Roman" w:cs="Times New Roman"/>
        </w:rPr>
        <w:t xml:space="preserve">, 103284.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Allahvirdizadeh, P. (2020). A review on geothermal wells: Well integrity issues. </w:t>
      </w:r>
      <w:r w:rsidRPr="00CB6611">
        <w:rPr>
          <w:rFonts w:ascii="Times New Roman" w:hAnsi="Times New Roman" w:cs="Times New Roman"/>
          <w:i/>
        </w:rPr>
        <w:t>Journal of cleaner production, 275</w:t>
      </w:r>
      <w:r w:rsidRPr="00CB6611">
        <w:rPr>
          <w:rFonts w:ascii="Times New Roman" w:hAnsi="Times New Roman" w:cs="Times New Roman"/>
        </w:rPr>
        <w:t xml:space="preserve">, 124009.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Banthia, N., &amp; Mindess, S. (1989). Water permeability of cement paste. </w:t>
      </w:r>
      <w:r w:rsidRPr="00CB6611">
        <w:rPr>
          <w:rFonts w:ascii="Times New Roman" w:hAnsi="Times New Roman" w:cs="Times New Roman"/>
          <w:i/>
        </w:rPr>
        <w:t>Cement and concrete research, 19</w:t>
      </w:r>
      <w:r w:rsidRPr="00CB6611">
        <w:rPr>
          <w:rFonts w:ascii="Times New Roman" w:hAnsi="Times New Roman" w:cs="Times New Roman"/>
        </w:rPr>
        <w:t xml:space="preserve">(5), 727-736.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Bear, J., &amp; Corapcioglu, M. (1981). A mathematical model for consolidation in a thermoelastic aquifer due to hot water injection or pumping. </w:t>
      </w:r>
      <w:r w:rsidRPr="00CB6611">
        <w:rPr>
          <w:rFonts w:ascii="Times New Roman" w:hAnsi="Times New Roman" w:cs="Times New Roman"/>
          <w:i/>
        </w:rPr>
        <w:t>Water Resources Research, 17</w:t>
      </w:r>
      <w:r w:rsidRPr="00CB6611">
        <w:rPr>
          <w:rFonts w:ascii="Times New Roman" w:hAnsi="Times New Roman" w:cs="Times New Roman"/>
        </w:rPr>
        <w:t xml:space="preserve">(3), 723-736.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Biot, M. A. (1977). Variational Lagrangian-thermodynamics of nonisothermal finite strain mechanics of porous solids and thermomolecular diffusion. </w:t>
      </w:r>
      <w:r w:rsidRPr="00CB6611">
        <w:rPr>
          <w:rFonts w:ascii="Times New Roman" w:hAnsi="Times New Roman" w:cs="Times New Roman"/>
          <w:i/>
        </w:rPr>
        <w:t>International Journal of Solids and Structures, 13</w:t>
      </w:r>
      <w:r w:rsidRPr="00CB6611">
        <w:rPr>
          <w:rFonts w:ascii="Times New Roman" w:hAnsi="Times New Roman" w:cs="Times New Roman"/>
        </w:rPr>
        <w:t xml:space="preserve">(6), 579-597.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Cai, W., Deng, J., Luo, M., Feng, Y., Li, J., &amp; Liu, Q. (2022). Recent advances of cementing technologies for ultra-HTHP formations. </w:t>
      </w:r>
      <w:r w:rsidRPr="00CB6611">
        <w:rPr>
          <w:rFonts w:ascii="Times New Roman" w:hAnsi="Times New Roman" w:cs="Times New Roman"/>
          <w:i/>
        </w:rPr>
        <w:t>International Journal of Oil, Gas and Coal Technology, 29</w:t>
      </w:r>
      <w:r w:rsidRPr="00CB6611">
        <w:rPr>
          <w:rFonts w:ascii="Times New Roman" w:hAnsi="Times New Roman" w:cs="Times New Roman"/>
        </w:rPr>
        <w:t xml:space="preserve">(1), 27-51.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Carnahan, C. (1983). Thermodynamic coupling of heat and matter flows in near-field regions of nuclear waste repositories. </w:t>
      </w:r>
      <w:r w:rsidRPr="00CB6611">
        <w:rPr>
          <w:rFonts w:ascii="Times New Roman" w:hAnsi="Times New Roman" w:cs="Times New Roman"/>
          <w:i/>
        </w:rPr>
        <w:t>MRS Online Proceedings Library (OPL), 26</w:t>
      </w:r>
      <w:r w:rsidRPr="00CB6611">
        <w:rPr>
          <w:rFonts w:ascii="Times New Roman" w:hAnsi="Times New Roman" w:cs="Times New Roman"/>
        </w:rPr>
        <w:t xml:space="preserve">.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Chen, G., &amp; Ewy, R. T. (2005). Thermoporoelastic effect on wellbore stability. </w:t>
      </w:r>
      <w:r w:rsidRPr="00CB6611">
        <w:rPr>
          <w:rFonts w:ascii="Times New Roman" w:hAnsi="Times New Roman" w:cs="Times New Roman"/>
          <w:i/>
        </w:rPr>
        <w:t>SpE Journal, 10</w:t>
      </w:r>
      <w:r w:rsidRPr="00CB6611">
        <w:rPr>
          <w:rFonts w:ascii="Times New Roman" w:hAnsi="Times New Roman" w:cs="Times New Roman"/>
        </w:rPr>
        <w:t xml:space="preserve">(02), 121-129.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Cheng, A. H.-D. (2016). </w:t>
      </w:r>
      <w:r w:rsidRPr="00CB6611">
        <w:rPr>
          <w:rFonts w:ascii="Times New Roman" w:hAnsi="Times New Roman" w:cs="Times New Roman"/>
          <w:i/>
        </w:rPr>
        <w:t>Poroelasticity</w:t>
      </w:r>
      <w:r w:rsidRPr="00CB6611">
        <w:rPr>
          <w:rFonts w:ascii="Times New Roman" w:hAnsi="Times New Roman" w:cs="Times New Roman"/>
        </w:rPr>
        <w:t xml:space="preserve"> (Vol. 27): Springer.</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DeBruijn, G., Skeates, C., Greenaway, R., Harrison, D., Parris, M., James, S., . . . Temple, L. (2008). High-pressure, high-temperature technologies. </w:t>
      </w:r>
      <w:r w:rsidRPr="00CB6611">
        <w:rPr>
          <w:rFonts w:ascii="Times New Roman" w:hAnsi="Times New Roman" w:cs="Times New Roman"/>
          <w:i/>
        </w:rPr>
        <w:t>Oilfield Review, 20</w:t>
      </w:r>
      <w:r w:rsidRPr="00CB6611">
        <w:rPr>
          <w:rFonts w:ascii="Times New Roman" w:hAnsi="Times New Roman" w:cs="Times New Roman"/>
        </w:rPr>
        <w:t xml:space="preserve">(3), 46-60.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lastRenderedPageBreak/>
        <w:t xml:space="preserve">Delaney, P. T. (1982). Rapid intrusion of magma into wet rock: Groundwater flow due to pore pressure increases. </w:t>
      </w:r>
      <w:r w:rsidRPr="00CB6611">
        <w:rPr>
          <w:rFonts w:ascii="Times New Roman" w:hAnsi="Times New Roman" w:cs="Times New Roman"/>
          <w:i/>
        </w:rPr>
        <w:t>Journal of Geophysical Research: Solid Earth, 87</w:t>
      </w:r>
      <w:r w:rsidRPr="00CB6611">
        <w:rPr>
          <w:rFonts w:ascii="Times New Roman" w:hAnsi="Times New Roman" w:cs="Times New Roman"/>
        </w:rPr>
        <w:t xml:space="preserve">(B9), 7739-7756.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Denbigh, K. (1949). Thermo-osmosis of gases through a membrane. </w:t>
      </w:r>
      <w:r w:rsidRPr="00CB6611">
        <w:rPr>
          <w:rFonts w:ascii="Times New Roman" w:hAnsi="Times New Roman" w:cs="Times New Roman"/>
          <w:i/>
        </w:rPr>
        <w:t>Nature, 163</w:t>
      </w:r>
      <w:r w:rsidRPr="00CB6611">
        <w:rPr>
          <w:rFonts w:ascii="Times New Roman" w:hAnsi="Times New Roman" w:cs="Times New Roman"/>
        </w:rPr>
        <w:t xml:space="preserve">(4132), 60-60.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Derski, W. (1979). Equations of linear thermoconsolidation. </w:t>
      </w:r>
      <w:r w:rsidRPr="00CB6611">
        <w:rPr>
          <w:rFonts w:ascii="Times New Roman" w:hAnsi="Times New Roman" w:cs="Times New Roman"/>
          <w:i/>
        </w:rPr>
        <w:t>Archives of Mech., 31</w:t>
      </w:r>
      <w:r w:rsidRPr="00CB6611">
        <w:rPr>
          <w:rFonts w:ascii="Times New Roman" w:hAnsi="Times New Roman" w:cs="Times New Roman"/>
        </w:rPr>
        <w:t xml:space="preserve">(3), 303-316.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Detournay, E., &amp; Cheng, A.-D. (1988). </w:t>
      </w:r>
      <w:r w:rsidRPr="00CB6611">
        <w:rPr>
          <w:rFonts w:ascii="Times New Roman" w:hAnsi="Times New Roman" w:cs="Times New Roman"/>
          <w:i/>
        </w:rPr>
        <w:t>Poroelastic response of a borehole in a non-hydrostatic stress field.</w:t>
      </w:r>
      <w:r w:rsidRPr="00CB6611">
        <w:rPr>
          <w:rFonts w:ascii="Times New Roman" w:hAnsi="Times New Roman" w:cs="Times New Roman"/>
        </w:rPr>
        <w:t xml:space="preserve"> Paper presented at the International Journal of Rock Mechanics and Mining Sciences &amp; Geomechanics Abstracts.</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Detournay, E., &amp; Cheng, A. H.-D. (1993). Fundamentals of poroelasticity. In </w:t>
      </w:r>
      <w:r w:rsidRPr="00CB6611">
        <w:rPr>
          <w:rFonts w:ascii="Times New Roman" w:hAnsi="Times New Roman" w:cs="Times New Roman"/>
          <w:i/>
        </w:rPr>
        <w:t>Analysis and design methods</w:t>
      </w:r>
      <w:r w:rsidRPr="00CB6611">
        <w:rPr>
          <w:rFonts w:ascii="Times New Roman" w:hAnsi="Times New Roman" w:cs="Times New Roman"/>
        </w:rPr>
        <w:t xml:space="preserve"> (pp. 113-171): Elsevier.</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Eshraghi, D. (2013). </w:t>
      </w:r>
      <w:r w:rsidRPr="00CB6611">
        <w:rPr>
          <w:rFonts w:ascii="Times New Roman" w:hAnsi="Times New Roman" w:cs="Times New Roman"/>
          <w:i/>
        </w:rPr>
        <w:t>P&amp;A-status on regulations and technology, and identification of potential improvements.</w:t>
      </w:r>
      <w:r w:rsidRPr="00CB6611">
        <w:rPr>
          <w:rFonts w:ascii="Times New Roman" w:hAnsi="Times New Roman" w:cs="Times New Roman"/>
        </w:rPr>
        <w:t xml:space="preserve"> University of Stavanger, Norway,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Gao, J., Deng, J., Lan, K., Song, Z., Feng, Y., &amp; Chang, L. (2017). A porothermoelastic solution for the inclined borehole in a transversely isotropic medium subjected to thermal osmosis and thermal filtration effects. </w:t>
      </w:r>
      <w:r w:rsidRPr="00CB6611">
        <w:rPr>
          <w:rFonts w:ascii="Times New Roman" w:hAnsi="Times New Roman" w:cs="Times New Roman"/>
          <w:i/>
        </w:rPr>
        <w:t>Geothermics, 67</w:t>
      </w:r>
      <w:r w:rsidRPr="00CB6611">
        <w:rPr>
          <w:rFonts w:ascii="Times New Roman" w:hAnsi="Times New Roman" w:cs="Times New Roman"/>
        </w:rPr>
        <w:t xml:space="preserve">, 114-134.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Ge, Z., Yao, X., Wang, X., Zhang, W., &amp; Yang, T. (2018). Thermal performance and microstructure of oil well cement paste containing subsphaeroidal konilite flour in HTHP conditions. </w:t>
      </w:r>
      <w:r w:rsidRPr="00CB6611">
        <w:rPr>
          <w:rFonts w:ascii="Times New Roman" w:hAnsi="Times New Roman" w:cs="Times New Roman"/>
          <w:i/>
        </w:rPr>
        <w:t>Construction and Building Materials, 172</w:t>
      </w:r>
      <w:r w:rsidRPr="00CB6611">
        <w:rPr>
          <w:rFonts w:ascii="Times New Roman" w:hAnsi="Times New Roman" w:cs="Times New Roman"/>
        </w:rPr>
        <w:t xml:space="preserve">, 787-794.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Ghabezloo, S., &amp; Sulem, J. (2010). Temperature induced pore fluid pressurization in geomaterials. </w:t>
      </w:r>
      <w:r w:rsidRPr="00CB6611">
        <w:rPr>
          <w:rFonts w:ascii="Times New Roman" w:hAnsi="Times New Roman" w:cs="Times New Roman"/>
          <w:i/>
        </w:rPr>
        <w:t>arXiv preprint arXiv:1011.6501</w:t>
      </w:r>
      <w:r w:rsidRPr="00CB6611">
        <w:rPr>
          <w:rFonts w:ascii="Times New Roman" w:hAnsi="Times New Roman" w:cs="Times New Roman"/>
        </w:rPr>
        <w:t xml:space="preserve">.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Ghassemi, A., &amp; Diek, A. (2002). Porothermoelasticity for swelling shales. </w:t>
      </w:r>
      <w:r w:rsidRPr="00CB6611">
        <w:rPr>
          <w:rFonts w:ascii="Times New Roman" w:hAnsi="Times New Roman" w:cs="Times New Roman"/>
          <w:i/>
        </w:rPr>
        <w:t>Journal of Petroleum Science and Engineering, 34</w:t>
      </w:r>
      <w:r w:rsidRPr="00CB6611">
        <w:rPr>
          <w:rFonts w:ascii="Times New Roman" w:hAnsi="Times New Roman" w:cs="Times New Roman"/>
        </w:rPr>
        <w:t xml:space="preserve">(1-4), 123-135.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Ghassemi, A., Tao, Q., &amp; Diek, A. (2009). Influence of coupled chemo-poro-thermoelastic processes on pore pressure and stress distributions around a wellbore in swelling shale. </w:t>
      </w:r>
      <w:r w:rsidRPr="00CB6611">
        <w:rPr>
          <w:rFonts w:ascii="Times New Roman" w:hAnsi="Times New Roman" w:cs="Times New Roman"/>
          <w:i/>
        </w:rPr>
        <w:t>Journal of Petroleum Science and Engineering, 67</w:t>
      </w:r>
      <w:r w:rsidRPr="00CB6611">
        <w:rPr>
          <w:rFonts w:ascii="Times New Roman" w:hAnsi="Times New Roman" w:cs="Times New Roman"/>
        </w:rPr>
        <w:t xml:space="preserve">(1-2), 57-64.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Gomar, M., Goodarznia, I., &amp; Shadizadeh, S. R. (2014). Transient thermo-poroelastic finite element analysis of borehole breakouts. </w:t>
      </w:r>
      <w:r w:rsidRPr="00CB6611">
        <w:rPr>
          <w:rFonts w:ascii="Times New Roman" w:hAnsi="Times New Roman" w:cs="Times New Roman"/>
          <w:i/>
        </w:rPr>
        <w:t>International Journal of Rock Mechanics and Mining Sciences, 71</w:t>
      </w:r>
      <w:r w:rsidRPr="00CB6611">
        <w:rPr>
          <w:rFonts w:ascii="Times New Roman" w:hAnsi="Times New Roman" w:cs="Times New Roman"/>
        </w:rPr>
        <w:t xml:space="preserve">, 418-428.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Gonçalvès, J., &amp; Trémosa, J. (2010). Estimating thermo-osmotic coefficients in clay-rocks: I. Theoretical insights. </w:t>
      </w:r>
      <w:r w:rsidRPr="00CB6611">
        <w:rPr>
          <w:rFonts w:ascii="Times New Roman" w:hAnsi="Times New Roman" w:cs="Times New Roman"/>
          <w:i/>
        </w:rPr>
        <w:t>Journal of colloid and interface science, 342</w:t>
      </w:r>
      <w:r w:rsidRPr="00CB6611">
        <w:rPr>
          <w:rFonts w:ascii="Times New Roman" w:hAnsi="Times New Roman" w:cs="Times New Roman"/>
        </w:rPr>
        <w:t xml:space="preserve">(1), 166-174.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Goto, S., &amp; Roy, D. M. (1981). The effect of w/c ratio and curing temperature on the permeability of hardened cement paste. </w:t>
      </w:r>
      <w:r w:rsidRPr="00CB6611">
        <w:rPr>
          <w:rFonts w:ascii="Times New Roman" w:hAnsi="Times New Roman" w:cs="Times New Roman"/>
          <w:i/>
        </w:rPr>
        <w:t>Cement and concrete research, 11</w:t>
      </w:r>
      <w:r w:rsidRPr="00CB6611">
        <w:rPr>
          <w:rFonts w:ascii="Times New Roman" w:hAnsi="Times New Roman" w:cs="Times New Roman"/>
        </w:rPr>
        <w:t xml:space="preserve">(4), 575-579.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Gruber, S., &amp; Plank, J. (2021). </w:t>
      </w:r>
      <w:r w:rsidRPr="00CB6611">
        <w:rPr>
          <w:rFonts w:ascii="Times New Roman" w:hAnsi="Times New Roman" w:cs="Times New Roman"/>
          <w:i/>
        </w:rPr>
        <w:t>Challenges in Cementing Deep Offshore Wells.</w:t>
      </w:r>
      <w:r w:rsidRPr="00CB6611">
        <w:rPr>
          <w:rFonts w:ascii="Times New Roman" w:hAnsi="Times New Roman" w:cs="Times New Roman"/>
        </w:rPr>
        <w:t xml:space="preserve"> Paper presented at the Vietnam Symposium on Advances in Offshore Engineering.</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Hargis, C. W., Chen, I. A., Devenney, M., Fernandez, M. J., Gilliam, R. J., &amp; Thatcher, R. P. (2021). Calcium Carbonate Cement: A Carbon Capture, Utilization, and Storage (CCUS) Technique. </w:t>
      </w:r>
      <w:r w:rsidRPr="00CB6611">
        <w:rPr>
          <w:rFonts w:ascii="Times New Roman" w:hAnsi="Times New Roman" w:cs="Times New Roman"/>
          <w:i/>
        </w:rPr>
        <w:t>Materials, 14</w:t>
      </w:r>
      <w:r w:rsidRPr="00CB6611">
        <w:rPr>
          <w:rFonts w:ascii="Times New Roman" w:hAnsi="Times New Roman" w:cs="Times New Roman"/>
        </w:rPr>
        <w:t xml:space="preserve">(11), 2709.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Katende, A., Lu, Y., Bunger, A., &amp; Radonjic, M. (2020). Experimental quantification of the effect of oil based drilling fluid contamination on properties of wellbore cement. </w:t>
      </w:r>
      <w:r w:rsidRPr="00CB6611">
        <w:rPr>
          <w:rFonts w:ascii="Times New Roman" w:hAnsi="Times New Roman" w:cs="Times New Roman"/>
          <w:i/>
        </w:rPr>
        <w:t>Journal of Natural Gas Science and Engineering, 79</w:t>
      </w:r>
      <w:r w:rsidRPr="00CB6611">
        <w:rPr>
          <w:rFonts w:ascii="Times New Roman" w:hAnsi="Times New Roman" w:cs="Times New Roman"/>
        </w:rPr>
        <w:t xml:space="preserve">, 103328.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Khalifeh, M., &amp; Saasen, A. (2020). </w:t>
      </w:r>
      <w:r w:rsidRPr="00CB6611">
        <w:rPr>
          <w:rFonts w:ascii="Times New Roman" w:hAnsi="Times New Roman" w:cs="Times New Roman"/>
          <w:i/>
        </w:rPr>
        <w:t>Introduction to permanent plug and abandonment of wells</w:t>
      </w:r>
      <w:r w:rsidRPr="00CB6611">
        <w:rPr>
          <w:rFonts w:ascii="Times New Roman" w:hAnsi="Times New Roman" w:cs="Times New Roman"/>
        </w:rPr>
        <w:t>: Springer Nature.</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Khalili, N., Geiser, F., &amp; Blight, G. (2004). Effective stress in unsaturated soils: Review with new evidence. </w:t>
      </w:r>
      <w:r w:rsidRPr="00CB6611">
        <w:rPr>
          <w:rFonts w:ascii="Times New Roman" w:hAnsi="Times New Roman" w:cs="Times New Roman"/>
          <w:i/>
        </w:rPr>
        <w:t>International journal of Geomechanics, 4</w:t>
      </w:r>
      <w:r w:rsidRPr="00CB6611">
        <w:rPr>
          <w:rFonts w:ascii="Times New Roman" w:hAnsi="Times New Roman" w:cs="Times New Roman"/>
        </w:rPr>
        <w:t xml:space="preserve">(2), 115-126.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Kiran, R., Teodoriu, C., Dadmohammadi, Y., Nygaard, R., Wood, D., Mokhtari, M., &amp; Salehi, S. (2017). Identification and evaluation of well integrity and causes of failure of well integrity barriers (A review). </w:t>
      </w:r>
      <w:r w:rsidRPr="00CB6611">
        <w:rPr>
          <w:rFonts w:ascii="Times New Roman" w:hAnsi="Times New Roman" w:cs="Times New Roman"/>
          <w:i/>
        </w:rPr>
        <w:t>Journal of Natural Gas Science and Engineering, 45</w:t>
      </w:r>
      <w:r w:rsidRPr="00CB6611">
        <w:rPr>
          <w:rFonts w:ascii="Times New Roman" w:hAnsi="Times New Roman" w:cs="Times New Roman"/>
        </w:rPr>
        <w:t xml:space="preserve">, 511-526.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Koťátková, J., Zatloukal, J., Reiterman, P., &amp; Kolář, K. (2017). Concrete and cement composites used for radioactive waste deposition. </w:t>
      </w:r>
      <w:r w:rsidRPr="00CB6611">
        <w:rPr>
          <w:rFonts w:ascii="Times New Roman" w:hAnsi="Times New Roman" w:cs="Times New Roman"/>
          <w:i/>
        </w:rPr>
        <w:t>Journal of environmental radioactivity, 178</w:t>
      </w:r>
      <w:r w:rsidRPr="00CB6611">
        <w:rPr>
          <w:rFonts w:ascii="Times New Roman" w:hAnsi="Times New Roman" w:cs="Times New Roman"/>
        </w:rPr>
        <w:t xml:space="preserve">, 147-155.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Krakowiak, K. J., Thomas, J. J., James, S., Abuhaikal, M., &amp; Ulm, F.-J. (2018). Development of silica-enriched cement-based materials with improved aging resistance for application in high-temperature environments. </w:t>
      </w:r>
      <w:r w:rsidRPr="00CB6611">
        <w:rPr>
          <w:rFonts w:ascii="Times New Roman" w:hAnsi="Times New Roman" w:cs="Times New Roman"/>
          <w:i/>
        </w:rPr>
        <w:t>Cement and concrete research, 105</w:t>
      </w:r>
      <w:r w:rsidRPr="00CB6611">
        <w:rPr>
          <w:rFonts w:ascii="Times New Roman" w:hAnsi="Times New Roman" w:cs="Times New Roman"/>
        </w:rPr>
        <w:t xml:space="preserve">, 91-110.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lastRenderedPageBreak/>
        <w:t xml:space="preserve">Kurashige, M. (1989). A thermoelastic theory of fluid-filled porous materials. </w:t>
      </w:r>
      <w:r w:rsidRPr="00CB6611">
        <w:rPr>
          <w:rFonts w:ascii="Times New Roman" w:hAnsi="Times New Roman" w:cs="Times New Roman"/>
          <w:i/>
        </w:rPr>
        <w:t>International Journal of Solids and Structures, 25</w:t>
      </w:r>
      <w:r w:rsidRPr="00CB6611">
        <w:rPr>
          <w:rFonts w:ascii="Times New Roman" w:hAnsi="Times New Roman" w:cs="Times New Roman"/>
        </w:rPr>
        <w:t xml:space="preserve">(9), 1039-1052.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Massion, C., Radonjic, M., Lu, Y., Bunger, A., &amp; Crandall, D. (2021). </w:t>
      </w:r>
      <w:r w:rsidRPr="00CB6611">
        <w:rPr>
          <w:rFonts w:ascii="Times New Roman" w:hAnsi="Times New Roman" w:cs="Times New Roman"/>
          <w:i/>
        </w:rPr>
        <w:t>Impact of Graphene and the Testing Conditions on the Wellbore Cement Mechanical and Microstructural Properties.</w:t>
      </w:r>
      <w:r w:rsidRPr="00CB6611">
        <w:rPr>
          <w:rFonts w:ascii="Times New Roman" w:hAnsi="Times New Roman" w:cs="Times New Roman"/>
        </w:rPr>
        <w:t xml:space="preserve"> Paper presented at the 55th US Rock Mechanics/Geomechanics Symposium.</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Massion, C., Vissa, V. S., Lu, Y., Crandall, D., Bunger, A., &amp; Radonjic, M. (2022). Geomimicry-Inspired Micro-Nano Concrete as Subsurface Hydraulic Barrier Materials: Learning from Shale Rocks as Best Geological Seals. In </w:t>
      </w:r>
      <w:r w:rsidRPr="00CB6611">
        <w:rPr>
          <w:rFonts w:ascii="Times New Roman" w:hAnsi="Times New Roman" w:cs="Times New Roman"/>
          <w:i/>
        </w:rPr>
        <w:t>REWAS 2022: Energy Technologies and CO2 Management (Volume II)</w:t>
      </w:r>
      <w:r w:rsidRPr="00CB6611">
        <w:rPr>
          <w:rFonts w:ascii="Times New Roman" w:hAnsi="Times New Roman" w:cs="Times New Roman"/>
        </w:rPr>
        <w:t xml:space="preserve"> (pp. 129-138): Springer.</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Meng, M., Frash, L. P., Carey, J. W., Li, W., Welch, N. J., &amp; Zhang, W. (2021). Cement stress and microstructure evolution during curing in semi-rigid high-pressure environments. </w:t>
      </w:r>
      <w:r w:rsidRPr="00CB6611">
        <w:rPr>
          <w:rFonts w:ascii="Times New Roman" w:hAnsi="Times New Roman" w:cs="Times New Roman"/>
          <w:i/>
        </w:rPr>
        <w:t>Cement and concrete research, 149</w:t>
      </w:r>
      <w:r w:rsidRPr="00CB6611">
        <w:rPr>
          <w:rFonts w:ascii="Times New Roman" w:hAnsi="Times New Roman" w:cs="Times New Roman"/>
        </w:rPr>
        <w:t xml:space="preserve">, 106555.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Olson, J., Eustes, A., Fleckenstein, W., Eker, E., Baker, R., &amp; Augustine, C. (2015). Completion Design Considerations for a Horizontal Enhanced Geothermal System. </w:t>
      </w:r>
      <w:r w:rsidRPr="00CB6611">
        <w:rPr>
          <w:rFonts w:ascii="Times New Roman" w:hAnsi="Times New Roman" w:cs="Times New Roman"/>
          <w:i/>
        </w:rPr>
        <w:t>GRC Transactions, 39</w:t>
      </w:r>
      <w:r w:rsidRPr="00CB6611">
        <w:rPr>
          <w:rFonts w:ascii="Times New Roman" w:hAnsi="Times New Roman" w:cs="Times New Roman"/>
        </w:rPr>
        <w:t xml:space="preserve">, 335-344.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Picandet, V., Rangeard, D., Perrot, A., &amp; Lecompte, T. (2011). Permeability measurement of fresh cement paste. </w:t>
      </w:r>
      <w:r w:rsidRPr="00CB6611">
        <w:rPr>
          <w:rFonts w:ascii="Times New Roman" w:hAnsi="Times New Roman" w:cs="Times New Roman"/>
          <w:i/>
        </w:rPr>
        <w:t>Cement and concrete research, 41</w:t>
      </w:r>
      <w:r w:rsidRPr="00CB6611">
        <w:rPr>
          <w:rFonts w:ascii="Times New Roman" w:hAnsi="Times New Roman" w:cs="Times New Roman"/>
        </w:rPr>
        <w:t xml:space="preserve">(3), 330-338.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Qin, J., Pang, X., Cheng, G., Bu, Y., &amp; Liu, H. (2021). Influences of different admixtures on the properties of oil well cement systems at HPHT conditions. </w:t>
      </w:r>
      <w:r w:rsidRPr="00CB6611">
        <w:rPr>
          <w:rFonts w:ascii="Times New Roman" w:hAnsi="Times New Roman" w:cs="Times New Roman"/>
          <w:i/>
        </w:rPr>
        <w:t>Cement and Concrete Composites, 123</w:t>
      </w:r>
      <w:r w:rsidRPr="00CB6611">
        <w:rPr>
          <w:rFonts w:ascii="Times New Roman" w:hAnsi="Times New Roman" w:cs="Times New Roman"/>
        </w:rPr>
        <w:t xml:space="preserve">, 104202.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Roshan, H., Andersen, M., &amp; Acworth, R. (2015). Effect of solid–fluid thermal expansion on thermo-osmotic tests: an experimental and analytical study. </w:t>
      </w:r>
      <w:r w:rsidRPr="00CB6611">
        <w:rPr>
          <w:rFonts w:ascii="Times New Roman" w:hAnsi="Times New Roman" w:cs="Times New Roman"/>
          <w:i/>
        </w:rPr>
        <w:t>Journal of Petroleum Science and Engineering, 126</w:t>
      </w:r>
      <w:r w:rsidRPr="00CB6611">
        <w:rPr>
          <w:rFonts w:ascii="Times New Roman" w:hAnsi="Times New Roman" w:cs="Times New Roman"/>
        </w:rPr>
        <w:t xml:space="preserve">, 222-230.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Samarakoon, M., Ranjith, P., &amp; Wanniarachchi, W. (2022). Properties of well cement following carbonated brine exposure under HTHP conditions: A comparative study of alkali-activated and class G cements. </w:t>
      </w:r>
      <w:r w:rsidRPr="00CB6611">
        <w:rPr>
          <w:rFonts w:ascii="Times New Roman" w:hAnsi="Times New Roman" w:cs="Times New Roman"/>
          <w:i/>
        </w:rPr>
        <w:t>Cement and Concrete Composites, 126</w:t>
      </w:r>
      <w:r w:rsidRPr="00CB6611">
        <w:rPr>
          <w:rFonts w:ascii="Times New Roman" w:hAnsi="Times New Roman" w:cs="Times New Roman"/>
        </w:rPr>
        <w:t xml:space="preserve">, 104342.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Sarout, J., &amp; Detournay, E. (2011). Chemoporoelastic analysis and experimental validation of the pore pressure transmission test for reactive shales. </w:t>
      </w:r>
      <w:r w:rsidRPr="00CB6611">
        <w:rPr>
          <w:rFonts w:ascii="Times New Roman" w:hAnsi="Times New Roman" w:cs="Times New Roman"/>
          <w:i/>
        </w:rPr>
        <w:t>International Journal of Rock Mechanics and Mining Sciences, 48</w:t>
      </w:r>
      <w:r w:rsidRPr="00CB6611">
        <w:rPr>
          <w:rFonts w:ascii="Times New Roman" w:hAnsi="Times New Roman" w:cs="Times New Roman"/>
        </w:rPr>
        <w:t xml:space="preserve">(5), 759-772.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Skempton, A. (1984). Effective stress in soils, concrete and rocks. </w:t>
      </w:r>
      <w:r w:rsidRPr="00CB6611">
        <w:rPr>
          <w:rFonts w:ascii="Times New Roman" w:hAnsi="Times New Roman" w:cs="Times New Roman"/>
          <w:i/>
        </w:rPr>
        <w:t>Selected papers on soil mechanics, 1032</w:t>
      </w:r>
      <w:r w:rsidRPr="00CB6611">
        <w:rPr>
          <w:rFonts w:ascii="Times New Roman" w:hAnsi="Times New Roman" w:cs="Times New Roman"/>
        </w:rPr>
        <w:t xml:space="preserve">(3), 4-16.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Smith, D. W., &amp; Booker, J. R. (1993). Green's functions for a fully coupled thermoporoelastic material. </w:t>
      </w:r>
      <w:r w:rsidRPr="00CB6611">
        <w:rPr>
          <w:rFonts w:ascii="Times New Roman" w:hAnsi="Times New Roman" w:cs="Times New Roman"/>
          <w:i/>
        </w:rPr>
        <w:t>International Journal for Numerical and Analytical Methods in Geomechanics, 17</w:t>
      </w:r>
      <w:r w:rsidRPr="00CB6611">
        <w:rPr>
          <w:rFonts w:ascii="Times New Roman" w:hAnsi="Times New Roman" w:cs="Times New Roman"/>
        </w:rPr>
        <w:t xml:space="preserve">(3), 139-163.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Snee, J.-E. L., &amp; Zoback, M. D. (2018). State of stress in the Permian Basin, Texas and New Mexico: Implications for induced seismicity. </w:t>
      </w:r>
      <w:r w:rsidRPr="00CB6611">
        <w:rPr>
          <w:rFonts w:ascii="Times New Roman" w:hAnsi="Times New Roman" w:cs="Times New Roman"/>
          <w:i/>
        </w:rPr>
        <w:t>The Leading Edge, 37</w:t>
      </w:r>
      <w:r w:rsidRPr="00CB6611">
        <w:rPr>
          <w:rFonts w:ascii="Times New Roman" w:hAnsi="Times New Roman" w:cs="Times New Roman"/>
        </w:rPr>
        <w:t xml:space="preserve">(2), 127-134.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Song, Z., Liang, F., Lin, C., &amp; Xiang, Y. (2019). Interaction of pore pressures in double-porosity medium: Fluid injection in borehole. </w:t>
      </w:r>
      <w:r w:rsidRPr="00CB6611">
        <w:rPr>
          <w:rFonts w:ascii="Times New Roman" w:hAnsi="Times New Roman" w:cs="Times New Roman"/>
          <w:i/>
        </w:rPr>
        <w:t>Computers and Geotechnics, 107</w:t>
      </w:r>
      <w:r w:rsidRPr="00CB6611">
        <w:rPr>
          <w:rFonts w:ascii="Times New Roman" w:hAnsi="Times New Roman" w:cs="Times New Roman"/>
        </w:rPr>
        <w:t xml:space="preserve">, 142-149.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Stehfest, H. (1970). Algorithm 368: Numerical inversion of Laplace transforms [D5]. </w:t>
      </w:r>
      <w:r w:rsidRPr="00CB6611">
        <w:rPr>
          <w:rFonts w:ascii="Times New Roman" w:hAnsi="Times New Roman" w:cs="Times New Roman"/>
          <w:i/>
        </w:rPr>
        <w:t>Communications of the ACM, 13</w:t>
      </w:r>
      <w:r w:rsidRPr="00CB6611">
        <w:rPr>
          <w:rFonts w:ascii="Times New Roman" w:hAnsi="Times New Roman" w:cs="Times New Roman"/>
        </w:rPr>
        <w:t xml:space="preserve">(1), 47-49.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Tao, Q., &amp; Ghassemi, A. (2010). Poro-thermoelastic borehole stress analysis for determination of the in situ stress and rock strength. </w:t>
      </w:r>
      <w:r w:rsidRPr="00CB6611">
        <w:rPr>
          <w:rFonts w:ascii="Times New Roman" w:hAnsi="Times New Roman" w:cs="Times New Roman"/>
          <w:i/>
        </w:rPr>
        <w:t>Geothermics, 39</w:t>
      </w:r>
      <w:r w:rsidRPr="00CB6611">
        <w:rPr>
          <w:rFonts w:ascii="Times New Roman" w:hAnsi="Times New Roman" w:cs="Times New Roman"/>
        </w:rPr>
        <w:t xml:space="preserve">(3), 250-259.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Trémosa, J., Gonçalvès, J., Matray, J., &amp; Violette, S. (2010). Estimating thermo-osmotic coefficients in clay-rocks: II. In situ experimental approach. </w:t>
      </w:r>
      <w:r w:rsidRPr="00CB6611">
        <w:rPr>
          <w:rFonts w:ascii="Times New Roman" w:hAnsi="Times New Roman" w:cs="Times New Roman"/>
          <w:i/>
        </w:rPr>
        <w:t>Journal of colloid and interface science, 342</w:t>
      </w:r>
      <w:r w:rsidRPr="00CB6611">
        <w:rPr>
          <w:rFonts w:ascii="Times New Roman" w:hAnsi="Times New Roman" w:cs="Times New Roman"/>
        </w:rPr>
        <w:t xml:space="preserve">(1), 175-184.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Valov, A., Golovin, S., Shcherbakov, V., &amp; Kuznetsov, D. (2022). Thermoporoelastic model for the cement sheath failure in a cased and cemented wellbore. </w:t>
      </w:r>
      <w:r w:rsidRPr="00CB6611">
        <w:rPr>
          <w:rFonts w:ascii="Times New Roman" w:hAnsi="Times New Roman" w:cs="Times New Roman"/>
          <w:i/>
        </w:rPr>
        <w:t>Journal of Petroleum Science and Engineering, 210</w:t>
      </w:r>
      <w:r w:rsidRPr="00CB6611">
        <w:rPr>
          <w:rFonts w:ascii="Times New Roman" w:hAnsi="Times New Roman" w:cs="Times New Roman"/>
        </w:rPr>
        <w:t xml:space="preserve">, 109916.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Vrålstad, T., Saasen, A., Fjær, E., Øia, T., Ytrehus, J. D., &amp; Khalifeh, M. (2019). Plug &amp; abandonment of offshore wells: Ensuring long-term well integrity and cost-efficiency. </w:t>
      </w:r>
      <w:r w:rsidRPr="00CB6611">
        <w:rPr>
          <w:rFonts w:ascii="Times New Roman" w:hAnsi="Times New Roman" w:cs="Times New Roman"/>
          <w:i/>
        </w:rPr>
        <w:t>Journal of Petroleum Science and Engineering, 173</w:t>
      </w:r>
      <w:r w:rsidRPr="00CB6611">
        <w:rPr>
          <w:rFonts w:ascii="Times New Roman" w:hAnsi="Times New Roman" w:cs="Times New Roman"/>
        </w:rPr>
        <w:t xml:space="preserve">, 478-491.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Wang, H. F. (2017). </w:t>
      </w:r>
      <w:r w:rsidRPr="00CB6611">
        <w:rPr>
          <w:rFonts w:ascii="Times New Roman" w:hAnsi="Times New Roman" w:cs="Times New Roman"/>
          <w:i/>
        </w:rPr>
        <w:t>Theory of linear poroelasticity with applications to geomechanics and hydrogeology</w:t>
      </w:r>
      <w:r w:rsidRPr="00CB6611">
        <w:rPr>
          <w:rFonts w:ascii="Times New Roman" w:hAnsi="Times New Roman" w:cs="Times New Roman"/>
        </w:rPr>
        <w:t>: Princeton University Press.</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lastRenderedPageBreak/>
        <w:t xml:space="preserve">Wang, Y., &amp; Dusseault, M. B. (2003). A coupled conductive–convective thermo-poroelastic solution and implications for wellbore stability. </w:t>
      </w:r>
      <w:r w:rsidRPr="00CB6611">
        <w:rPr>
          <w:rFonts w:ascii="Times New Roman" w:hAnsi="Times New Roman" w:cs="Times New Roman"/>
          <w:i/>
        </w:rPr>
        <w:t>Journal of Petroleum Science and Engineering, 38</w:t>
      </w:r>
      <w:r w:rsidRPr="00CB6611">
        <w:rPr>
          <w:rFonts w:ascii="Times New Roman" w:hAnsi="Times New Roman" w:cs="Times New Roman"/>
        </w:rPr>
        <w:t xml:space="preserve">(3-4), 187-198.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Weisstein, E. W. (2002). Eigen decomposition. </w:t>
      </w:r>
      <w:hyperlink r:id="rId334" w:history="1">
        <w:r w:rsidRPr="00CB6611">
          <w:rPr>
            <w:rStyle w:val="Hyperlink"/>
            <w:rFonts w:ascii="Times New Roman" w:hAnsi="Times New Roman" w:cs="Times New Roman"/>
            <w:i/>
          </w:rPr>
          <w:t>https://mathworld</w:t>
        </w:r>
      </w:hyperlink>
      <w:r w:rsidRPr="00CB6611">
        <w:rPr>
          <w:rFonts w:ascii="Times New Roman" w:hAnsi="Times New Roman" w:cs="Times New Roman"/>
          <w:i/>
        </w:rPr>
        <w:t>. wolfram. com/</w:t>
      </w:r>
      <w:r w:rsidRPr="00CB6611">
        <w:rPr>
          <w:rFonts w:ascii="Times New Roman" w:hAnsi="Times New Roman" w:cs="Times New Roman"/>
        </w:rPr>
        <w:t xml:space="preserve">. </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Xu, S., &amp; Zoback, M. D. (2015). </w:t>
      </w:r>
      <w:r w:rsidRPr="00CB6611">
        <w:rPr>
          <w:rFonts w:ascii="Times New Roman" w:hAnsi="Times New Roman" w:cs="Times New Roman"/>
          <w:i/>
        </w:rPr>
        <w:t>Analysis of stress variations with depth in the Permian Basin Spraberry/Dean/Wolfcamp Shale.</w:t>
      </w:r>
      <w:r w:rsidRPr="00CB6611">
        <w:rPr>
          <w:rFonts w:ascii="Times New Roman" w:hAnsi="Times New Roman" w:cs="Times New Roman"/>
        </w:rPr>
        <w:t xml:space="preserve"> Paper presented at the 49th US Rock Mechanics/Geomechanics Symposium.</w:t>
      </w:r>
    </w:p>
    <w:p w:rsidR="00A02BD8" w:rsidRPr="00CB6611" w:rsidRDefault="00A02BD8" w:rsidP="00A02BD8">
      <w:pPr>
        <w:pStyle w:val="EndNoteBibliography"/>
        <w:spacing w:after="0"/>
        <w:ind w:left="720" w:hanging="720"/>
        <w:rPr>
          <w:rFonts w:ascii="Times New Roman" w:hAnsi="Times New Roman" w:cs="Times New Roman"/>
        </w:rPr>
      </w:pPr>
      <w:r w:rsidRPr="00CB6611">
        <w:rPr>
          <w:rFonts w:ascii="Times New Roman" w:hAnsi="Times New Roman" w:cs="Times New Roman"/>
        </w:rPr>
        <w:t xml:space="preserve">Zhou, X., &amp; Ghassemi, A. (2009). Finite element analysis of coupled chemo-poro-thermo-mechanical effects around a wellbore in swelling shale. </w:t>
      </w:r>
      <w:r w:rsidRPr="00CB6611">
        <w:rPr>
          <w:rFonts w:ascii="Times New Roman" w:hAnsi="Times New Roman" w:cs="Times New Roman"/>
          <w:i/>
        </w:rPr>
        <w:t>International Journal of Rock Mechanics and Mining Sciences, 46</w:t>
      </w:r>
      <w:r w:rsidRPr="00CB6611">
        <w:rPr>
          <w:rFonts w:ascii="Times New Roman" w:hAnsi="Times New Roman" w:cs="Times New Roman"/>
        </w:rPr>
        <w:t xml:space="preserve">(4), 769-778. </w:t>
      </w:r>
    </w:p>
    <w:p w:rsidR="00A02BD8" w:rsidRPr="00CB6611" w:rsidRDefault="00A02BD8" w:rsidP="00A02BD8">
      <w:pPr>
        <w:pStyle w:val="EndNoteBibliography"/>
        <w:ind w:left="720" w:hanging="720"/>
        <w:rPr>
          <w:rFonts w:ascii="Times New Roman" w:hAnsi="Times New Roman" w:cs="Times New Roman"/>
        </w:rPr>
      </w:pPr>
      <w:r w:rsidRPr="00CB6611">
        <w:rPr>
          <w:rFonts w:ascii="Times New Roman" w:hAnsi="Times New Roman" w:cs="Times New Roman"/>
        </w:rPr>
        <w:t xml:space="preserve">Zoback, M., Barton, C., Brudy, M., Castillo, D., Finkbeiner, T., Grollimund, B., . . . Wiprut, D. (2003). Determination of stress orientation and magnitude in deep wells. </w:t>
      </w:r>
      <w:r w:rsidRPr="00CB6611">
        <w:rPr>
          <w:rFonts w:ascii="Times New Roman" w:hAnsi="Times New Roman" w:cs="Times New Roman"/>
          <w:i/>
        </w:rPr>
        <w:t>International Journal of Rock Mechanics and Mining Sciences, 40</w:t>
      </w:r>
      <w:r w:rsidRPr="00CB6611">
        <w:rPr>
          <w:rFonts w:ascii="Times New Roman" w:hAnsi="Times New Roman" w:cs="Times New Roman"/>
        </w:rPr>
        <w:t xml:space="preserve">(7-8), 1049-1076. </w:t>
      </w:r>
    </w:p>
    <w:p w:rsidR="002C0752" w:rsidRDefault="00E0326E">
      <w:r w:rsidRPr="00CB6611">
        <w:rPr>
          <w:rFonts w:ascii="Times New Roman" w:hAnsi="Times New Roman"/>
        </w:rPr>
        <w:fldChar w:fldCharType="end"/>
      </w:r>
    </w:p>
    <w:sectPr w:rsidR="002C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638FC"/>
    <w:multiLevelType w:val="hybridMultilevel"/>
    <w:tmpl w:val="3D4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zNDYwtzQysjAyNrdQ0lEKTi0uzszPAykwNKoFACLyFBEt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v9ddev3frvdzefdspvsazo5rdzwwwd0v9x&quot;&gt;My EndNote Library&lt;record-ids&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8&lt;/item&gt;&lt;item&gt;89&lt;/item&gt;&lt;item&gt;90&lt;/item&gt;&lt;item&gt;91&lt;/item&gt;&lt;item&gt;92&lt;/item&gt;&lt;item&gt;93&lt;/item&gt;&lt;item&gt;94&lt;/item&gt;&lt;/record-ids&gt;&lt;/item&gt;&lt;/Libraries&gt;"/>
  </w:docVars>
  <w:rsids>
    <w:rsidRoot w:val="00370BCC"/>
    <w:rsid w:val="00001443"/>
    <w:rsid w:val="00014269"/>
    <w:rsid w:val="00022326"/>
    <w:rsid w:val="00036104"/>
    <w:rsid w:val="00042A00"/>
    <w:rsid w:val="000624B4"/>
    <w:rsid w:val="00066FBC"/>
    <w:rsid w:val="000952EE"/>
    <w:rsid w:val="000B63EE"/>
    <w:rsid w:val="00130335"/>
    <w:rsid w:val="00137205"/>
    <w:rsid w:val="00137220"/>
    <w:rsid w:val="0013783D"/>
    <w:rsid w:val="0014688A"/>
    <w:rsid w:val="001B076F"/>
    <w:rsid w:val="001C28A5"/>
    <w:rsid w:val="001C61B2"/>
    <w:rsid w:val="001D678D"/>
    <w:rsid w:val="001F26AD"/>
    <w:rsid w:val="0022153A"/>
    <w:rsid w:val="002221C8"/>
    <w:rsid w:val="00241C59"/>
    <w:rsid w:val="0024784D"/>
    <w:rsid w:val="0025100D"/>
    <w:rsid w:val="00271439"/>
    <w:rsid w:val="00290E06"/>
    <w:rsid w:val="002A3A7D"/>
    <w:rsid w:val="002C0752"/>
    <w:rsid w:val="002C3055"/>
    <w:rsid w:val="002F2CEB"/>
    <w:rsid w:val="00302D84"/>
    <w:rsid w:val="003069B6"/>
    <w:rsid w:val="003130A6"/>
    <w:rsid w:val="0031667A"/>
    <w:rsid w:val="0032108E"/>
    <w:rsid w:val="003261F4"/>
    <w:rsid w:val="00345CE4"/>
    <w:rsid w:val="00353C7D"/>
    <w:rsid w:val="00370BCC"/>
    <w:rsid w:val="00370EBA"/>
    <w:rsid w:val="00371241"/>
    <w:rsid w:val="00372656"/>
    <w:rsid w:val="00382787"/>
    <w:rsid w:val="003C4F47"/>
    <w:rsid w:val="003C6F51"/>
    <w:rsid w:val="003D6199"/>
    <w:rsid w:val="003E1AAB"/>
    <w:rsid w:val="003E5194"/>
    <w:rsid w:val="003F1B4D"/>
    <w:rsid w:val="003F746E"/>
    <w:rsid w:val="00427C24"/>
    <w:rsid w:val="00434894"/>
    <w:rsid w:val="00445D97"/>
    <w:rsid w:val="0045485B"/>
    <w:rsid w:val="00466976"/>
    <w:rsid w:val="00475982"/>
    <w:rsid w:val="00476C96"/>
    <w:rsid w:val="00483C64"/>
    <w:rsid w:val="00494C2C"/>
    <w:rsid w:val="004A0E6F"/>
    <w:rsid w:val="005250F8"/>
    <w:rsid w:val="0054530C"/>
    <w:rsid w:val="00561D1D"/>
    <w:rsid w:val="00570257"/>
    <w:rsid w:val="005A6431"/>
    <w:rsid w:val="005C356A"/>
    <w:rsid w:val="005E23D5"/>
    <w:rsid w:val="005E54F0"/>
    <w:rsid w:val="005E5BEE"/>
    <w:rsid w:val="005F0513"/>
    <w:rsid w:val="005F0C67"/>
    <w:rsid w:val="005F3293"/>
    <w:rsid w:val="00600D8D"/>
    <w:rsid w:val="006119BB"/>
    <w:rsid w:val="00635003"/>
    <w:rsid w:val="0063518E"/>
    <w:rsid w:val="00641057"/>
    <w:rsid w:val="00683849"/>
    <w:rsid w:val="00693B12"/>
    <w:rsid w:val="006B0E9D"/>
    <w:rsid w:val="006C4D22"/>
    <w:rsid w:val="006D051B"/>
    <w:rsid w:val="006D2B78"/>
    <w:rsid w:val="006D65C1"/>
    <w:rsid w:val="006E3751"/>
    <w:rsid w:val="006E4151"/>
    <w:rsid w:val="006E449A"/>
    <w:rsid w:val="006F59B8"/>
    <w:rsid w:val="00711C8A"/>
    <w:rsid w:val="0071658D"/>
    <w:rsid w:val="0072173F"/>
    <w:rsid w:val="0073107B"/>
    <w:rsid w:val="00731F30"/>
    <w:rsid w:val="00780CED"/>
    <w:rsid w:val="00787F00"/>
    <w:rsid w:val="0079059F"/>
    <w:rsid w:val="007B3E8B"/>
    <w:rsid w:val="007D1834"/>
    <w:rsid w:val="0081535F"/>
    <w:rsid w:val="008331AB"/>
    <w:rsid w:val="00835CBC"/>
    <w:rsid w:val="00843769"/>
    <w:rsid w:val="0084507B"/>
    <w:rsid w:val="0085149E"/>
    <w:rsid w:val="00874DB4"/>
    <w:rsid w:val="008C14CE"/>
    <w:rsid w:val="008C2D52"/>
    <w:rsid w:val="008C469C"/>
    <w:rsid w:val="008C7369"/>
    <w:rsid w:val="008E5BEF"/>
    <w:rsid w:val="008E6348"/>
    <w:rsid w:val="008F1357"/>
    <w:rsid w:val="008F16C2"/>
    <w:rsid w:val="008F39A5"/>
    <w:rsid w:val="008F6489"/>
    <w:rsid w:val="00910948"/>
    <w:rsid w:val="009126ED"/>
    <w:rsid w:val="009127D9"/>
    <w:rsid w:val="00946381"/>
    <w:rsid w:val="009570A0"/>
    <w:rsid w:val="00971EAC"/>
    <w:rsid w:val="00980133"/>
    <w:rsid w:val="009A1D81"/>
    <w:rsid w:val="009A43C1"/>
    <w:rsid w:val="009B0AF1"/>
    <w:rsid w:val="009B68E8"/>
    <w:rsid w:val="009D3842"/>
    <w:rsid w:val="009D6ED5"/>
    <w:rsid w:val="009D7FA4"/>
    <w:rsid w:val="00A02BD8"/>
    <w:rsid w:val="00A04C13"/>
    <w:rsid w:val="00A13CC9"/>
    <w:rsid w:val="00A26F68"/>
    <w:rsid w:val="00A438EF"/>
    <w:rsid w:val="00A572F2"/>
    <w:rsid w:val="00A6117B"/>
    <w:rsid w:val="00A664C9"/>
    <w:rsid w:val="00A71398"/>
    <w:rsid w:val="00A763E3"/>
    <w:rsid w:val="00A843EF"/>
    <w:rsid w:val="00A85FCD"/>
    <w:rsid w:val="00A93058"/>
    <w:rsid w:val="00AA505A"/>
    <w:rsid w:val="00AC7376"/>
    <w:rsid w:val="00B07C95"/>
    <w:rsid w:val="00B103D3"/>
    <w:rsid w:val="00B35C57"/>
    <w:rsid w:val="00B6606E"/>
    <w:rsid w:val="00B80B32"/>
    <w:rsid w:val="00B9237E"/>
    <w:rsid w:val="00BA395D"/>
    <w:rsid w:val="00BA5707"/>
    <w:rsid w:val="00BD2BDF"/>
    <w:rsid w:val="00BF4A29"/>
    <w:rsid w:val="00C00103"/>
    <w:rsid w:val="00C044D2"/>
    <w:rsid w:val="00C2490C"/>
    <w:rsid w:val="00C4307C"/>
    <w:rsid w:val="00C51877"/>
    <w:rsid w:val="00C878E1"/>
    <w:rsid w:val="00C9030D"/>
    <w:rsid w:val="00CB6611"/>
    <w:rsid w:val="00CB7F3A"/>
    <w:rsid w:val="00CC3D8B"/>
    <w:rsid w:val="00CC634C"/>
    <w:rsid w:val="00CE30C4"/>
    <w:rsid w:val="00D27DE2"/>
    <w:rsid w:val="00D447E4"/>
    <w:rsid w:val="00D570D0"/>
    <w:rsid w:val="00D65643"/>
    <w:rsid w:val="00D775AF"/>
    <w:rsid w:val="00D85DCC"/>
    <w:rsid w:val="00DD650E"/>
    <w:rsid w:val="00E0326E"/>
    <w:rsid w:val="00E076CA"/>
    <w:rsid w:val="00E13A83"/>
    <w:rsid w:val="00E144F9"/>
    <w:rsid w:val="00E16FDC"/>
    <w:rsid w:val="00E2091A"/>
    <w:rsid w:val="00E431DA"/>
    <w:rsid w:val="00E45582"/>
    <w:rsid w:val="00E62346"/>
    <w:rsid w:val="00E7107A"/>
    <w:rsid w:val="00E73BBF"/>
    <w:rsid w:val="00E907D3"/>
    <w:rsid w:val="00E94099"/>
    <w:rsid w:val="00EA2705"/>
    <w:rsid w:val="00EA4A69"/>
    <w:rsid w:val="00EA4D59"/>
    <w:rsid w:val="00EE0814"/>
    <w:rsid w:val="00EE0B9A"/>
    <w:rsid w:val="00F03FB4"/>
    <w:rsid w:val="00F65E3F"/>
    <w:rsid w:val="00F72A14"/>
    <w:rsid w:val="00F734BF"/>
    <w:rsid w:val="00F84C13"/>
    <w:rsid w:val="00F91BDD"/>
    <w:rsid w:val="00F94C29"/>
    <w:rsid w:val="00F9579B"/>
    <w:rsid w:val="00F972C0"/>
    <w:rsid w:val="00FA7FEC"/>
    <w:rsid w:val="00FD52BB"/>
    <w:rsid w:val="00FD64B3"/>
    <w:rsid w:val="00FE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shapelayout>
  </w:shapeDefaults>
  <w:decimalSymbol w:val="."/>
  <w:listSeparator w:val=","/>
  <w15:chartTrackingRefBased/>
  <w15:docId w15:val="{249A70A1-1040-46C6-B441-00407EAD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643"/>
    <w:rPr>
      <w:rFonts w:cs="Times New Roman"/>
    </w:rPr>
  </w:style>
  <w:style w:type="paragraph" w:styleId="Heading1">
    <w:name w:val="heading 1"/>
    <w:basedOn w:val="Normal"/>
    <w:next w:val="Normal"/>
    <w:link w:val="Heading1Char"/>
    <w:uiPriority w:val="9"/>
    <w:qFormat/>
    <w:rsid w:val="00F97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032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0326E"/>
    <w:rPr>
      <w:rFonts w:ascii="Calibri" w:hAnsi="Calibri" w:cs="Calibri"/>
      <w:noProof/>
    </w:rPr>
  </w:style>
  <w:style w:type="paragraph" w:customStyle="1" w:styleId="EndNoteBibliography">
    <w:name w:val="EndNote Bibliography"/>
    <w:basedOn w:val="Normal"/>
    <w:link w:val="EndNoteBibliographyChar"/>
    <w:rsid w:val="00E032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0326E"/>
    <w:rPr>
      <w:rFonts w:ascii="Calibri" w:hAnsi="Calibri" w:cs="Calibri"/>
      <w:noProof/>
    </w:rPr>
  </w:style>
  <w:style w:type="character" w:customStyle="1" w:styleId="MTEquationSection">
    <w:name w:val="MTEquationSection"/>
    <w:basedOn w:val="DefaultParagraphFont"/>
    <w:rsid w:val="00494C2C"/>
    <w:rPr>
      <w:vanish/>
      <w:color w:val="FF0000"/>
    </w:rPr>
  </w:style>
  <w:style w:type="paragraph" w:customStyle="1" w:styleId="MTDisplayEquation">
    <w:name w:val="MTDisplayEquation"/>
    <w:basedOn w:val="Normal"/>
    <w:link w:val="MTDisplayEquationChar"/>
    <w:rsid w:val="00494C2C"/>
    <w:pPr>
      <w:keepNext/>
      <w:tabs>
        <w:tab w:val="center" w:pos="4680"/>
        <w:tab w:val="right" w:pos="9360"/>
      </w:tabs>
      <w:jc w:val="center"/>
    </w:pPr>
    <w:rPr>
      <w:rFonts w:ascii="Times New Roman" w:hAnsi="Times New Roman"/>
    </w:rPr>
  </w:style>
  <w:style w:type="character" w:customStyle="1" w:styleId="MTDisplayEquationChar">
    <w:name w:val="MTDisplayEquation Char"/>
    <w:basedOn w:val="DefaultParagraphFont"/>
    <w:link w:val="MTDisplayEquation"/>
    <w:rsid w:val="00494C2C"/>
    <w:rPr>
      <w:rFonts w:ascii="Times New Roman" w:hAnsi="Times New Roman" w:cs="Times New Roman"/>
    </w:rPr>
  </w:style>
  <w:style w:type="table" w:styleId="TableGrid">
    <w:name w:val="Table Grid"/>
    <w:basedOn w:val="TableNormal"/>
    <w:uiPriority w:val="39"/>
    <w:rsid w:val="00B6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60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0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B660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11C8A"/>
    <w:pPr>
      <w:ind w:left="720"/>
      <w:contextualSpacing/>
    </w:pPr>
    <w:rPr>
      <w:rFonts w:cstheme="minorBidi"/>
    </w:rPr>
  </w:style>
  <w:style w:type="character" w:styleId="Hyperlink">
    <w:name w:val="Hyperlink"/>
    <w:basedOn w:val="DefaultParagraphFont"/>
    <w:uiPriority w:val="99"/>
    <w:unhideWhenUsed/>
    <w:rsid w:val="009A43C1"/>
    <w:rPr>
      <w:color w:val="0563C1" w:themeColor="hyperlink"/>
      <w:u w:val="single"/>
    </w:rPr>
  </w:style>
  <w:style w:type="character" w:customStyle="1" w:styleId="Heading1Char">
    <w:name w:val="Heading 1 Char"/>
    <w:basedOn w:val="DefaultParagraphFont"/>
    <w:link w:val="Heading1"/>
    <w:uiPriority w:val="9"/>
    <w:rsid w:val="00F972C0"/>
    <w:rPr>
      <w:rFonts w:asciiTheme="majorHAnsi" w:eastAsiaTheme="majorEastAsia" w:hAnsiTheme="majorHAnsi" w:cstheme="majorBidi"/>
      <w:color w:val="2E74B5" w:themeColor="accent1" w:themeShade="BF"/>
      <w:sz w:val="32"/>
      <w:szCs w:val="32"/>
    </w:rPr>
  </w:style>
  <w:style w:type="paragraph" w:customStyle="1" w:styleId="Paper">
    <w:name w:val="Paper"/>
    <w:basedOn w:val="Heading1"/>
    <w:link w:val="PaperChar"/>
    <w:qFormat/>
    <w:rsid w:val="00F972C0"/>
    <w:pPr>
      <w:spacing w:after="100" w:line="360" w:lineRule="auto"/>
    </w:pPr>
    <w:rPr>
      <w:rFonts w:ascii="Times New Roman" w:hAnsi="Times New Roman"/>
      <w:color w:val="auto"/>
    </w:rPr>
  </w:style>
  <w:style w:type="character" w:customStyle="1" w:styleId="PaperChar">
    <w:name w:val="Paper Char"/>
    <w:basedOn w:val="Heading1Char"/>
    <w:link w:val="Paper"/>
    <w:rsid w:val="00F972C0"/>
    <w:rPr>
      <w:rFonts w:ascii="Times New Roman" w:eastAsiaTheme="majorEastAsia" w:hAnsi="Times New Roman"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303" Type="http://schemas.openxmlformats.org/officeDocument/2006/relationships/image" Target="media/image146.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oleObject" Target="embeddings/oleObject68.bin"/><Relationship Id="rId159" Type="http://schemas.openxmlformats.org/officeDocument/2006/relationships/oleObject" Target="embeddings/oleObject79.bin"/><Relationship Id="rId324" Type="http://schemas.openxmlformats.org/officeDocument/2006/relationships/oleObject" Target="embeddings/oleObject164.bin"/><Relationship Id="rId170" Type="http://schemas.openxmlformats.org/officeDocument/2006/relationships/image" Target="media/image81.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image" Target="media/image119.wmf"/><Relationship Id="rId107" Type="http://schemas.openxmlformats.org/officeDocument/2006/relationships/oleObject" Target="embeddings/oleObject52.bin"/><Relationship Id="rId268" Type="http://schemas.openxmlformats.org/officeDocument/2006/relationships/image" Target="media/image131.png"/><Relationship Id="rId289" Type="http://schemas.openxmlformats.org/officeDocument/2006/relationships/oleObject" Target="embeddings/oleObject14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1.wmf"/><Relationship Id="rId314" Type="http://schemas.openxmlformats.org/officeDocument/2006/relationships/image" Target="media/image151.wmf"/><Relationship Id="rId335"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4.wmf"/><Relationship Id="rId258" Type="http://schemas.openxmlformats.org/officeDocument/2006/relationships/oleObject" Target="embeddings/oleObject129.bin"/><Relationship Id="rId279" Type="http://schemas.openxmlformats.org/officeDocument/2006/relationships/oleObject" Target="embeddings/oleObject13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image" Target="media/image66.wmf"/><Relationship Id="rId290" Type="http://schemas.openxmlformats.org/officeDocument/2006/relationships/oleObject" Target="embeddings/oleObject144.bin"/><Relationship Id="rId304" Type="http://schemas.openxmlformats.org/officeDocument/2006/relationships/oleObject" Target="embeddings/oleObject153.bin"/><Relationship Id="rId325" Type="http://schemas.openxmlformats.org/officeDocument/2006/relationships/image" Target="media/image156.wmf"/><Relationship Id="rId85" Type="http://schemas.openxmlformats.org/officeDocument/2006/relationships/oleObject" Target="embeddings/oleObject40.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248" Type="http://schemas.openxmlformats.org/officeDocument/2006/relationships/oleObject" Target="embeddings/oleObject124.bin"/><Relationship Id="rId269" Type="http://schemas.openxmlformats.org/officeDocument/2006/relationships/image" Target="media/image13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39.wmf"/><Relationship Id="rId315" Type="http://schemas.openxmlformats.org/officeDocument/2006/relationships/oleObject" Target="embeddings/oleObject159.bin"/><Relationship Id="rId336" Type="http://schemas.openxmlformats.org/officeDocument/2006/relationships/theme" Target="theme/theme1.xml"/><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image" Target="media/image104.wmf"/><Relationship Id="rId6" Type="http://schemas.openxmlformats.org/officeDocument/2006/relationships/image" Target="media/image1.wmf"/><Relationship Id="rId238" Type="http://schemas.openxmlformats.org/officeDocument/2006/relationships/oleObject" Target="embeddings/oleObject119.bin"/><Relationship Id="rId259" Type="http://schemas.openxmlformats.org/officeDocument/2006/relationships/image" Target="media/image125.wmf"/><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33.bin"/><Relationship Id="rId291" Type="http://schemas.openxmlformats.org/officeDocument/2006/relationships/oleObject" Target="embeddings/oleObject145.bin"/><Relationship Id="rId305" Type="http://schemas.openxmlformats.org/officeDocument/2006/relationships/image" Target="media/image147.wmf"/><Relationship Id="rId326" Type="http://schemas.openxmlformats.org/officeDocument/2006/relationships/oleObject" Target="embeddings/oleObject165.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image" Target="media/image120.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oleObject" Target="embeddings/oleObject130.bin"/><Relationship Id="rId281" Type="http://schemas.openxmlformats.org/officeDocument/2006/relationships/oleObject" Target="embeddings/oleObject137.bin"/><Relationship Id="rId316" Type="http://schemas.openxmlformats.org/officeDocument/2006/relationships/oleObject" Target="embeddings/oleObject160.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5.wmf"/><Relationship Id="rId250" Type="http://schemas.openxmlformats.org/officeDocument/2006/relationships/oleObject" Target="embeddings/oleObject125.bin"/><Relationship Id="rId271" Type="http://schemas.openxmlformats.org/officeDocument/2006/relationships/image" Target="media/image133.wmf"/><Relationship Id="rId292" Type="http://schemas.openxmlformats.org/officeDocument/2006/relationships/oleObject" Target="embeddings/oleObject146.bin"/><Relationship Id="rId306" Type="http://schemas.openxmlformats.org/officeDocument/2006/relationships/oleObject" Target="embeddings/oleObject154.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image" Target="media/image62.wmf"/><Relationship Id="rId327" Type="http://schemas.openxmlformats.org/officeDocument/2006/relationships/image" Target="media/image157.png"/><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image" Target="media/image110.wmf"/><Relationship Id="rId240" Type="http://schemas.openxmlformats.org/officeDocument/2006/relationships/oleObject" Target="embeddings/oleObject120.bin"/><Relationship Id="rId261" Type="http://schemas.openxmlformats.org/officeDocument/2006/relationships/image" Target="media/image126.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40.wmf"/><Relationship Id="rId317" Type="http://schemas.openxmlformats.org/officeDocument/2006/relationships/image" Target="media/image15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image" Target="media/image88.wmf"/><Relationship Id="rId189" Type="http://schemas.openxmlformats.org/officeDocument/2006/relationships/oleObject" Target="embeddings/oleObject94.bin"/><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oleObject" Target="embeddings/oleObject115.bin"/><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8.bin"/><Relationship Id="rId277" Type="http://schemas.openxmlformats.org/officeDocument/2006/relationships/image" Target="media/image137.png"/><Relationship Id="rId298" Type="http://schemas.openxmlformats.org/officeDocument/2006/relationships/oleObject" Target="embeddings/oleObject150.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272" Type="http://schemas.openxmlformats.org/officeDocument/2006/relationships/oleObject" Target="embeddings/oleObject134.bin"/><Relationship Id="rId293" Type="http://schemas.openxmlformats.org/officeDocument/2006/relationships/oleObject" Target="embeddings/oleObject147.bin"/><Relationship Id="rId302" Type="http://schemas.openxmlformats.org/officeDocument/2006/relationships/oleObject" Target="embeddings/oleObject152.bin"/><Relationship Id="rId307" Type="http://schemas.openxmlformats.org/officeDocument/2006/relationships/image" Target="media/image148.wmf"/><Relationship Id="rId323" Type="http://schemas.openxmlformats.org/officeDocument/2006/relationships/image" Target="media/image155.wmf"/><Relationship Id="rId328" Type="http://schemas.openxmlformats.org/officeDocument/2006/relationships/image" Target="media/image158.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image" Target="media/image83.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10.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23.bin"/><Relationship Id="rId267" Type="http://schemas.openxmlformats.org/officeDocument/2006/relationships/image" Target="media/image130.emf"/><Relationship Id="rId288" Type="http://schemas.openxmlformats.org/officeDocument/2006/relationships/oleObject" Target="embeddings/oleObject142.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oleObject" Target="embeddings/oleObject131.bin"/><Relationship Id="rId283" Type="http://schemas.openxmlformats.org/officeDocument/2006/relationships/oleObject" Target="embeddings/oleObject138.bin"/><Relationship Id="rId313" Type="http://schemas.openxmlformats.org/officeDocument/2006/relationships/oleObject" Target="embeddings/oleObject158.bin"/><Relationship Id="rId318" Type="http://schemas.openxmlformats.org/officeDocument/2006/relationships/oleObject" Target="embeddings/oleObject1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48" Type="http://schemas.openxmlformats.org/officeDocument/2006/relationships/oleObject" Target="embeddings/oleObject73.bin"/><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oleObject" Target="embeddings/oleObject92.bin"/><Relationship Id="rId334" Type="http://schemas.openxmlformats.org/officeDocument/2006/relationships/hyperlink" Target="https://mathworld" TargetMode="External"/><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24.wmf"/><Relationship Id="rId278" Type="http://schemas.openxmlformats.org/officeDocument/2006/relationships/image" Target="media/image138.wmf"/><Relationship Id="rId26" Type="http://schemas.openxmlformats.org/officeDocument/2006/relationships/image" Target="media/image11.wmf"/><Relationship Id="rId231" Type="http://schemas.openxmlformats.org/officeDocument/2006/relationships/image" Target="media/image111.wmf"/><Relationship Id="rId252" Type="http://schemas.openxmlformats.org/officeDocument/2006/relationships/oleObject" Target="embeddings/oleObject126.bin"/><Relationship Id="rId273" Type="http://schemas.openxmlformats.org/officeDocument/2006/relationships/oleObject" Target="embeddings/oleObject135.bin"/><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oleObject" Target="embeddings/oleObject166.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21.bin"/><Relationship Id="rId263" Type="http://schemas.openxmlformats.org/officeDocument/2006/relationships/image" Target="media/image127.wmf"/><Relationship Id="rId284" Type="http://schemas.openxmlformats.org/officeDocument/2006/relationships/image" Target="media/image141.png"/><Relationship Id="rId319" Type="http://schemas.openxmlformats.org/officeDocument/2006/relationships/image" Target="media/image153.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image" Target="media/image159.wmf"/><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89.wmf"/><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2.wmf"/><Relationship Id="rId274" Type="http://schemas.openxmlformats.org/officeDocument/2006/relationships/image" Target="media/image134.e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6.bin"/><Relationship Id="rId320" Type="http://schemas.openxmlformats.org/officeDocument/2006/relationships/oleObject" Target="embeddings/oleObject162.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image" Target="media/image84.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7.wmf"/><Relationship Id="rId264" Type="http://schemas.openxmlformats.org/officeDocument/2006/relationships/oleObject" Target="embeddings/oleObject132.bin"/><Relationship Id="rId285" Type="http://schemas.openxmlformats.org/officeDocument/2006/relationships/oleObject" Target="embeddings/oleObject13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oleObject" Target="embeddings/oleObject156.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3.bin"/><Relationship Id="rId331" Type="http://schemas.openxmlformats.org/officeDocument/2006/relationships/oleObject" Target="embeddings/oleObject167.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12.wmf"/><Relationship Id="rId254" Type="http://schemas.openxmlformats.org/officeDocument/2006/relationships/oleObject" Target="embeddings/oleObject127.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image" Target="media/image135.png"/><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95.wmf"/><Relationship Id="rId321" Type="http://schemas.openxmlformats.org/officeDocument/2006/relationships/image" Target="media/image154.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22.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8.emf"/><Relationship Id="rId286" Type="http://schemas.openxmlformats.org/officeDocument/2006/relationships/oleObject" Target="embeddings/oleObject140.bin"/><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90.wmf"/><Relationship Id="rId311" Type="http://schemas.openxmlformats.org/officeDocument/2006/relationships/image" Target="media/image150.wmf"/><Relationship Id="rId332" Type="http://schemas.openxmlformats.org/officeDocument/2006/relationships/image" Target="media/image160.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3.wmf"/><Relationship Id="rId276" Type="http://schemas.openxmlformats.org/officeDocument/2006/relationships/image" Target="media/image136.emf"/><Relationship Id="rId297" Type="http://schemas.openxmlformats.org/officeDocument/2006/relationships/image" Target="media/image143.wmf"/><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image" Target="media/image85.wmf"/><Relationship Id="rId301" Type="http://schemas.openxmlformats.org/officeDocument/2006/relationships/image" Target="media/image145.wmf"/><Relationship Id="rId322" Type="http://schemas.openxmlformats.org/officeDocument/2006/relationships/oleObject" Target="embeddings/oleObject163.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oleObject" Target="embeddings/oleObject112.bin"/><Relationship Id="rId245" Type="http://schemas.openxmlformats.org/officeDocument/2006/relationships/image" Target="media/image118.wmf"/><Relationship Id="rId266" Type="http://schemas.openxmlformats.org/officeDocument/2006/relationships/image" Target="media/image129.emf"/><Relationship Id="rId287" Type="http://schemas.openxmlformats.org/officeDocument/2006/relationships/oleObject" Target="embeddings/oleObject141.bin"/><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image" Target="media/image80.wmf"/><Relationship Id="rId312" Type="http://schemas.openxmlformats.org/officeDocument/2006/relationships/oleObject" Target="embeddings/oleObject157.bin"/><Relationship Id="rId333" Type="http://schemas.openxmlformats.org/officeDocument/2006/relationships/oleObject" Target="embeddings/oleObject1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ECF19-F1DE-4DB5-BEB9-6E1556C7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10116</TotalTime>
  <Pages>1</Pages>
  <Words>10951</Words>
  <Characters>62423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22</cp:revision>
  <dcterms:created xsi:type="dcterms:W3CDTF">2022-04-09T15:40:00Z</dcterms:created>
  <dcterms:modified xsi:type="dcterms:W3CDTF">2022-04-19T16:41:00Z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