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mbeddings/Microsoft_Visio___3.vsdx" ContentType="application/vnd.ms-visio.drawi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安徽大学20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22 </w:t>
      </w:r>
      <w:r>
        <w:rPr>
          <w:rFonts w:hint="eastAsia" w:ascii="宋体" w:hAnsi="宋体" w:cs="宋体"/>
          <w:b/>
          <w:bCs/>
          <w:sz w:val="32"/>
          <w:szCs w:val="32"/>
        </w:rPr>
        <w:t>—20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>23</w:t>
      </w:r>
      <w:r>
        <w:rPr>
          <w:rFonts w:hint="eastAsia" w:ascii="宋体" w:hAnsi="宋体" w:cs="宋体"/>
          <w:b/>
          <w:bCs/>
          <w:sz w:val="32"/>
          <w:szCs w:val="32"/>
        </w:rPr>
        <w:t>学年第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一 </w:t>
      </w:r>
      <w:r>
        <w:rPr>
          <w:rFonts w:hint="eastAsia" w:ascii="宋体" w:hAnsi="宋体" w:cs="宋体"/>
          <w:b/>
          <w:bCs/>
          <w:sz w:val="32"/>
          <w:szCs w:val="32"/>
        </w:rPr>
        <w:t>学期</w:t>
      </w:r>
    </w:p>
    <w:p>
      <w:pPr>
        <w:spacing w:line="360" w:lineRule="auto"/>
        <w:jc w:val="center"/>
        <w:rPr>
          <w:rFonts w:hint="eastAsia" w:ascii="宋体" w:hAnsi="宋体" w:cs="宋体"/>
          <w:b/>
          <w:bCs/>
          <w:color w:val="000000"/>
          <w:kern w:val="0"/>
          <w:sz w:val="30"/>
          <w:szCs w:val="30"/>
          <w:lang w:bidi="ar"/>
        </w:rPr>
      </w:pPr>
      <w:r>
        <w:rPr>
          <w:rFonts w:hint="eastAsia" w:ascii="宋体" w:hAnsi="宋体" w:cs="宋体"/>
          <w:b/>
          <w:bCs/>
          <w:sz w:val="32"/>
          <w:szCs w:val="32"/>
        </w:rPr>
        <w:t>《数字电路与逻辑设计》期中</w:t>
      </w:r>
      <w:r>
        <w:rPr>
          <w:rFonts w:hint="eastAsia" w:ascii="宋体" w:hAnsi="宋体" w:cs="宋体"/>
          <w:b/>
          <w:bCs/>
          <w:color w:val="000000"/>
          <w:kern w:val="0"/>
          <w:sz w:val="30"/>
          <w:szCs w:val="30"/>
          <w:lang w:bidi="ar"/>
        </w:rPr>
        <w:t>考试试题参考答案及评分标准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2059"/>
        <w:gridCol w:w="2041"/>
        <w:gridCol w:w="17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0"/>
                <w:szCs w:val="3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课程目标</w:t>
            </w:r>
          </w:p>
        </w:tc>
        <w:tc>
          <w:tcPr>
            <w:tcW w:w="20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0"/>
                <w:szCs w:val="3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课程目标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0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30"/>
                <w:szCs w:val="3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课程目标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30"/>
                <w:szCs w:val="3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课程目标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1" w:hRule="atLeast"/>
          <w:jc w:val="center"/>
        </w:trPr>
        <w:tc>
          <w:tcPr>
            <w:tcW w:w="1341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分布</w:t>
            </w:r>
          </w:p>
        </w:tc>
        <w:tc>
          <w:tcPr>
            <w:tcW w:w="2059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一．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1，2，3，4，5，6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．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，2</w:t>
            </w:r>
          </w:p>
        </w:tc>
        <w:tc>
          <w:tcPr>
            <w:tcW w:w="2041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．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759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．1，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1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  <w:tc>
          <w:tcPr>
            <w:tcW w:w="2059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041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1759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</w:tr>
    </w:tbl>
    <w:p>
      <w:pPr>
        <w:spacing w:line="360" w:lineRule="auto"/>
        <w:jc w:val="both"/>
        <w:rPr>
          <w:rFonts w:hint="eastAsia" w:ascii="宋体" w:hAnsi="宋体" w:cs="宋体"/>
          <w:b/>
          <w:bCs/>
          <w:color w:val="000000"/>
          <w:kern w:val="0"/>
          <w:sz w:val="30"/>
          <w:szCs w:val="30"/>
          <w:lang w:bidi="ar"/>
        </w:rPr>
      </w:pPr>
    </w:p>
    <w:p>
      <w:pPr>
        <w:pStyle w:val="10"/>
        <w:numPr>
          <w:ilvl w:val="0"/>
          <w:numId w:val="1"/>
        </w:numPr>
        <w:spacing w:line="360" w:lineRule="auto"/>
        <w:ind w:firstLineChars="0"/>
        <w:outlineLvl w:val="0"/>
        <w:rPr>
          <w:rFonts w:hint="eastAsia" w:ascii="黑体" w:hAnsi="黑体" w:eastAsia="黑体" w:cs="黑体"/>
          <w:b/>
          <w:sz w:val="24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sz w:val="24"/>
        </w:rPr>
        <w:t>填空及选择题（共20分,每空2分）</w:t>
      </w:r>
    </w:p>
    <w:p>
      <w:pPr>
        <w:spacing w:line="360" w:lineRule="auto"/>
        <w:outlineLvl w:val="0"/>
        <w:rPr>
          <w:rFonts w:hint="eastAsia" w:ascii="宋体" w:hAnsi="宋体" w:cs="宋体"/>
          <w:b/>
          <w:bCs/>
          <w:position w:val="-12"/>
          <w:szCs w:val="21"/>
        </w:rPr>
      </w:pPr>
      <w:r>
        <w:rPr>
          <w:rFonts w:hint="eastAsia" w:ascii="黑体" w:hAnsi="黑体" w:eastAsia="黑体" w:cs="黑体"/>
          <w:b/>
          <w:sz w:val="24"/>
        </w:rPr>
        <w:t>1.C  2.D  3.D  4.  42，101010  5.</w:t>
      </w:r>
      <w:r>
        <w:rPr>
          <w:rFonts w:hint="eastAsia" w:ascii="宋体" w:hAnsi="宋体" w:cs="宋体"/>
          <w:b/>
          <w:bCs/>
          <w:position w:val="-12"/>
          <w:szCs w:val="21"/>
        </w:rPr>
        <w:t xml:space="preserve"> </w:t>
      </w:r>
      <w:r>
        <w:rPr>
          <w:rFonts w:hint="eastAsia" w:ascii="宋体" w:hAnsi="宋体" w:cs="宋体"/>
          <w:b/>
          <w:bCs/>
          <w:position w:val="-10"/>
          <w:szCs w:val="21"/>
        </w:rPr>
        <w:object>
          <v:shape id="_x0000_i1025" o:spt="75" type="#_x0000_t75" style="height:21.2pt;width:67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 w:ascii="黑体" w:hAnsi="黑体" w:eastAsia="黑体" w:cs="黑体"/>
          <w:b/>
          <w:sz w:val="24"/>
        </w:rPr>
        <w:t xml:space="preserve">  (0,1，2，3，4，5，7)  ,(0，2，3，4，5，6，7)  6. 1，0</w:t>
      </w:r>
    </w:p>
    <w:p>
      <w:pPr>
        <w:spacing w:line="360" w:lineRule="auto"/>
        <w:outlineLvl w:val="0"/>
        <w:rPr>
          <w:rFonts w:hint="eastAsia" w:ascii="宋体" w:hAnsi="宋体" w:cs="宋体"/>
          <w:b/>
          <w:bCs/>
          <w:position w:val="-12"/>
          <w:szCs w:val="21"/>
        </w:rPr>
      </w:pP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  <w:r>
        <w:rPr>
          <w:rFonts w:hint="eastAsia" w:ascii="黑体" w:hAnsi="黑体" w:eastAsia="黑体" w:cs="黑体"/>
          <w:b/>
          <w:sz w:val="24"/>
        </w:rPr>
        <w:t>二、简答题（共30分,每小题15分）</w:t>
      </w:r>
    </w:p>
    <w:p>
      <w:pPr>
        <w:spacing w:line="360" w:lineRule="auto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szCs w:val="21"/>
        </w:rPr>
        <w:t>1. 用公式法化简函数</w:t>
      </w:r>
      <w:r>
        <w:rPr>
          <w:rFonts w:hint="eastAsia" w:ascii="宋体" w:hAnsi="宋体" w:cs="宋体"/>
          <w:position w:val="-12"/>
          <w:szCs w:val="21"/>
        </w:rPr>
        <w:object>
          <v:shape id="_x0000_i1026" o:spt="75" type="#_x0000_t75" style="height:20pt;width:162.8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。</w:t>
      </w:r>
    </w:p>
    <w:p>
      <w:pPr>
        <w:autoSpaceDE w:val="0"/>
        <w:autoSpaceDN w:val="0"/>
        <w:adjustRightInd w:val="0"/>
        <w:spacing w:line="360" w:lineRule="auto"/>
        <w:ind w:left="349" w:hanging="349"/>
        <w:rPr>
          <w:rFonts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position w:val="-12"/>
          <w:szCs w:val="21"/>
        </w:rPr>
        <w:object>
          <v:shape id="_x0000_i1027" o:spt="75" type="#_x0000_t75" style="height:20pt;width:266.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</w:p>
    <w:p>
      <w:pPr>
        <w:autoSpaceDE w:val="0"/>
        <w:autoSpaceDN w:val="0"/>
        <w:adjustRightInd w:val="0"/>
        <w:spacing w:line="360" w:lineRule="auto"/>
        <w:ind w:left="349" w:hanging="349"/>
      </w:pPr>
      <w:r>
        <w:rPr>
          <w:rFonts w:hint="eastAsia" w:ascii="宋体" w:hAnsi="宋体" w:cs="宋体"/>
          <w:b/>
          <w:bCs/>
          <w:szCs w:val="21"/>
        </w:rPr>
        <w:t>（每式5分，最终答案正确过程对15分）</w:t>
      </w:r>
      <w:r>
        <w:fldChar w:fldCharType="begin"/>
      </w:r>
      <w:r>
        <w:instrText xml:space="preserve"> QUOTE </w:instrText>
      </w:r>
      <m:oMath>
        <m:r>
          <m:rPr>
            <m:sty m:val="p"/>
          </m:rPr>
          <w:rPr>
            <w:rFonts w:ascii="Cambria Math" w:hAnsi="Cambria Math"/>
          </w:rPr>
          <m:t xml:space="preserve">F=A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 xml:space="preserve">B</m:t>
            </m:r>
            <m:ctrlPr>
              <w:rPr>
                <w:rFonts w:ascii="Cambria Math" w:hAnsi="Cambria Math"/>
              </w:rPr>
            </m:ctrlP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C+D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 xml:space="preserve">+B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 xml:space="preserve">C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 xml:space="preserve">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 xml:space="preserve">A</m:t>
            </m:r>
            <m:ctrlPr>
              <w:rPr>
                <w:rFonts w:ascii="Cambria Math" w:hAnsi="Cambria Math"/>
              </w:rPr>
            </m:ctrlP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 xml:space="preserve">B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 xml:space="preserve">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 xml:space="preserve">A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 xml:space="preserve">C+BC+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 xml:space="preserve">B</m:t>
            </m:r>
            <m:ctrlPr>
              <w:rPr>
                <w:rFonts w:ascii="Cambria Math" w:hAnsi="Cambria Math"/>
              </w:rPr>
            </m:ctrlP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 xml:space="preserve">C</m:t>
            </m:r>
            <m:ctrlPr>
              <w:rPr>
                <w:rFonts w:ascii="Cambria Math" w:hAnsi="Cambria Math"/>
              </w:rPr>
            </m:ctrlP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 xml:space="preserve">D</m:t>
            </m:r>
            <m:ctrlPr>
              <w:rPr>
                <w:rFonts w:ascii="Cambria Math" w:hAnsi="Cambria Math"/>
              </w:rPr>
            </m:ctrlPr>
          </m:e>
        </m:acc>
      </m:oMath>
      <w:r>
        <w:instrText xml:space="preserve"> </w:instrText>
      </w:r>
      <w:r>
        <w:fldChar w:fldCharType="end"/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b/>
          <w:bCs/>
          <w:szCs w:val="21"/>
        </w:rPr>
        <w:t>2.</w:t>
      </w:r>
      <w:r>
        <w:rPr>
          <w:rFonts w:hint="eastAsia" w:ascii="宋体" w:hAnsi="宋体" w:cs="宋体"/>
          <w:szCs w:val="21"/>
        </w:rPr>
        <w:t xml:space="preserve"> 试用卡诺图法将下面逻辑函数化成最简与或式。</w:t>
      </w:r>
    </w:p>
    <w:p>
      <w:pPr>
        <w:spacing w:line="360" w:lineRule="auto"/>
        <w:rPr>
          <w:rFonts w:hint="eastAsia" w:ascii="宋体" w:hAnsi="宋体" w:cs="宋体"/>
          <w:color w:val="0000FF"/>
          <w:szCs w:val="21"/>
        </w:rPr>
      </w:pPr>
      <w:r>
        <w:rPr>
          <w:rFonts w:hint="eastAsia" w:ascii="宋体" w:hAnsi="宋体" w:cs="宋体"/>
          <w:color w:val="0000FF"/>
          <w:position w:val="-32"/>
          <w:szCs w:val="21"/>
        </w:rPr>
        <w:object>
          <v:shape id="_x0000_i1028" o:spt="75" type="#_x0000_t75" style="height:38.1pt;width:321.1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2">
            <o:LockedField>false</o:LockedField>
          </o:OLEObject>
        </w:object>
      </w:r>
    </w:p>
    <w:p>
      <w:pPr>
        <w:spacing w:line="360" w:lineRule="auto"/>
        <w:rPr>
          <w:rFonts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解：</w:t>
      </w:r>
      <w:r>
        <w:rPr>
          <w:rFonts w:hint="eastAsia" w:ascii="宋体" w:hAnsi="宋体" w:cs="宋体"/>
          <w:b/>
          <w:bCs/>
          <w:position w:val="-12"/>
          <w:szCs w:val="21"/>
        </w:rPr>
        <w:object>
          <v:shape id="_x0000_i1029" o:spt="75" type="#_x0000_t75" style="height:20pt;width:102.0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</w:p>
    <w:p>
      <w:pPr>
        <w:autoSpaceDE w:val="0"/>
        <w:autoSpaceDN w:val="0"/>
        <w:adjustRightInd w:val="0"/>
        <w:spacing w:line="360" w:lineRule="auto"/>
        <w:ind w:left="349" w:hanging="349"/>
      </w:pPr>
      <w:r>
        <w:rPr>
          <w:rFonts w:hint="eastAsia" w:ascii="宋体" w:hAnsi="宋体" w:cs="宋体"/>
          <w:b/>
          <w:bCs/>
          <w:szCs w:val="21"/>
        </w:rPr>
        <w:t>（卡诺图正确8分，表达式正确7分）</w:t>
      </w:r>
      <w:r>
        <w:fldChar w:fldCharType="begin"/>
      </w:r>
      <w:r>
        <w:instrText xml:space="preserve"> QUOTE </w:instrText>
      </w:r>
      <m:oMath>
        <m:r>
          <m:rPr>
            <m:sty m:val="p"/>
          </m:rPr>
          <w:rPr>
            <w:rFonts w:ascii="Cambria Math" w:hAnsi="Cambria Math"/>
          </w:rPr>
          <m:t xml:space="preserve">F=A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 xml:space="preserve">B</m:t>
            </m:r>
            <m:ctrlPr>
              <w:rPr>
                <w:rFonts w:ascii="Cambria Math" w:hAnsi="Cambria Math"/>
              </w:rPr>
            </m:ctrlP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C+D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 xml:space="preserve">+B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 xml:space="preserve">C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 xml:space="preserve">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 xml:space="preserve">A</m:t>
            </m:r>
            <m:ctrlPr>
              <w:rPr>
                <w:rFonts w:ascii="Cambria Math" w:hAnsi="Cambria Math"/>
              </w:rPr>
            </m:ctrlP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 xml:space="preserve">B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 xml:space="preserve">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 xml:space="preserve">A</m:t>
            </m:r>
            <m:ctrlPr>
              <w:rPr>
                <w:rFonts w:ascii="Cambria Math" w:hAnsi="Cambria Math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 xml:space="preserve">C+BC+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 xml:space="preserve">B</m:t>
            </m:r>
            <m:ctrlPr>
              <w:rPr>
                <w:rFonts w:ascii="Cambria Math" w:hAnsi="Cambria Math"/>
              </w:rPr>
            </m:ctrlP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 xml:space="preserve">C</m:t>
            </m:r>
            <m:ctrlPr>
              <w:rPr>
                <w:rFonts w:ascii="Cambria Math" w:hAnsi="Cambria Math"/>
              </w:rPr>
            </m:ctrlP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 xml:space="preserve">D</m:t>
            </m:r>
            <m:ctrlPr>
              <w:rPr>
                <w:rFonts w:ascii="Cambria Math" w:hAnsi="Cambria Math"/>
              </w:rPr>
            </m:ctrlPr>
          </m:e>
        </m:acc>
      </m:oMath>
      <w:r>
        <w:instrText xml:space="preserve"> </w:instrText>
      </w:r>
      <w:r>
        <w:fldChar w:fldCharType="end"/>
      </w: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  <w:r>
        <w:rPr>
          <w:rFonts w:hint="eastAsia" w:ascii="黑体" w:hAnsi="黑体" w:eastAsia="黑体" w:cs="黑体"/>
          <w:b/>
          <w:sz w:val="24"/>
          <w:lang w:val="en-US" w:eastAsia="zh-CN"/>
        </w:rPr>
        <w:t>三</w:t>
      </w:r>
      <w:r>
        <w:rPr>
          <w:rFonts w:hint="eastAsia" w:ascii="黑体" w:hAnsi="黑体" w:eastAsia="黑体" w:cs="黑体"/>
          <w:b/>
          <w:sz w:val="24"/>
        </w:rPr>
        <w:t>、分析题（15分）</w:t>
      </w:r>
    </w:p>
    <w:p>
      <w:pPr>
        <w:spacing w:line="360" w:lineRule="auto"/>
        <w:rPr>
          <w:rFonts w:ascii="宋体" w:hAnsi="宋体" w:cs="宋体"/>
          <w:b/>
          <w:bCs/>
          <w:color w:val="0000FF"/>
          <w:szCs w:val="21"/>
        </w:rPr>
      </w:pPr>
      <w:r>
        <w:rPr>
          <w:rFonts w:hint="eastAsia" w:ascii="宋体" w:hAnsi="宋体" w:cs="宋体"/>
          <w:b/>
          <w:bCs/>
          <w:szCs w:val="21"/>
        </w:rPr>
        <w:t>解：</w:t>
      </w:r>
      <w:r>
        <w:rPr>
          <w:rFonts w:hint="eastAsia" w:ascii="宋体" w:hAnsi="宋体" w:cs="宋体"/>
          <w:position w:val="-6"/>
          <w:szCs w:val="21"/>
        </w:rPr>
        <w:object>
          <v:shape id="_x0000_i1030" o:spt="75" type="#_x0000_t75" style="height:16.95pt;width:67.4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 w:ascii="宋体" w:hAnsi="宋体" w:cs="宋体"/>
          <w:b/>
          <w:bCs/>
          <w:szCs w:val="21"/>
        </w:rPr>
        <w:t>(5分)</w:t>
      </w:r>
      <w:r>
        <w:rPr>
          <w:rFonts w:hint="eastAsia" w:ascii="宋体" w:hAnsi="宋体" w:cs="宋体"/>
          <w:szCs w:val="21"/>
        </w:rPr>
        <w:t>,当B=C=1时出现竞争冒险</w:t>
      </w:r>
      <w:r>
        <w:rPr>
          <w:rFonts w:hint="eastAsia" w:ascii="宋体" w:hAnsi="宋体" w:cs="宋体"/>
          <w:b/>
          <w:bCs/>
          <w:szCs w:val="21"/>
        </w:rPr>
        <w:t>(2分)</w:t>
      </w:r>
      <w:r>
        <w:rPr>
          <w:rFonts w:hint="eastAsia" w:ascii="宋体" w:hAnsi="宋体" w:cs="宋体"/>
          <w:szCs w:val="21"/>
        </w:rPr>
        <w:t>，消除竞争冒险的方法有1.增加选通脉冲，2.修改设计，3.在输出端增加滤波电容。</w:t>
      </w:r>
      <w:r>
        <w:rPr>
          <w:rFonts w:hint="eastAsia" w:ascii="宋体" w:hAnsi="宋体" w:cs="宋体"/>
          <w:b/>
          <w:bCs/>
          <w:szCs w:val="21"/>
        </w:rPr>
        <w:t>(3分)</w:t>
      </w:r>
      <w:r>
        <w:rPr>
          <w:rFonts w:hint="eastAsia" w:ascii="宋体" w:hAnsi="宋体" w:cs="宋体"/>
          <w:position w:val="-6"/>
          <w:szCs w:val="21"/>
        </w:rPr>
        <w:object>
          <v:shape id="_x0000_i1031" o:spt="75" type="#_x0000_t75" style="height:16.95pt;width:90.8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hint="eastAsia" w:ascii="宋体" w:hAnsi="宋体" w:cs="宋体"/>
          <w:b/>
          <w:bCs/>
          <w:szCs w:val="21"/>
        </w:rPr>
        <w:t>(5分)</w:t>
      </w:r>
    </w:p>
    <w:p>
      <w:pPr>
        <w:rPr>
          <w:b/>
          <w:bCs/>
          <w:sz w:val="24"/>
        </w:rPr>
      </w:pPr>
    </w:p>
    <w:p>
      <w:pPr>
        <w:spacing w:line="360" w:lineRule="auto"/>
        <w:outlineLvl w:val="0"/>
        <w:rPr>
          <w:rFonts w:hint="eastAsia" w:ascii="宋体" w:hAnsi="宋体" w:cs="宋体"/>
          <w:color w:val="0000FF"/>
          <w:szCs w:val="21"/>
        </w:rPr>
      </w:pPr>
      <w:r>
        <w:rPr>
          <w:rFonts w:hint="eastAsia" w:ascii="宋体" w:hAnsi="宋体" w:cs="宋体"/>
          <w:b/>
          <w:sz w:val="24"/>
          <w:lang w:val="en-US" w:eastAsia="zh-CN"/>
        </w:rPr>
        <w:t>四</w:t>
      </w:r>
      <w:r>
        <w:rPr>
          <w:rFonts w:hint="eastAsia" w:ascii="宋体" w:hAnsi="宋体" w:cs="宋体"/>
          <w:b/>
          <w:sz w:val="24"/>
        </w:rPr>
        <w:t>、</w:t>
      </w:r>
      <w:r>
        <w:rPr>
          <w:rFonts w:hint="eastAsia" w:ascii="黑体" w:hAnsi="黑体" w:eastAsia="黑体" w:cs="黑体"/>
          <w:b/>
          <w:sz w:val="24"/>
        </w:rPr>
        <w:t>设计题：（35分）</w:t>
      </w:r>
    </w:p>
    <w:p>
      <w:pPr>
        <w:spacing w:line="360" w:lineRule="auto"/>
        <w:rPr>
          <w:rFonts w:hint="eastAsia" w:ascii="黑体" w:hAnsi="黑体" w:eastAsia="黑体" w:cs="黑体"/>
          <w:b/>
          <w:sz w:val="24"/>
        </w:rPr>
      </w:pPr>
      <w:r>
        <w:rPr>
          <w:rFonts w:hint="eastAsia" w:ascii="黑体" w:hAnsi="黑体" w:eastAsia="黑体" w:cs="黑体"/>
          <w:b/>
          <w:sz w:val="24"/>
        </w:rPr>
        <w:t>1解：</w:t>
      </w:r>
      <w:r>
        <w:rPr>
          <w:rFonts w:hint="eastAsia" w:ascii="宋体" w:hAnsi="宋体" w:cs="宋体"/>
          <w:b/>
          <w:bCs/>
          <w:position w:val="-12"/>
          <w:szCs w:val="21"/>
        </w:rPr>
        <w:object>
          <v:shape id="_x0000_i1032" o:spt="75" type="#_x0000_t75" style="height:21.95pt;width:242.9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hint="eastAsia" w:ascii="宋体" w:hAnsi="宋体" w:cs="宋体"/>
          <w:b/>
          <w:bCs/>
          <w:szCs w:val="21"/>
        </w:rPr>
        <w:t>(5分)</w:t>
      </w:r>
    </w:p>
    <w:p>
      <w:pPr>
        <w:spacing w:line="360" w:lineRule="auto"/>
        <w:rPr>
          <w:rFonts w:hint="eastAsia" w:ascii="宋体" w:hAnsi="宋体" w:cs="宋体"/>
          <w:b/>
          <w:bCs/>
          <w:position w:val="-34"/>
          <w:szCs w:val="21"/>
        </w:rPr>
      </w:pPr>
      <w:r>
        <w:rPr>
          <w:rFonts w:hint="eastAsia" w:ascii="宋体" w:hAnsi="宋体" w:cs="宋体"/>
          <w:b/>
          <w:bCs/>
          <w:position w:val="-12"/>
          <w:szCs w:val="21"/>
        </w:rPr>
        <w:object>
          <v:shape id="_x0000_i1033" o:spt="75" type="#_x0000_t75" style="height:21.95pt;width:249.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hint="eastAsia" w:ascii="宋体" w:hAnsi="宋体" w:cs="宋体"/>
          <w:b/>
          <w:bCs/>
          <w:szCs w:val="21"/>
        </w:rPr>
        <w:t>(5分)</w:t>
      </w:r>
    </w:p>
    <w:p>
      <w:pPr>
        <w:spacing w:line="360" w:lineRule="auto"/>
        <w:rPr>
          <w:rFonts w:ascii="宋体" w:hAnsi="宋体" w:cs="宋体"/>
          <w:b/>
          <w:bCs/>
          <w:color w:val="0000FF"/>
          <w:szCs w:val="21"/>
        </w:rPr>
      </w:pPr>
      <w:r>
        <w:object>
          <v:shape id="_x0000_i1034" o:spt="75" type="#_x0000_t75" style="height:115.5pt;width:219.1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Visio.Drawing.15" ShapeID="_x0000_i1034" DrawAspect="Content" ObjectID="_1468075734" r:id="rId24">
            <o:LockedField>false</o:LockedField>
          </o:OLEObject>
        </w:object>
      </w:r>
      <w:r>
        <w:rPr>
          <w:rFonts w:hint="eastAsia" w:ascii="宋体" w:hAnsi="宋体" w:cs="宋体"/>
          <w:b/>
          <w:bCs/>
          <w:szCs w:val="21"/>
        </w:rPr>
        <w:t>(5分)</w:t>
      </w:r>
    </w:p>
    <w:p>
      <w:pPr>
        <w:spacing w:line="360" w:lineRule="auto"/>
        <w:rPr>
          <w:rFonts w:hint="eastAsia" w:ascii="宋体" w:hAnsi="宋体" w:cs="宋体"/>
          <w:b/>
          <w:color w:val="000000"/>
          <w:kern w:val="0"/>
          <w:szCs w:val="21"/>
          <w:lang w:bidi="ar"/>
        </w:rPr>
      </w:pPr>
      <w:r>
        <w:rPr>
          <w:rFonts w:hint="eastAsia" w:ascii="宋体" w:hAnsi="宋体" w:cs="宋体"/>
          <w:b/>
          <w:color w:val="000000"/>
          <w:kern w:val="0"/>
          <w:szCs w:val="21"/>
          <w:lang w:bidi="ar"/>
        </w:rPr>
        <w:t>2.解：</w:t>
      </w:r>
      <w:r>
        <w:rPr>
          <w:rFonts w:hint="eastAsia" w:ascii="宋体" w:hAnsi="宋体" w:cs="宋体"/>
          <w:color w:val="000000"/>
          <w:kern w:val="0"/>
          <w:szCs w:val="21"/>
          <w:lang w:bidi="ar"/>
        </w:rPr>
        <w:t>依题意列出真值表</w:t>
      </w:r>
      <w:r>
        <w:rPr>
          <w:rFonts w:hint="eastAsia" w:ascii="宋体" w:hAnsi="宋体" w:cs="宋体"/>
          <w:b/>
          <w:color w:val="000000"/>
          <w:kern w:val="0"/>
          <w:szCs w:val="21"/>
          <w:lang w:bidi="ar"/>
        </w:rPr>
        <w:t>(真值表正确5分)</w:t>
      </w:r>
    </w:p>
    <w:tbl>
      <w:tblPr>
        <w:tblStyle w:val="6"/>
        <w:tblpPr w:leftFromText="180" w:rightFromText="180" w:vertAnchor="text" w:horzAnchor="page" w:tblpX="6990" w:tblpY="40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478" w:type="dxa"/>
          </w:tcPr>
          <w:p>
            <w:pPr>
              <w:jc w:val="left"/>
              <w:rPr>
                <w:rFonts w:hint="eastAsia" w:cs="宋体"/>
              </w:rPr>
            </w:pPr>
            <w:r>
              <w:rPr>
                <w:rFonts w:hint="eastAsia"/>
              </w:rPr>
              <w:t>A     B    C   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2478" w:type="dxa"/>
          </w:tcPr>
          <w:p>
            <w:pPr>
              <w:ind w:firstLine="105" w:firstLineChars="5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0    0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 xml:space="preserve">    </w:t>
            </w:r>
            <w:r>
              <w:rPr>
                <w:rFonts w:hint="eastAsia"/>
              </w:rPr>
              <w:t>0</w:t>
            </w:r>
            <w:r>
              <w:t xml:space="preserve">  </w:t>
            </w:r>
          </w:p>
          <w:p>
            <w:pPr>
              <w:ind w:firstLine="105" w:firstLineChars="5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0    0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1</w:t>
            </w:r>
            <w:r>
              <w:t xml:space="preserve">    </w:t>
            </w:r>
            <w:r>
              <w:rPr>
                <w:rFonts w:hint="eastAsia"/>
              </w:rPr>
              <w:t>1</w:t>
            </w:r>
          </w:p>
          <w:p>
            <w:pPr>
              <w:ind w:firstLine="105" w:firstLineChars="5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0    1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>
            <w:pPr>
              <w:ind w:firstLine="105" w:firstLineChars="50"/>
              <w:jc w:val="left"/>
            </w:pPr>
            <w:r>
              <w:rPr>
                <w:rFonts w:hint="eastAsia"/>
              </w:rPr>
              <w:t>0    1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1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0</w:t>
            </w:r>
          </w:p>
          <w:p>
            <w:pPr>
              <w:ind w:firstLine="105" w:firstLineChars="5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1    0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 xml:space="preserve">    </w:t>
            </w:r>
            <w:r>
              <w:rPr>
                <w:rFonts w:hint="eastAsia"/>
              </w:rPr>
              <w:t>1</w:t>
            </w:r>
            <w:r>
              <w:t xml:space="preserve">  </w:t>
            </w:r>
          </w:p>
          <w:p>
            <w:pPr>
              <w:ind w:firstLine="105" w:firstLineChars="5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1    0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1</w:t>
            </w:r>
            <w:r>
              <w:t xml:space="preserve">    </w:t>
            </w:r>
            <w:r>
              <w:rPr>
                <w:rFonts w:hint="eastAsia"/>
              </w:rPr>
              <w:t>0</w:t>
            </w:r>
          </w:p>
          <w:p>
            <w:pPr>
              <w:ind w:firstLine="105" w:firstLineChars="5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1    1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0</w:t>
            </w:r>
          </w:p>
          <w:p>
            <w:pPr>
              <w:ind w:firstLine="105" w:firstLineChars="50"/>
              <w:jc w:val="left"/>
            </w:pPr>
            <w:r>
              <w:rPr>
                <w:rFonts w:hint="eastAsia"/>
              </w:rPr>
              <w:t>1    1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1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1</w:t>
            </w:r>
          </w:p>
          <w:p>
            <w:pPr>
              <w:ind w:firstLine="105" w:firstLineChars="50"/>
              <w:jc w:val="left"/>
              <w:rPr>
                <w:rFonts w:hint="eastAsia"/>
              </w:rPr>
            </w:pPr>
          </w:p>
        </w:tc>
      </w:tr>
    </w:tbl>
    <w:p>
      <w:pPr>
        <w:spacing w:line="360" w:lineRule="auto"/>
        <w:outlineLvl w:val="0"/>
        <w:rPr>
          <w:rFonts w:hint="eastAsia" w:ascii="宋体" w:hAnsi="宋体" w:cs="宋体"/>
          <w:b/>
          <w:bCs/>
          <w:position w:val="-34"/>
          <w:szCs w:val="21"/>
        </w:rPr>
      </w:pPr>
      <w:r>
        <w:rPr>
          <w:rFonts w:hint="eastAsia" w:ascii="宋体" w:hAnsi="宋体" w:cs="宋体"/>
          <w:b/>
          <w:bCs/>
          <w:position w:val="-12"/>
          <w:szCs w:val="21"/>
        </w:rPr>
        <w:object>
          <v:shape id="_x0000_i1035" o:spt="75" type="#_x0000_t75" style="height:18.1pt;width:100.1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hint="eastAsia" w:ascii="宋体" w:hAnsi="宋体" w:cs="宋体"/>
          <w:b/>
          <w:color w:val="000000"/>
          <w:kern w:val="0"/>
          <w:szCs w:val="21"/>
          <w:lang w:bidi="ar"/>
        </w:rPr>
        <w:t>（5分）</w:t>
      </w:r>
      <w:r>
        <w:rPr>
          <w:rFonts w:hint="eastAsia" w:ascii="宋体" w:hAnsi="宋体" w:cs="宋体"/>
          <w:color w:val="000000"/>
          <w:kern w:val="0"/>
          <w:szCs w:val="21"/>
          <w:lang w:bidi="ar"/>
        </w:rPr>
        <w:t xml:space="preserve">                </w:t>
      </w:r>
    </w:p>
    <w:p>
      <w:pPr>
        <w:spacing w:line="360" w:lineRule="auto"/>
        <w:outlineLvl w:val="0"/>
        <w:rPr>
          <w:rFonts w:hint="eastAsia"/>
        </w:rPr>
      </w:pPr>
      <w:r>
        <w:object>
          <v:shape id="_x0000_i1036" o:spt="75" type="#_x0000_t75" style="height:51.6pt;width:182.1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Visio.Drawing.15" ShapeID="_x0000_i1036" DrawAspect="Content" ObjectID="_1468075736" r:id="rId28">
            <o:LockedField>false</o:LockedField>
          </o:OLEObject>
        </w:object>
      </w:r>
    </w:p>
    <w:p>
      <w:pPr>
        <w:spacing w:line="360" w:lineRule="auto"/>
        <w:outlineLvl w:val="0"/>
        <w:rPr>
          <w:rFonts w:hint="eastAsia"/>
          <w:b/>
        </w:rPr>
      </w:pPr>
      <w:r>
        <w:rPr>
          <w:rFonts w:hint="eastAsia"/>
          <w:b/>
        </w:rPr>
        <w:t>（降维正确5分）</w:t>
      </w:r>
    </w:p>
    <w:p>
      <w:pPr>
        <w:spacing w:line="360" w:lineRule="auto"/>
        <w:outlineLvl w:val="0"/>
        <w:rPr>
          <w:rFonts w:hint="eastAsia" w:ascii="宋体" w:hAnsi="宋体" w:cs="宋体"/>
          <w:b/>
          <w:bCs/>
          <w:position w:val="-34"/>
          <w:szCs w:val="21"/>
        </w:rPr>
      </w:pPr>
    </w:p>
    <w:p>
      <w:pPr>
        <w:spacing w:line="360" w:lineRule="auto"/>
        <w:outlineLvl w:val="0"/>
        <w:rPr>
          <w:rFonts w:hint="eastAsia" w:ascii="宋体" w:hAnsi="宋体" w:cs="宋体"/>
          <w:b/>
          <w:bCs/>
          <w:position w:val="-34"/>
          <w:szCs w:val="21"/>
        </w:rPr>
      </w:pPr>
      <w:r>
        <w:object>
          <v:shape id="_x0000_i1037" o:spt="75" type="#_x0000_t75" style="height:212.9pt;width:189.8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Visio.Drawing.15" ShapeID="_x0000_i1037" DrawAspect="Content" ObjectID="_1468075737" r:id="rId30">
            <o:LockedField>false</o:LockedField>
          </o:OLEObject>
        </w:object>
      </w:r>
    </w:p>
    <w:p>
      <w:pPr>
        <w:spacing w:line="360" w:lineRule="auto"/>
        <w:outlineLvl w:val="0"/>
        <w:rPr>
          <w:rFonts w:hint="eastAsia" w:ascii="宋体" w:hAnsi="宋体" w:cs="宋体"/>
          <w:b/>
          <w:bCs/>
          <w:position w:val="-34"/>
          <w:szCs w:val="21"/>
        </w:rPr>
      </w:pPr>
      <w:r>
        <w:rPr>
          <w:rFonts w:hint="eastAsia" w:ascii="宋体" w:hAnsi="宋体" w:cs="宋体"/>
          <w:b/>
          <w:bCs/>
          <w:position w:val="-34"/>
          <w:szCs w:val="21"/>
        </w:rPr>
        <w:t>（图正确5分）</w:t>
      </w:r>
    </w:p>
    <w:p>
      <w:pPr>
        <w:spacing w:line="360" w:lineRule="auto"/>
        <w:outlineLvl w:val="0"/>
        <w:rPr>
          <w:rFonts w:hint="eastAsia" w:ascii="宋体" w:hAnsi="宋体" w:cs="宋体"/>
          <w:b/>
          <w:bCs/>
          <w:position w:val="-34"/>
          <w:szCs w:val="21"/>
        </w:rPr>
      </w:pPr>
    </w:p>
    <w:p>
      <w:pPr>
        <w:spacing w:line="360" w:lineRule="auto"/>
        <w:outlineLvl w:val="0"/>
        <w:rPr>
          <w:rFonts w:hint="eastAsia" w:ascii="宋体" w:hAnsi="宋体" w:cs="宋体"/>
          <w:b/>
          <w:bCs/>
          <w:position w:val="-34"/>
          <w:szCs w:val="21"/>
        </w:rPr>
      </w:pPr>
    </w:p>
    <w:sectPr>
      <w:headerReference r:id="rId3" w:type="default"/>
      <w:footerReference r:id="rId4" w:type="default"/>
      <w:pgSz w:w="11907" w:h="16840"/>
      <w:pgMar w:top="1701" w:right="567" w:bottom="1418" w:left="1701" w:header="851" w:footer="851" w:gutter="0"/>
      <w:pgNumType w:start="1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    共</w:t>
    </w:r>
    <w:r>
      <w:fldChar w:fldCharType="begin"/>
    </w:r>
    <w:r>
      <w:rPr>
        <w:rStyle w:val="9"/>
      </w:rPr>
      <w:instrText xml:space="preserve"> NUMPAGES </w:instrText>
    </w:r>
    <w:r>
      <w:fldChar w:fldCharType="separate"/>
    </w:r>
    <w:r>
      <w:rPr>
        <w:rStyle w:val="9"/>
      </w:rPr>
      <w:t>2</w:t>
    </w:r>
    <w:r>
      <w:fldChar w:fldCharType="end"/>
    </w:r>
    <w:r>
      <w:rPr>
        <w:rFonts w:hint="eastAsia"/>
        <w:kern w:val="0"/>
        <w:szCs w:val="21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0044BF"/>
    <w:multiLevelType w:val="multilevel"/>
    <w:tmpl w:val="420044BF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yMTk3ZWQ3NzMyZmYwN2JkY2Y3OTJiMWQyZjVhYmYifQ=="/>
  </w:docVars>
  <w:rsids>
    <w:rsidRoot w:val="320E78B1"/>
    <w:rsid w:val="000B0872"/>
    <w:rsid w:val="000E6CF0"/>
    <w:rsid w:val="00110020"/>
    <w:rsid w:val="002E5E82"/>
    <w:rsid w:val="002E7F1F"/>
    <w:rsid w:val="003978E8"/>
    <w:rsid w:val="003D1627"/>
    <w:rsid w:val="00432A01"/>
    <w:rsid w:val="005B7167"/>
    <w:rsid w:val="006925D3"/>
    <w:rsid w:val="007747F3"/>
    <w:rsid w:val="007A34CD"/>
    <w:rsid w:val="007B1A66"/>
    <w:rsid w:val="009026A6"/>
    <w:rsid w:val="009B410C"/>
    <w:rsid w:val="009E1D1C"/>
    <w:rsid w:val="009E5794"/>
    <w:rsid w:val="00CB5E41"/>
    <w:rsid w:val="00D027DA"/>
    <w:rsid w:val="00D62EAE"/>
    <w:rsid w:val="00E123EC"/>
    <w:rsid w:val="00E17B26"/>
    <w:rsid w:val="2F516270"/>
    <w:rsid w:val="320E78B1"/>
    <w:rsid w:val="673B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pPr>
      <w:widowControl/>
      <w:jc w:val="left"/>
    </w:pPr>
    <w:rPr>
      <w:rFonts w:ascii="宋体" w:hAnsi="Courier New"/>
      <w:kern w:val="0"/>
      <w:szCs w:val="20"/>
    </w:rPr>
  </w:style>
  <w:style w:type="paragraph" w:styleId="3">
    <w:name w:val="Balloon Text"/>
    <w:basedOn w:val="1"/>
    <w:link w:val="11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page number"/>
    <w:basedOn w:val="8"/>
    <w:qFormat/>
    <w:uiPriority w:val="0"/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1">
    <w:name w:val="批注框文本 Char"/>
    <w:basedOn w:val="8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13.emf"/><Relationship Id="rId30" Type="http://schemas.openxmlformats.org/officeDocument/2006/relationships/package" Target="embeddings/Microsoft_Visio___3.vsdx"/><Relationship Id="rId3" Type="http://schemas.openxmlformats.org/officeDocument/2006/relationships/header" Target="header1.xml"/><Relationship Id="rId29" Type="http://schemas.openxmlformats.org/officeDocument/2006/relationships/image" Target="media/image12.emf"/><Relationship Id="rId28" Type="http://schemas.openxmlformats.org/officeDocument/2006/relationships/package" Target="embeddings/Microsoft_Visio___2.vsdx"/><Relationship Id="rId27" Type="http://schemas.openxmlformats.org/officeDocument/2006/relationships/image" Target="media/image11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0.emf"/><Relationship Id="rId24" Type="http://schemas.openxmlformats.org/officeDocument/2006/relationships/package" Target="embeddings/Microsoft_Visio___1.vsdx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342</Words>
  <Characters>394</Characters>
  <Lines>7</Lines>
  <Paragraphs>2</Paragraphs>
  <TotalTime>1</TotalTime>
  <ScaleCrop>false</ScaleCrop>
  <LinksUpToDate>false</LinksUpToDate>
  <CharactersWithSpaces>545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2023-04-10T13:19:00Z</dcterms:created>
  <dc:creator>orange鸿</dc:creator>
  <cp:lastModifiedBy>orange鸿</cp:lastModifiedBy>
  <dcterms:modified xsi:type="dcterms:W3CDTF">2023-04-12T06:20:15Z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F4EBF257783D439DAFF38C06CE1FFF86</vt:lpwstr>
  </property>
</Properties>
</file>