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[2]，唯一的替换是把余度生成函数换成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(42)。均场阈值 (40)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(35)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2026-08-09T13:58:27.416Z</dcterms:created>
  <dcterms:modified xsi:type="dcterms:W3CDTF">2026-08-09T13:58:27.417Z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