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1" w:after="0" w:afterAutospacing="1" w:line="520" w:lineRule="atLeast"/>
        <w:ind w:left="0" w:right="0" w:firstLine="0"/>
        <w:rPr>
          <w:rFonts w:ascii="Calibri" w:hAnsi="Calibri" w:cs="Calibri"/>
          <w:i w:val="0"/>
          <w:caps w:val="0"/>
          <w:color w:val="17365D"/>
          <w:spacing w:val="0"/>
          <w:sz w:val="52"/>
          <w:szCs w:val="52"/>
        </w:rPr>
      </w:pPr>
      <w:r>
        <w:rPr>
          <w:rFonts w:hint="eastAsia" w:ascii="Calibri" w:hAnsi="Calibri" w:cs="Calibri"/>
          <w:i w:val="0"/>
          <w:caps w:val="0"/>
          <w:color w:val="17365D"/>
          <w:spacing w:val="0"/>
          <w:sz w:val="52"/>
          <w:szCs w:val="52"/>
          <w:lang w:val="en-US" w:eastAsia="zh-CN"/>
        </w:rPr>
        <w:t>${userStat.className}</w:t>
      </w:r>
      <w:r>
        <w:rPr>
          <w:rFonts w:hint="default" w:ascii="Calibri" w:hAnsi="Calibri" w:cs="Calibri"/>
          <w:i w:val="0"/>
          <w:caps w:val="0"/>
          <w:color w:val="17365D"/>
          <w:spacing w:val="0"/>
          <w:sz w:val="52"/>
          <w:szCs w:val="52"/>
        </w:rPr>
        <w:t> 入门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这份文件的最新版本总是可以找到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docx4j svn in /docs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 （在 Flat OPC XML 格式为Word 2007，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"http://dev.plutext.org/svn/docx4j/trunk/docx4j/docs/Docx4j_GettingStarted.html"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HTML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，和  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begin"/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instrText xml:space="preserve"> HYPERLINK "http://dev.plutext.org/svn/docx4j/trunk/docx4j/docs/Docx4j_GettingStarted.pdf" </w:instrTex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separate"/>
      </w:r>
      <w:r>
        <w:rPr>
          <w:rFonts w:hint="default" w:ascii="Calibri" w:hAnsi="Calibri" w:cs="Calibri"/>
          <w:i w:val="0"/>
          <w:caps w:val="0"/>
          <w:color w:val="0000FF"/>
          <w:spacing w:val="0"/>
          <w:sz w:val="22"/>
          <w:szCs w:val="22"/>
          <w:u w:val="none"/>
        </w:rPr>
        <w:t>PDF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t> </w:t>
      </w:r>
      <w:r>
        <w:rPr>
          <w:rFonts w:hint="default" w:ascii="Calibri" w:hAnsi="Calibri" w:cs="Calibri"/>
          <w:i w:val="0"/>
          <w:caps w:val="0"/>
          <w:spacing w:val="0"/>
          <w:sz w:val="22"/>
          <w:szCs w:val="22"/>
        </w:rPr>
        <w:fldChar w:fldCharType="end"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这份文件是从英文翻译使用谷歌翻译。 如果你能提高翻译，请随时发送给你的改进版。 对于最近的报告，总是指英文版本。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414" w:lineRule="atLeast"/>
        <w:ind w:left="0" w:right="0" w:firstLine="0"/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</w:pP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什么是 </w:t>
      </w:r>
      <w:r>
        <w:rPr>
          <w:rFonts w:hint="eastAsia" w:ascii="Calibri" w:hAnsi="Calibri" w:cs="Calibri"/>
          <w:b/>
          <w:i w:val="0"/>
          <w:caps w:val="0"/>
          <w:color w:val="365F91"/>
          <w:spacing w:val="0"/>
          <w:sz w:val="36"/>
          <w:szCs w:val="36"/>
          <w:lang w:val="en-US" w:eastAsia="zh-CN"/>
        </w:rPr>
        <w:t>${userStat.className}</w:t>
      </w:r>
      <w:r>
        <w:rPr>
          <w:rFonts w:hint="default" w:ascii="Calibri" w:hAnsi="Calibri" w:cs="Calibri"/>
          <w:b/>
          <w:i w:val="0"/>
          <w:caps w:val="0"/>
          <w:color w:val="365F91"/>
          <w:spacing w:val="0"/>
          <w:sz w:val="36"/>
          <w:szCs w:val="36"/>
        </w:rPr>
        <w:t>？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Calibri" w:hAnsi="Calibri" w:cs="Calibri"/>
          <w:i w:val="0"/>
          <w:caps w:val="0"/>
          <w:color w:val="000000"/>
          <w:spacing w:val="0"/>
          <w:sz w:val="22"/>
          <w:szCs w:val="22"/>
          <w:lang w:val="en-US" w:eastAsia="zh-CN"/>
        </w:rPr>
        <w:t>name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是一个解压的docx一个“一揽子”库，并解析WordprocessingML XML创建一个内存中的代表性  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sz w:val="22"/>
          <w:szCs w:val="22"/>
        </w:rPr>
        <w:t>Java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 xml:space="preserve"> 。 最新版本的 docx4j 也支援PowerPoint pptx文件。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  <w:t>它是在概念上类似于微软的OpenXML SDK，它是对的。NET。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${userStat.className}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${userStat.className}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${userStat.className}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${userStat.classvalue}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${userStat.classvalue}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${userStat.classvalue}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1" w:after="0" w:afterAutospacing="1" w:line="253" w:lineRule="atLeast"/>
        <w:ind w:left="0" w:right="0" w:firstLine="0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26B9AA1"/>
    <w:rsid w:val="9EFF4802"/>
    <w:rsid w:val="E6FAA89D"/>
    <w:rsid w:val="E9FD14CA"/>
    <w:rsid w:val="FFEFC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成交委托表</a:t>
            </a:r>
          </a:p>
        </c:rich>
      </c:tx>
      <c:layout>
        <c:manualLayout>
          <c:xMode val="edge"/>
          <c:yMode val="edge"/>
          <c:x val="0.4055"/>
          <c:y val="0.0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4495"/>
          <c:y val="0.129166666666667"/>
          <c:w val="0.92755"/>
          <c:h val="0.71623333333333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委托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客户</c:v>
                </c:pt>
                <c:pt idx="1">
                  <c:v>时空组</c:v>
                </c:pt>
                <c:pt idx="2">
                  <c:v>关联群</c:v>
                </c:pt>
                <c:pt idx="3">
                  <c:v>会员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成交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客户</c:v>
                </c:pt>
                <c:pt idx="1">
                  <c:v>时空组</c:v>
                </c:pt>
                <c:pt idx="2">
                  <c:v>关联群</c:v>
                </c:pt>
                <c:pt idx="3">
                  <c:v>会员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行情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客户</c:v>
                </c:pt>
                <c:pt idx="1">
                  <c:v>时空组</c:v>
                </c:pt>
                <c:pt idx="2">
                  <c:v>关联群</c:v>
                </c:pt>
                <c:pt idx="3">
                  <c:v>会员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8291027"/>
        <c:axId val="276060890"/>
      </c:barChart>
      <c:catAx>
        <c:axId val="5982910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6060890"/>
        <c:crosses val="autoZero"/>
        <c:auto val="1"/>
        <c:lblAlgn val="ctr"/>
        <c:lblOffset val="100"/>
        <c:noMultiLvlLbl val="0"/>
      </c:catAx>
      <c:valAx>
        <c:axId val="27606089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982910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yunzhong</cp:lastModifiedBy>
  <dcterms:modified xsi:type="dcterms:W3CDTF">2020-09-23T17:06:59Z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