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081" w:rsidRDefault="00B15081">
      <w:pPr>
        <w:pStyle w:val="a3"/>
        <w:spacing w:line="288" w:lineRule="auto"/>
        <w:jc w:val="center"/>
      </w:pPr>
      <w:r>
        <w:t>(Subject) 1과목 : 태양광발전 기획 (Subject)</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1. 신에너지 및 재생에너지 개발·이용·보급 촉진법령에 따른 신·재생에너지 공급인증서의 거래 제한 사유에 해당하지 않는 것은?</w:t>
      </w:r>
    </w:p>
    <w:p>
      <w:r>
        <w:t>[choice]</w:t>
      </w:r>
    </w:p>
    <w:p>
      <w:r>
        <w:t>① 공급인증서가 발전소별로 5000kW 이내의 수력을 이용하여 에너지를 공급하고 발급된 경우</w:t>
      </w:r>
    </w:p>
    <w:p w:rsidR="00B15081" w:rsidRDefault="00B15081" w:rsidP="00B15081">
      <w:pPr>
        <w:pStyle w:val="a3"/>
        <w:spacing w:after="80" w:line="288" w:lineRule="auto"/>
        <w:ind w:left="540" w:hanging="540"/>
        <w:jc w:val="left"/>
      </w:pPr>
      <w:r>
        <w:rPr>
          <w:rFonts w:ascii="굴림" w:hint="eastAsia"/>
          <w:sz w:val="18"/>
          <w:szCs w:val="18"/>
        </w:rPr>
        <w:t>   ② 공급인증서가 기존 방조제를 활용하여 건설된 조력(潮力)을 이용하여 에너지를 공급하고 발급된 경우</w:t>
      </w:r>
    </w:p>
    <w:p w:rsidR="00B15081" w:rsidRDefault="00B15081" w:rsidP="00B15081">
      <w:pPr>
        <w:pStyle w:val="a3"/>
        <w:spacing w:after="80" w:line="288" w:lineRule="auto"/>
        <w:ind w:left="540" w:hanging="540"/>
        <w:jc w:val="left"/>
      </w:pPr>
      <w:r>
        <w:rPr>
          <w:rFonts w:ascii="굴림" w:hint="eastAsia"/>
          <w:sz w:val="18"/>
          <w:szCs w:val="18"/>
        </w:rPr>
        <w:t>   ③ 공급인증서가 석탄을 액화·가스화한 에너지 또 중질잔사유를 가스화한 에너지를 이용하여 에너지를 공급하고 발급된 경우</w:t>
      </w:r>
    </w:p>
    <w:p w:rsidR="00B15081" w:rsidRDefault="00B15081" w:rsidP="00B15081">
      <w:pPr>
        <w:pStyle w:val="a3"/>
        <w:spacing w:after="80" w:line="288" w:lineRule="auto"/>
        <w:ind w:left="540" w:hanging="540"/>
        <w:jc w:val="left"/>
      </w:pPr>
      <w:r>
        <w:rPr>
          <w:rFonts w:ascii="굴림" w:hint="eastAsia"/>
          <w:sz w:val="18"/>
          <w:szCs w:val="18"/>
        </w:rPr>
        <w:t>   ④ 공급인증서가 폐기물에너지 중 화석연료에서 부수적으로 발생하는 폐가스로부터 얻어지는 에너지를 이용하여 에너지를 공급하고 발급된 경우</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2. 전기사업법령에 따라 사업계획서 작성 시 전기설비 개요에 포함되어야 할 태양광설비에 대한 사항으로 틀린 것은?</w:t>
      </w:r>
    </w:p>
    <w:p>
      <w:r>
        <w:t>[choice]</w:t>
      </w:r>
    </w:p>
    <w:p>
      <w:r>
        <w:t>① 태양전지의 종류</w:t>
      </w:r>
    </w:p>
    <w:p>
      <w:r>
        <w:t>② 접속함의 설치장소</w:t>
      </w:r>
    </w:p>
    <w:p>
      <w:r>
        <w:t>③ 집광판(集光板)의 면적</w:t>
      </w:r>
    </w:p>
    <w:p>
      <w:r>
        <w:t>④ 인버터(Inverter)의 종류</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3. 신에너지 및 재생에너지 개발·이용·보급 촉진법령에 따라 태양에너지(태양의 빛에너지를 변환시켜 전기를 생산하는 방식에 한정한다)의 2015년 이후 의무공급량은 몇 GWh인가?</w:t>
      </w:r>
    </w:p>
    <w:p>
      <w:r>
        <w:t>[choice]</w:t>
      </w:r>
    </w:p>
    <w:p>
      <w:r>
        <w:t>① 723</w:t>
      </w:r>
    </w:p>
    <w:p>
      <w:r>
        <w:t>② 1353</w:t>
      </w:r>
    </w:p>
    <w:p>
      <w:r>
        <w:t>③ 1971</w:t>
      </w:r>
    </w:p>
    <w:p>
      <w:r>
        <w:t>④ 2325</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4. 전기사업법령에 따라 전기사업을 하려는 자가 허가 받은 사항을 변경하려고 할 때 “산업통상자원부령으로 정하는 중요 사항”에 해당되지 않는 것은?</w:t>
      </w:r>
    </w:p>
    <w:p>
      <w:r>
        <w:t>[choice]</w:t>
      </w:r>
    </w:p>
    <w:p>
      <w:r>
        <w:t>① 사업구역 변경</w:t>
      </w:r>
    </w:p>
    <w:p w:rsidR="00B15081" w:rsidRDefault="00B15081" w:rsidP="00B15081">
      <w:pPr>
        <w:pStyle w:val="a3"/>
        <w:spacing w:after="80" w:line="288" w:lineRule="auto"/>
        <w:ind w:left="540" w:hanging="540"/>
        <w:jc w:val="left"/>
      </w:pPr>
      <w:r>
        <w:rPr>
          <w:rFonts w:ascii="굴림" w:hint="eastAsia"/>
          <w:sz w:val="18"/>
          <w:szCs w:val="18"/>
        </w:rPr>
        <w:t>   ② 공급전압 변경</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발전설비 설치장소 내에서의 인버터의 설치위치 변경</w:t>
      </w:r>
    </w:p>
    <w:p w:rsidR="00B15081" w:rsidRDefault="00B15081" w:rsidP="00B15081">
      <w:pPr>
        <w:pStyle w:val="a3"/>
        <w:spacing w:after="80" w:line="288" w:lineRule="auto"/>
        <w:ind w:left="540" w:hanging="540"/>
        <w:jc w:val="left"/>
      </w:pPr>
      <w:r>
        <w:rPr>
          <w:rFonts w:ascii="굴림" w:hint="eastAsia"/>
          <w:sz w:val="18"/>
          <w:szCs w:val="18"/>
        </w:rPr>
        <w:t>   ④ 허가를 받은 발전설비용량의 100분의 10을 초과한 설비용량 변경</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5. 설비용량 999.999kW인 태양광발전설비를 염전에 설치하였을 때 적용받을 수 있는 가중치는?</w:t>
      </w:r>
    </w:p>
    <w:p>
      <w:r>
        <w:t>[choice]</w:t>
      </w:r>
    </w:p>
    <w:p>
      <w:r>
        <w:t>① 1</w:t>
      </w:r>
    </w:p>
    <w:p>
      <w:r>
        <w:t>② 1.019</w:t>
      </w:r>
    </w:p>
    <w:p>
      <w:r>
        <w:t>③ 1.049</w:t>
      </w:r>
    </w:p>
    <w:p>
      <w:r>
        <w:t>④ 1.229</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6. 태양을 올려다보는 각도가 30°인 경우, air mass(AM) 값은?</w:t>
      </w:r>
    </w:p>
    <w:p>
      <w:r>
        <w:t>[choice]</w:t>
      </w:r>
    </w:p>
    <w:p>
      <w:r>
        <w:t>① 1.0</w:t>
      </w:r>
    </w:p>
    <w:p>
      <w:r>
        <w:t>② 1.15</w:t>
      </w:r>
    </w:p>
    <w:p>
      <w:r>
        <w:t>③ √2</w:t>
      </w:r>
    </w:p>
    <w:p>
      <w:r>
        <w:t>④ 2.0</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7. 전기공사업법령에 따라 전기공사업자가 전기공사를 하도급 주기위하여 미리 해당 전기공사의 발주자에게 이를 알리기 위하여 작성하는 하도급 통지서에 첨부하는 서류로 틀린 것은?</w:t>
      </w:r>
    </w:p>
    <w:p>
      <w:r>
        <w:t>[choice]</w:t>
      </w:r>
    </w:p>
    <w:p>
      <w:r>
        <w:t>① 공사 예정 공정표</w:t>
      </w:r>
    </w:p>
    <w:p w:rsidR="00B15081" w:rsidRDefault="00B15081" w:rsidP="00B15081">
      <w:pPr>
        <w:pStyle w:val="a3"/>
        <w:spacing w:after="80" w:line="288" w:lineRule="auto"/>
        <w:ind w:left="540" w:hanging="540"/>
        <w:jc w:val="left"/>
      </w:pPr>
      <w:r>
        <w:rPr>
          <w:rFonts w:ascii="굴림" w:hint="eastAsia"/>
          <w:sz w:val="18"/>
          <w:szCs w:val="18"/>
        </w:rPr>
        <w:t>   ② 하도급(재하도급)계약서 사본</w:t>
      </w:r>
    </w:p>
    <w:p w:rsidR="00B15081" w:rsidRDefault="00B15081" w:rsidP="00B15081">
      <w:pPr>
        <w:pStyle w:val="a3"/>
        <w:spacing w:after="80" w:line="288" w:lineRule="auto"/>
        <w:ind w:left="540" w:hanging="540"/>
        <w:jc w:val="left"/>
      </w:pPr>
      <w:r>
        <w:rPr>
          <w:rFonts w:ascii="굴림" w:hint="eastAsia"/>
          <w:sz w:val="18"/>
          <w:szCs w:val="18"/>
        </w:rPr>
        <w:t>   ③ 하수급인 또는 다시 하도급받은 공사업자의 등록수첩 사본</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하수급인 또는 다시 하도급받은 공사업자의 전기공사자재 보유현황</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8. 국토의 계획 및 이용에 관한 법령에 따라 허가를 받지 않아도 되는 경미한 행위에 해당하지 않는 것은?</w:t>
      </w:r>
    </w:p>
    <w:p>
      <w:r>
        <w:t>[choice]</w:t>
      </w:r>
    </w:p>
    <w:p>
      <w:r>
        <w:t>① 토지의 일부를 공공용지 또는 공용지로 하기 위한 토지의 분할</w:t>
      </w:r>
    </w:p>
    <w:p w:rsidR="00B15081" w:rsidRDefault="00B15081" w:rsidP="00B15081">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농림지역 안에서 농림어업용 비닐하우스 안에 육상어류양식장의 설치</w:t>
      </w:r>
    </w:p>
    <w:p w:rsidR="00B15081" w:rsidRDefault="00B15081" w:rsidP="00B15081">
      <w:pPr>
        <w:pStyle w:val="a3"/>
        <w:spacing w:after="80" w:line="288" w:lineRule="auto"/>
        <w:ind w:left="540" w:hanging="540"/>
        <w:jc w:val="left"/>
      </w:pPr>
      <w:r>
        <w:rPr>
          <w:rFonts w:ascii="굴림" w:hint="eastAsia"/>
          <w:sz w:val="18"/>
          <w:szCs w:val="18"/>
        </w:rPr>
        <w:t>   ③ 지구단위계획구역에서 채취면적이 25제곱미터 이하인 토지에서의 부피 50세제곱미터 이하의 토석채취</w:t>
      </w:r>
    </w:p>
    <w:p w:rsidR="00B15081" w:rsidRDefault="00B15081" w:rsidP="00B15081">
      <w:pPr>
        <w:pStyle w:val="a3"/>
        <w:spacing w:after="80" w:line="288" w:lineRule="auto"/>
        <w:ind w:left="540" w:hanging="540"/>
        <w:jc w:val="left"/>
      </w:pPr>
      <w:r>
        <w:rPr>
          <w:rFonts w:ascii="굴림" w:hint="eastAsia"/>
          <w:sz w:val="18"/>
          <w:szCs w:val="18"/>
        </w:rPr>
        <w:t>   ④ 지구단위계획구역에서 물건을 쌓아놓는 면적이 25제곱미터 이하인 토지에 전체무게 50톤 이하, 전체부피 50세제곱미터 이하로 물건을 쌓아놓는 행위</w:t>
      </w:r>
    </w:p>
    <w:p>
      <w:r>
        <w:t>&lt;&lt;&lt;QUESTION&gt;&gt;&gt;</w:t>
      </w:r>
    </w:p>
    <w:p w:rsidR="00B15081" w:rsidRDefault="00B15081" w:rsidP="00B15081">
      <w:pPr>
        <w:pStyle w:val="a3"/>
        <w:spacing w:before="200" w:after="80" w:line="288" w:lineRule="auto"/>
        <w:ind w:left="252" w:hanging="252"/>
        <w:jc w:val="left"/>
      </w:pPr>
      <w:r>
        <w:rPr>
          <w:rFonts w:ascii="굴림" w:hint="eastAsia"/>
          <w:b/>
          <w:bCs/>
          <w:sz w:val="18"/>
          <w:szCs w:val="18"/>
        </w:rPr>
        <w:t>9. 부지선정 검토 시 법적 인허가 및 신고사항에 포함되지 않는 것은?</w:t>
      </w:r>
    </w:p>
    <w:p>
      <w:r>
        <w:t>[choice]</w:t>
      </w:r>
    </w:p>
    <w:p>
      <w:r>
        <w:t>① 공작물 축조신고</w:t>
      </w:r>
    </w:p>
    <w:p>
      <w:r>
        <w:t>② 사도개설의 허가</w:t>
      </w:r>
    </w:p>
    <w:p>
      <w:r>
        <w:t>③ 무연분묘 개장허가</w:t>
      </w:r>
    </w:p>
    <w:p>
      <w:r>
        <w:t>④ 공급인증서 발급허가</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10. 다음 그림은 직류입력으로부터 교류출력을 얻어내는 인버터의 동작원리를 설명하고 있다. 아래와 같은 출력파형을 얻기 위해 ㉢ 신호에 들어갈 스위치의 상태를 S</w:t>
      </w:r>
      <w:r>
        <w:rPr>
          <w:rFonts w:ascii="굴림" w:hint="eastAsia"/>
          <w:b/>
          <w:bCs/>
          <w:sz w:val="18"/>
          <w:szCs w:val="18"/>
          <w:vertAlign w:val="subscript"/>
        </w:rPr>
        <w:t>1</w:t>
      </w:r>
      <w:r>
        <w:rPr>
          <w:rFonts w:ascii="굴림" w:hint="eastAsia"/>
          <w:b/>
          <w:bCs/>
          <w:sz w:val="18"/>
          <w:szCs w:val="18"/>
        </w:rPr>
        <w:t>-S</w:t>
      </w:r>
      <w:r>
        <w:rPr>
          <w:rFonts w:ascii="굴림" w:hint="eastAsia"/>
          <w:b/>
          <w:bCs/>
          <w:sz w:val="18"/>
          <w:szCs w:val="18"/>
          <w:vertAlign w:val="subscript"/>
        </w:rPr>
        <w:t>2</w:t>
      </w:r>
      <w:r>
        <w:rPr>
          <w:rFonts w:ascii="굴림" w:hint="eastAsia"/>
          <w:b/>
          <w:bCs/>
          <w:sz w:val="18"/>
          <w:szCs w:val="18"/>
        </w:rPr>
        <w:t>-S</w:t>
      </w:r>
      <w:r>
        <w:rPr>
          <w:rFonts w:ascii="굴림" w:hint="eastAsia"/>
          <w:b/>
          <w:bCs/>
          <w:sz w:val="18"/>
          <w:szCs w:val="18"/>
          <w:vertAlign w:val="subscript"/>
        </w:rPr>
        <w:t>3</w:t>
      </w:r>
      <w:r>
        <w:rPr>
          <w:rFonts w:ascii="굴림" w:hint="eastAsia"/>
          <w:b/>
          <w:bCs/>
          <w:sz w:val="18"/>
          <w:szCs w:val="18"/>
        </w:rPr>
        <w:t>-S</w:t>
      </w:r>
      <w:r>
        <w:rPr>
          <w:rFonts w:ascii="굴림" w:hint="eastAsia"/>
          <w:b/>
          <w:bCs/>
          <w:sz w:val="18"/>
          <w:szCs w:val="18"/>
          <w:vertAlign w:val="subscript"/>
        </w:rPr>
        <w:t>4</w:t>
      </w:r>
      <w:r>
        <w:rPr>
          <w:rFonts w:ascii="굴림" w:hint="eastAsia"/>
          <w:b/>
          <w:bCs/>
          <w:sz w:val="18"/>
          <w:szCs w:val="18"/>
        </w:rPr>
        <w:t>의 순서에 맞게 나열한 것은?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857500" cy="4495800"/>
            <wp:effectExtent l="0" t="0" r="0" b="0"/>
            <wp:docPr id="7" name="그림 7" descr="EMB000077c06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65328" descr="EMB000077c06b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495800"/>
                    </a:xfrm>
                    <a:prstGeom prst="rect">
                      <a:avLst/>
                    </a:prstGeom>
                    <a:noFill/>
                    <a:ln>
                      <a:noFill/>
                    </a:ln>
                  </pic:spPr>
                </pic:pic>
              </a:graphicData>
            </a:graphic>
          </wp:inline>
        </w:drawing>
      </w:r>
      <w:r>
        <w:t xml:space="preserve"> </w:t>
      </w:r>
    </w:p>
    <w:p>
      <w:r>
        <w:t>[choice]</w:t>
      </w:r>
    </w:p>
    <w:p>
      <w:r>
        <w:t>① OFF-ON-ON-OFF</w:t>
      </w:r>
    </w:p>
    <w:p>
      <w:r>
        <w:t>② ON-ON-OFF-OFF</w:t>
      </w:r>
    </w:p>
    <w:p>
      <w:r>
        <w:t>③ OFF-OFF-ON-ON</w:t>
      </w:r>
    </w:p>
    <w:p>
      <w:r>
        <w:t>④ ON-OFF-OFF-ON</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11. 다음 조건에서 월간 발전량은 약 몇 kWh/월 인가? (단, 종합설계계수는 0.66을 적용하며 기타 조건을 무시한다.)</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895600" cy="885825"/>
            <wp:effectExtent l="0" t="0" r="0" b="9525"/>
            <wp:docPr id="6" name="그림 6" descr="EMB000077c06b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66480" descr="EMB000077c06bf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885825"/>
                    </a:xfrm>
                    <a:prstGeom prst="rect">
                      <a:avLst/>
                    </a:prstGeom>
                    <a:noFill/>
                    <a:ln>
                      <a:noFill/>
                    </a:ln>
                  </pic:spPr>
                </pic:pic>
              </a:graphicData>
            </a:graphic>
          </wp:inline>
        </w:drawing>
      </w:r>
      <w:r>
        <w:t xml:space="preserve"> </w:t>
      </w:r>
    </w:p>
    <w:p>
      <w:r>
        <w:t>[choice]</w:t>
      </w:r>
    </w:p>
    <w:p>
      <w:r>
        <w:t>① 695.26</w:t>
      </w:r>
    </w:p>
    <w:p>
      <w:r>
        <w:t>② 826.42</w:t>
      </w:r>
    </w:p>
    <w:p>
      <w:r>
        <w:t>③ 995.72</w:t>
      </w:r>
    </w:p>
    <w:p>
      <w:r>
        <w:t>④ 713.56</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12. 전기사업법령에 따라 대통령령으로 정하는 규모 이하의 발전설비를 갖추고 특정한 공급수역의 수요에 맞추어 전기를 생산하여 전력시장을 통하지 아니하고 그 공급구역의 전기사용자에게 공급하는 것을 주된 목적으로 하는 사업을 말하는 것은?</w:t>
      </w:r>
    </w:p>
    <w:p>
      <w:r>
        <w:t>[choice]</w:t>
      </w:r>
    </w:p>
    <w:p>
      <w:r>
        <w:t>① 송전사업</w:t>
      </w:r>
    </w:p>
    <w:p>
      <w:r>
        <w:t>② 배전사업</w:t>
      </w:r>
    </w:p>
    <w:p>
      <w:r>
        <w:t>③ 중개거래사업</w:t>
      </w:r>
    </w:p>
    <w:p>
      <w:r>
        <w:t>④ 구역전기사업</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13. 태양전지의 계산식 </w:t>
      </w:r>
      <w:r>
        <w:rPr>
          <w:noProof/>
        </w:rPr>
        <w:drawing>
          <wp:inline distT="0" distB="0" distL="0" distR="0">
            <wp:extent cx="2486025" cy="476250"/>
            <wp:effectExtent l="0" t="0" r="9525" b="0"/>
            <wp:docPr id="5" name="그림 5" descr="EMB000077c06b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072096" descr="EMB000077c06bf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476250"/>
                    </a:xfrm>
                    <a:prstGeom prst="rect">
                      <a:avLst/>
                    </a:prstGeom>
                    <a:noFill/>
                    <a:ln>
                      <a:noFill/>
                    </a:ln>
                  </pic:spPr>
                </pic:pic>
              </a:graphicData>
            </a:graphic>
          </wp:inline>
        </w:drawing>
      </w:r>
      <w:r>
        <w:t xml:space="preserve"> </w:t>
      </w:r>
      <w:r>
        <w:rPr>
          <w:rFonts w:ascii="굴림" w:hint="eastAsia"/>
          <w:b/>
          <w:bCs/>
          <w:sz w:val="18"/>
          <w:szCs w:val="18"/>
        </w:rPr>
        <w:t> 에서 NOCT는 무엇인가? (단, T</w:t>
      </w:r>
      <w:r>
        <w:rPr>
          <w:rFonts w:ascii="굴림" w:hint="eastAsia"/>
          <w:b/>
          <w:bCs/>
          <w:sz w:val="18"/>
          <w:szCs w:val="18"/>
          <w:vertAlign w:val="subscript"/>
        </w:rPr>
        <w:t>cell</w:t>
      </w:r>
      <w:r>
        <w:rPr>
          <w:rFonts w:ascii="굴림" w:hint="eastAsia"/>
          <w:b/>
          <w:bCs/>
          <w:sz w:val="18"/>
          <w:szCs w:val="18"/>
        </w:rPr>
        <w:t>은 태양전지 온도(℃), T</w:t>
      </w:r>
      <w:r>
        <w:rPr>
          <w:rFonts w:ascii="굴림" w:hint="eastAsia"/>
          <w:b/>
          <w:bCs/>
          <w:sz w:val="18"/>
          <w:szCs w:val="18"/>
          <w:vertAlign w:val="subscript"/>
        </w:rPr>
        <w:t>amb</w:t>
      </w:r>
      <w:r>
        <w:rPr>
          <w:rFonts w:ascii="굴림" w:hint="eastAsia"/>
          <w:b/>
          <w:bCs/>
          <w:sz w:val="18"/>
          <w:szCs w:val="18"/>
        </w:rPr>
        <w:t> 은 주위 온도(℃), S는 방사조도(kW/m</w:t>
      </w:r>
      <w:r>
        <w:rPr>
          <w:rFonts w:ascii="굴림" w:hint="eastAsia"/>
          <w:b/>
          <w:bCs/>
          <w:sz w:val="18"/>
          <w:szCs w:val="18"/>
          <w:vertAlign w:val="superscript"/>
        </w:rPr>
        <w:t>2</w:t>
      </w:r>
      <w:r>
        <w:rPr>
          <w:rFonts w:ascii="굴림" w:hint="eastAsia"/>
          <w:b/>
          <w:bCs/>
          <w:sz w:val="18"/>
          <w:szCs w:val="18"/>
        </w:rPr>
        <w:t>)이다.)</w:t>
      </w:r>
    </w:p>
    <w:p>
      <w:r>
        <w:t>[choice]</w:t>
      </w:r>
    </w:p>
    <w:p>
      <w:r>
        <w:t>① 일조량</w:t>
      </w:r>
    </w:p>
    <w:p>
      <w:r>
        <w:t>② 공기온도</w:t>
      </w:r>
    </w:p>
    <w:p>
      <w:r>
        <w:t>③ 개방전압</w:t>
      </w:r>
    </w:p>
    <w:p>
      <w:r>
        <w:t>④ 공칭작동 태양전지 온도</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14. 전기공사업법령에 따른 공사업자의 등록취소에 해당하지 않는 경우는?</w:t>
      </w:r>
    </w:p>
    <w:p>
      <w:r>
        <w:t>[choice]</w:t>
      </w:r>
    </w:p>
    <w:p>
      <w:r>
        <w:t>① 거짓으로 공사업을 등록한 경우</w:t>
      </w:r>
    </w:p>
    <w:p w:rsidR="00B15081" w:rsidRDefault="00B15081" w:rsidP="00B15081">
      <w:pPr>
        <w:pStyle w:val="a3"/>
        <w:spacing w:after="80" w:line="288" w:lineRule="auto"/>
        <w:ind w:left="632" w:hanging="632"/>
        <w:jc w:val="left"/>
      </w:pPr>
      <w:r>
        <w:rPr>
          <w:rFonts w:ascii="굴림" w:hint="eastAsia"/>
          <w:sz w:val="18"/>
          <w:szCs w:val="18"/>
        </w:rPr>
        <w:t>    ② 타인에게 등록증 또는 등록수첩을 빌려 준 경우</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전기공사기술자가 아닌 자에게 전기공사의 시공관리를 맡긴 경우</w:t>
      </w:r>
    </w:p>
    <w:p w:rsidR="00B15081" w:rsidRDefault="00B15081" w:rsidP="00B15081">
      <w:pPr>
        <w:pStyle w:val="a3"/>
        <w:spacing w:after="80" w:line="288" w:lineRule="auto"/>
        <w:ind w:left="632" w:hanging="632"/>
        <w:jc w:val="left"/>
      </w:pPr>
      <w:r>
        <w:rPr>
          <w:rFonts w:ascii="굴림" w:hint="eastAsia"/>
          <w:sz w:val="18"/>
          <w:szCs w:val="18"/>
        </w:rPr>
        <w:t>    ④ 공사업의 등록을 한 후 1년 이내에 영업을 시작하지 아니한 경우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15. 태양광발전을 위한 부지선정 시 일반적인 고려사항이 아닌 것은?</w:t>
      </w:r>
    </w:p>
    <w:p>
      <w:r>
        <w:t>[choice]</w:t>
      </w:r>
    </w:p>
    <w:p>
      <w:r>
        <w:t>① 계통연계 가능성</w:t>
      </w:r>
    </w:p>
    <w:p w:rsidR="00B15081" w:rsidRDefault="00B15081" w:rsidP="00B15081">
      <w:pPr>
        <w:pStyle w:val="a3"/>
        <w:spacing w:after="80" w:line="288" w:lineRule="auto"/>
        <w:ind w:left="632" w:hanging="632"/>
        <w:jc w:val="left"/>
      </w:pPr>
      <w:r>
        <w:rPr>
          <w:rFonts w:ascii="굴림" w:hint="eastAsia"/>
          <w:sz w:val="18"/>
          <w:szCs w:val="18"/>
        </w:rPr>
        <w:t>    ② 일조량과 일조시간</w:t>
      </w:r>
    </w:p>
    <w:p w:rsidR="00B15081" w:rsidRDefault="00B15081" w:rsidP="00B15081">
      <w:pPr>
        <w:pStyle w:val="a3"/>
        <w:spacing w:after="80" w:line="288" w:lineRule="auto"/>
        <w:ind w:left="632" w:hanging="632"/>
        <w:jc w:val="left"/>
      </w:pPr>
      <w:r>
        <w:rPr>
          <w:rFonts w:ascii="굴림" w:hint="eastAsia"/>
          <w:sz w:val="18"/>
          <w:szCs w:val="18"/>
        </w:rPr>
        <w:t>    ③ 자연재해의 발생 가능 여부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인근 태양광 발전소와의 거리</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16. 태양광발전 어레이에서 생산된 전력 125W가 인버터에 입력되어 인버터 출력이 100W가 되면 인버터의 변환효율은 몇 % 인가?</w:t>
      </w:r>
    </w:p>
    <w:p>
      <w:r>
        <w:t>[choice]</w:t>
      </w:r>
    </w:p>
    <w:p>
      <w:r>
        <w:t>① 45</w:t>
      </w:r>
    </w:p>
    <w:p>
      <w:r>
        <w:t>② 64</w:t>
      </w:r>
    </w:p>
    <w:p>
      <w:r>
        <w:t>③ 80</w:t>
      </w:r>
    </w:p>
    <w:p>
      <w:r>
        <w:t>④ 92</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17. 독립형 태양광발전시스템의 설계 시 1일 부하량이 5000Wh이고, 부조일수가 10일, 보수율이 80%, 방전심도가 60%일 때 축전지 용량은 약 몇 Ah 인가? (단, 축전지의 공칭전압은 2 V/cell, 축전지 셀 수는 24개이다.)</w:t>
      </w:r>
    </w:p>
    <w:p>
      <w:r>
        <w:t>[choice]</w:t>
      </w:r>
    </w:p>
    <w:p>
      <w:r>
        <w:t>① 2170</w:t>
      </w:r>
    </w:p>
    <w:p>
      <w:r>
        <w:t>② 2320</w:t>
      </w:r>
    </w:p>
    <w:p>
      <w:r>
        <w:t>③ 2517</w:t>
      </w:r>
    </w:p>
    <w:p>
      <w:r>
        <w:t>④ 2730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18. 할인율을 적용한 수입의 현재가치와 지출의 현재가치를 비교하여 비율로 표시한 것은?</w:t>
      </w:r>
    </w:p>
    <w:p>
      <w:r>
        <w:t>[choice]</w:t>
      </w:r>
    </w:p>
    <w:p>
      <w:r>
        <w:t>① 내부수익률법(IRR)</w:t>
      </w:r>
    </w:p>
    <w:p>
      <w:r>
        <w:t>② 순현재가치법(NPV)</w:t>
      </w:r>
    </w:p>
    <w:p>
      <w:r>
        <w:t>③ 자본회수기간법(PPM)</w:t>
      </w:r>
    </w:p>
    <w:p>
      <w:r>
        <w:t>④ 비용/편익비율법(BCR)</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19. 신에너지 및 재생에너지 개발·이용·보급 촉진법령에 따른 재생에너지의 종류로 틀린 것은?</w:t>
      </w:r>
    </w:p>
    <w:p>
      <w:r>
        <w:t>[choice]</w:t>
      </w:r>
    </w:p>
    <w:p>
      <w:r>
        <w:t>① 수소에너지</w:t>
      </w:r>
    </w:p>
    <w:p>
      <w:r>
        <w:t>② 태양에너지</w:t>
      </w:r>
    </w:p>
    <w:p>
      <w:r>
        <w:t>③ 해양에너지</w:t>
      </w:r>
    </w:p>
    <w:p>
      <w:r>
        <w:t>④ 지열에너지</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20. 저전압 서지 보호장치-제12부 : 저압 배전 계통 보호용–선정 및 지침(KS C IEC 61643-12 : 2007)에 따른 SPD의 종류로 틀린 것은?</w:t>
      </w:r>
    </w:p>
    <w:p>
      <w:r>
        <w:t>[choice]</w:t>
      </w:r>
    </w:p>
    <w:p>
      <w:r>
        <w:t>① 조합형 SPD</w:t>
      </w:r>
    </w:p>
    <w:p>
      <w:r>
        <w:t>② 전류 제어형 SPD</w:t>
      </w:r>
    </w:p>
    <w:p>
      <w:r>
        <w:t>③ 전압 제한형 SPD</w:t>
      </w:r>
    </w:p>
    <w:p>
      <w:r>
        <w:t>④ 전압 스위칭형 SPD</w:t>
      </w:r>
    </w:p>
    <w:p w:rsidR="00B15081" w:rsidRDefault="00B15081" w:rsidP="00B15081">
      <w:pPr>
        <w:pStyle w:val="a3"/>
        <w:spacing w:after="80" w:line="288" w:lineRule="auto"/>
        <w:jc w:val="left"/>
        <w:rPr>
          <w:sz w:val="18"/>
          <w:szCs w:val="18"/>
        </w:rPr>
      </w:pPr>
    </w:p>
    <w:p w:rsidR="00B15081" w:rsidRDefault="00B15081">
      <w:pPr>
        <w:pStyle w:val="a3"/>
        <w:spacing w:line="288" w:lineRule="auto"/>
        <w:jc w:val="center"/>
      </w:pPr>
      <w:r>
        <w:t>(Subject) 2과목 : 태양광발전 설계 (Subject)</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21. 전력시설물 공사감리업무 수행지침에 따른 비상주감리원의 업무에 해당되지 않는 것은?</w:t>
      </w:r>
    </w:p>
    <w:p>
      <w:r>
        <w:t>[choice]</w:t>
      </w:r>
    </w:p>
    <w:p>
      <w:r>
        <w:t>① 기성 및 준공검사</w:t>
      </w:r>
    </w:p>
    <w:p w:rsidR="00B15081" w:rsidRDefault="00B15081" w:rsidP="00B15081">
      <w:pPr>
        <w:pStyle w:val="a3"/>
        <w:spacing w:after="80" w:line="288" w:lineRule="auto"/>
        <w:ind w:left="632" w:hanging="632"/>
        <w:jc w:val="left"/>
      </w:pPr>
      <w:r>
        <w:rPr>
          <w:rFonts w:ascii="굴림" w:hint="eastAsia"/>
          <w:sz w:val="18"/>
          <w:szCs w:val="18"/>
        </w:rPr>
        <w:t>    ② 설계도서 등의 검토</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안전관리계획서 작성</w:t>
      </w:r>
    </w:p>
    <w:p w:rsidR="00B15081" w:rsidRDefault="00B15081" w:rsidP="00B15081">
      <w:pPr>
        <w:pStyle w:val="a3"/>
        <w:spacing w:after="80" w:line="288" w:lineRule="auto"/>
        <w:ind w:left="632" w:hanging="632"/>
        <w:jc w:val="left"/>
      </w:pPr>
      <w:r>
        <w:rPr>
          <w:rFonts w:ascii="굴림" w:hint="eastAsia"/>
          <w:sz w:val="18"/>
          <w:szCs w:val="18"/>
        </w:rPr>
        <w:t>    ④ 설계변경 및 계약금액 조정의 심사</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22. 전력시설물 공사감리업무 수행지침에 따라 감리원은 공사가 시작된 경우에 공사업자로부터 착공신고서를 제출받아 적정성 여부를 검토 후 며칠 이내에 발주자에게 보고하여야 하는가?</w:t>
      </w:r>
    </w:p>
    <w:p>
      <w:r>
        <w:t>[choice]</w:t>
      </w:r>
    </w:p>
    <w:p>
      <w:r>
        <w:t>① 5일</w:t>
      </w:r>
    </w:p>
    <w:p>
      <w:r>
        <w:t>② 7일</w:t>
      </w:r>
    </w:p>
    <w:p>
      <w:r>
        <w:t>③ 14일</w:t>
      </w:r>
    </w:p>
    <w:p>
      <w:r>
        <w:t>④ 30일</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23. 건축물 기초구조 설계기준(KDS 41 20 00 : 2019)에 따른 기초형식의 선정에 대한 설명으로 틀린 것은?</w:t>
      </w:r>
    </w:p>
    <w:p>
      <w:r>
        <w:t>[choice]</w:t>
      </w:r>
    </w:p>
    <w:p>
      <w:r>
        <w:t>① 기초는 하부구조의 규모, 형상, 구조, 강성 등을 함께 고려하여야 한다.</w:t>
      </w:r>
    </w:p>
    <w:p w:rsidR="00B15081" w:rsidRDefault="00B15081" w:rsidP="00B15081">
      <w:pPr>
        <w:pStyle w:val="a3"/>
        <w:spacing w:after="80" w:line="288" w:lineRule="auto"/>
        <w:ind w:left="632" w:hanging="632"/>
        <w:jc w:val="left"/>
      </w:pPr>
      <w:r>
        <w:rPr>
          <w:rFonts w:ascii="굴림" w:hint="eastAsia"/>
          <w:sz w:val="18"/>
          <w:szCs w:val="18"/>
        </w:rPr>
        <w:t>    ② 기초형식 선정 시 부지 주변에 미치는 영향을 충분히 고려하여야 한다.</w:t>
      </w:r>
    </w:p>
    <w:p w:rsidR="00B15081" w:rsidRDefault="00B15081" w:rsidP="00B15081">
      <w:pPr>
        <w:pStyle w:val="a3"/>
        <w:spacing w:after="80" w:line="288" w:lineRule="auto"/>
        <w:ind w:left="632" w:hanging="632"/>
        <w:jc w:val="left"/>
      </w:pPr>
      <w:r>
        <w:rPr>
          <w:rFonts w:ascii="굴림" w:hint="eastAsia"/>
          <w:sz w:val="18"/>
          <w:szCs w:val="18"/>
        </w:rPr>
        <w:t>    ③ 동일 구조물의 기초에서는 가능한 한 이종형식기초의 병용을 피하여야 한다.</w:t>
      </w:r>
    </w:p>
    <w:p w:rsidR="00B15081" w:rsidRDefault="00B15081" w:rsidP="00B15081">
      <w:pPr>
        <w:pStyle w:val="a3"/>
        <w:spacing w:after="80" w:line="288" w:lineRule="auto"/>
        <w:ind w:left="632" w:hanging="632"/>
        <w:jc w:val="left"/>
      </w:pPr>
      <w:r>
        <w:rPr>
          <w:rFonts w:ascii="굴림" w:hint="eastAsia"/>
          <w:sz w:val="18"/>
          <w:szCs w:val="18"/>
        </w:rPr>
        <w:t>    ④ 구조성능, 시공성, 경제성 등을 검토하여 합리적으로 기초형식을 선정하여야 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24. 전력기술관리법령에 따른 감리원에 대한 시정조치에 대한 설명이다. 다음 ( )에 들어갈 내용으로 옳은 것은?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971800" cy="866775"/>
            <wp:effectExtent l="0" t="0" r="0" b="9525"/>
            <wp:docPr id="4" name="그림 4" descr="EMB000077c06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02864" descr="EMB000077c06bf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866775"/>
                    </a:xfrm>
                    <a:prstGeom prst="rect">
                      <a:avLst/>
                    </a:prstGeom>
                    <a:noFill/>
                    <a:ln>
                      <a:noFill/>
                    </a:ln>
                  </pic:spPr>
                </pic:pic>
              </a:graphicData>
            </a:graphic>
          </wp:inline>
        </w:drawing>
      </w:r>
      <w:r>
        <w:t xml:space="preserve"> </w:t>
      </w:r>
    </w:p>
    <w:p>
      <w:r>
        <w:t>[choice]</w:t>
      </w:r>
    </w:p>
    <w:p>
      <w:r>
        <w:t>① 대통령령</w:t>
      </w:r>
    </w:p>
    <w:p>
      <w:r>
        <w:t>② 국무총리령</w:t>
      </w:r>
    </w:p>
    <w:p>
      <w:r>
        <w:t>③ 시·도지사령</w:t>
      </w:r>
    </w:p>
    <w:p>
      <w:r>
        <w:t>④ 산업통상자원부령</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25. 지상형 태양광발전시스템 구조물의 종류가 아닌 것은?</w:t>
      </w:r>
    </w:p>
    <w:p>
      <w:r>
        <w:t>[choice]</w:t>
      </w:r>
    </w:p>
    <w:p>
      <w:r>
        <w:t>① 고정식</w:t>
      </w:r>
    </w:p>
    <w:p>
      <w:r>
        <w:t>② 단축식</w:t>
      </w:r>
    </w:p>
    <w:p>
      <w:r>
        <w:t>③ 양축식</w:t>
      </w:r>
    </w:p>
    <w:p>
      <w:r>
        <w:t>④ 부유식</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26. 가교 폴리에틸렌 절연 비닐 시스 케이블을 나타내는 약호는?</w:t>
      </w:r>
    </w:p>
    <w:p>
      <w:r>
        <w:t>[choice]</w:t>
      </w:r>
    </w:p>
    <w:p>
      <w:r>
        <w:t>① DV</w:t>
      </w:r>
    </w:p>
    <w:p>
      <w:r>
        <w:t>② GV</w:t>
      </w:r>
    </w:p>
    <w:p>
      <w:r>
        <w:t>③ CV</w:t>
      </w:r>
    </w:p>
    <w:p>
      <w:r>
        <w:t>④ OV</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27. 한국전기설비규정에 따라 사용전압이 저압인 전로에 정전이 어려운 경우 등 절연저항 측정이 곤란한 경우 저항성분의 누설전류가 몇 mA 이하이면 그 전로의 절연성능은 적합한 것으로 보는가?</w:t>
      </w:r>
    </w:p>
    <w:p>
      <w:r>
        <w:t>[choice]</w:t>
      </w:r>
    </w:p>
    <w:p>
      <w:r>
        <w:t>① 1</w:t>
      </w:r>
    </w:p>
    <w:p>
      <w:r>
        <w:t>② 3</w:t>
      </w:r>
    </w:p>
    <w:p>
      <w:r>
        <w:t>③ 5</w:t>
      </w:r>
    </w:p>
    <w:p>
      <w:r>
        <w:t>④ 10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28. 태양광발전시스템에 설치하는 CCTV에 대한 설명으로 틀린 것은?</w:t>
      </w:r>
    </w:p>
    <w:p>
      <w:r>
        <w:t>[choice]</w:t>
      </w:r>
    </w:p>
    <w:p>
      <w:r>
        <w:t>① 감시구역에 설치하는 카메라와 제어실(또는 방재센터)에 설치하는 모니터 및 전원장치 등을 기본구성으로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카메라의 특성에 맞는 휘도를 확보하여야 하며, 화각 내 고휘도 광원, 물채, 햇빛직사 등을 피하야 하며, 파괴하기 어려운 위치에 설치한다.</w:t>
      </w:r>
    </w:p>
    <w:p w:rsidR="00B15081" w:rsidRDefault="00B15081" w:rsidP="00B15081">
      <w:pPr>
        <w:pStyle w:val="a3"/>
        <w:spacing w:after="80" w:line="288" w:lineRule="auto"/>
        <w:ind w:left="632" w:hanging="632"/>
        <w:jc w:val="left"/>
      </w:pPr>
      <w:r>
        <w:rPr>
          <w:rFonts w:ascii="굴림" w:hint="eastAsia"/>
          <w:sz w:val="18"/>
          <w:szCs w:val="18"/>
        </w:rPr>
        <w:t>    ③ 전체 경계구역을 효율적인 화각(촬영 범위) 이내가 되도록 이중거리, 초점거리, 촬영방식, 유효 화소수, 해상도, 최저 피사체조도 등을 고려하여 선정한다.</w:t>
      </w:r>
    </w:p>
    <w:p w:rsidR="00B15081" w:rsidRDefault="00B15081" w:rsidP="00B15081">
      <w:pPr>
        <w:pStyle w:val="a3"/>
        <w:spacing w:after="80" w:line="288" w:lineRule="auto"/>
        <w:ind w:left="632" w:hanging="632"/>
        <w:jc w:val="left"/>
      </w:pPr>
      <w:r>
        <w:rPr>
          <w:rFonts w:ascii="굴림" w:hint="eastAsia"/>
          <w:sz w:val="18"/>
          <w:szCs w:val="18"/>
        </w:rPr>
        <w:t>    ④ 일반적으로 컬러형과 흑백형, 고정형과 회전형(수평, 수직) 옥내형과 옥외형, 노출형과 매입형 등으로 구분하고, 외부로 드러나지 않게 하는 은폐형이 있다.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29. 한국전기설비규정에 따라 분산형전원을 계통연계하는 경우 전력계통의 단락용량이 다른 자의 차단기의 차단용량 또는 전선의 순시허용전류 등을 상회할 우려가 있을 때에는 그 분산형전원 설치자가 설치하여야 하는 것은?</w:t>
      </w:r>
    </w:p>
    <w:p>
      <w:r>
        <w:t>[choice]</w:t>
      </w:r>
    </w:p>
    <w:p>
      <w:r>
        <w:t>① 지락차단기</w:t>
      </w:r>
    </w:p>
    <w:p>
      <w:r>
        <w:t>② 영상변류기</w:t>
      </w:r>
    </w:p>
    <w:p>
      <w:r>
        <w:t>③ 계기용변압기</w:t>
      </w:r>
    </w:p>
    <w:p>
      <w:r>
        <w:t>④ 전류제한리액터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30. 지반조사(KDS 11 10 10 : 2018)에 따른 예비조사의 목적으로 틀린 것은?</w:t>
      </w:r>
    </w:p>
    <w:p>
      <w:r>
        <w:t>[choice]</w:t>
      </w:r>
    </w:p>
    <w:p>
      <w:r>
        <w:t>① 구조물 입지로서의 적합성 평가</w:t>
      </w:r>
    </w:p>
    <w:p w:rsidR="00B15081" w:rsidRDefault="00B15081" w:rsidP="00B15081">
      <w:pPr>
        <w:pStyle w:val="a3"/>
        <w:spacing w:after="80" w:line="288" w:lineRule="auto"/>
        <w:ind w:left="632" w:hanging="632"/>
        <w:jc w:val="left"/>
      </w:pPr>
      <w:r>
        <w:rPr>
          <w:rFonts w:ascii="굴림" w:hint="eastAsia"/>
          <w:sz w:val="18"/>
          <w:szCs w:val="18"/>
        </w:rPr>
        <w:t>    ② 구조물 시공으로 발생될 변화 예측</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시공방법 계획수립에 필요한 정보를 제공</w:t>
      </w:r>
    </w:p>
    <w:p w:rsidR="00B15081" w:rsidRDefault="00B15081" w:rsidP="00B15081">
      <w:pPr>
        <w:pStyle w:val="a3"/>
        <w:spacing w:after="80" w:line="288" w:lineRule="auto"/>
        <w:ind w:left="632" w:hanging="632"/>
        <w:jc w:val="left"/>
      </w:pPr>
      <w:r>
        <w:rPr>
          <w:rFonts w:ascii="굴림" w:hint="eastAsia"/>
          <w:sz w:val="18"/>
          <w:szCs w:val="18"/>
        </w:rPr>
        <w:t>    ④ 구조물의 거동에 중요한 영향을 미치는 지반의 구성 및 특성 파악</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31. 신재생발전기 계통연계기준에 따라 태양광발전기 계통운영자가 지시하는 기능을 수행하기 위해 구비하여야 하는 무효전력 제어방식에 해당하지 않는 것은?</w:t>
      </w:r>
    </w:p>
    <w:p>
      <w:r>
        <w:t>[choice]</w:t>
      </w:r>
    </w:p>
    <w:p>
      <w:r>
        <w:t>① 일정 역률 제어</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일정 입력전류 제어</w:t>
      </w:r>
    </w:p>
    <w:p w:rsidR="00B15081" w:rsidRDefault="00B15081" w:rsidP="00B15081">
      <w:pPr>
        <w:pStyle w:val="a3"/>
        <w:spacing w:after="80" w:line="288" w:lineRule="auto"/>
        <w:ind w:left="632" w:hanging="632"/>
        <w:jc w:val="left"/>
      </w:pPr>
      <w:r>
        <w:rPr>
          <w:rFonts w:ascii="굴림" w:hint="eastAsia"/>
          <w:sz w:val="18"/>
          <w:szCs w:val="18"/>
        </w:rPr>
        <w:t>    ③ 일정 무효전력 출력제어</w:t>
      </w:r>
    </w:p>
    <w:p w:rsidR="00B15081" w:rsidRDefault="00B15081" w:rsidP="00B15081">
      <w:pPr>
        <w:pStyle w:val="a3"/>
        <w:spacing w:after="80" w:line="288" w:lineRule="auto"/>
        <w:ind w:left="632" w:hanging="632"/>
        <w:jc w:val="left"/>
      </w:pPr>
      <w:r>
        <w:rPr>
          <w:rFonts w:ascii="굴림" w:hint="eastAsia"/>
          <w:sz w:val="18"/>
          <w:szCs w:val="18"/>
        </w:rPr>
        <w:t>    ④ 전압 조정을 위한 무효전력 제어</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32. 설계감리업무 수행지침에 따라 설계감리원의 수행 업무범위에 포함되지 않는 것은?</w:t>
      </w:r>
    </w:p>
    <w:p>
      <w:r>
        <w:t>[choice]</w:t>
      </w:r>
    </w:p>
    <w:p>
      <w:r>
        <w:t>① 설계감리 용역을 발주</w:t>
      </w:r>
    </w:p>
    <w:p w:rsidR="00B15081" w:rsidRDefault="00B15081" w:rsidP="00B15081">
      <w:pPr>
        <w:pStyle w:val="a3"/>
        <w:spacing w:after="80" w:line="288" w:lineRule="auto"/>
        <w:ind w:left="632" w:hanging="632"/>
        <w:jc w:val="left"/>
      </w:pPr>
      <w:r>
        <w:rPr>
          <w:rFonts w:ascii="굴림" w:hint="eastAsia"/>
          <w:sz w:val="18"/>
          <w:szCs w:val="18"/>
        </w:rPr>
        <w:t>    ② 시공성 및 유지관리의 용이성 검토</w:t>
      </w:r>
    </w:p>
    <w:p w:rsidR="00B15081" w:rsidRDefault="00B15081" w:rsidP="00B15081">
      <w:pPr>
        <w:pStyle w:val="a3"/>
        <w:spacing w:after="80" w:line="288" w:lineRule="auto"/>
        <w:ind w:left="632" w:hanging="632"/>
        <w:jc w:val="left"/>
      </w:pPr>
      <w:r>
        <w:rPr>
          <w:rFonts w:ascii="굴림" w:hint="eastAsia"/>
          <w:sz w:val="18"/>
          <w:szCs w:val="18"/>
        </w:rPr>
        <w:t>    ③ 주요 설계용역 업무에 대한 기술자문</w:t>
      </w:r>
    </w:p>
    <w:p w:rsidR="00B15081" w:rsidRDefault="00B15081" w:rsidP="00B15081">
      <w:pPr>
        <w:pStyle w:val="a3"/>
        <w:spacing w:after="80" w:line="288" w:lineRule="auto"/>
        <w:ind w:left="632" w:hanging="632"/>
        <w:jc w:val="left"/>
      </w:pPr>
      <w:r>
        <w:rPr>
          <w:rFonts w:ascii="굴림" w:hint="eastAsia"/>
          <w:sz w:val="18"/>
          <w:szCs w:val="18"/>
        </w:rPr>
        <w:t>    ④ 설계업무의 공정 및 기성관리의 검토·확인</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33. 전력기술관리법령에 따라 산업통상자원부장관 또는 시·도지사는 검사(질문을 포함한다.)를 하려면 검사일 며칠 전까지 검사 일시, 검사 목적, 검사 내용 등의 검사계획을 검사대상자에게 알려야 하는가? (단, 긴급한 경우나 사전에 알리면 증거인멸 등으로 검사 목적을 달성할 수 없다고 인정되는 경우는 제외한다.)</w:t>
      </w:r>
    </w:p>
    <w:p>
      <w:r>
        <w:t>[choice]</w:t>
      </w:r>
    </w:p>
    <w:p>
      <w:r>
        <w:t>① 4</w:t>
      </w:r>
    </w:p>
    <w:p>
      <w:r>
        <w:t>② 7</w:t>
      </w:r>
    </w:p>
    <w:p>
      <w:r>
        <w:t>③ 15</w:t>
      </w:r>
    </w:p>
    <w:p>
      <w:r>
        <w:t>④ 30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34. 시방서에 대한 설명으로 틀린 것은?</w:t>
      </w:r>
    </w:p>
    <w:p>
      <w:r>
        <w:t>[choice]</w:t>
      </w:r>
    </w:p>
    <w:p>
      <w:r>
        <w:t>① 공사시방서는 견적내역서를 기본하여 작성한다.</w:t>
      </w:r>
    </w:p>
    <w:p w:rsidR="00B15081" w:rsidRDefault="00B15081" w:rsidP="00B15081">
      <w:pPr>
        <w:pStyle w:val="a3"/>
        <w:spacing w:after="80" w:line="288" w:lineRule="auto"/>
        <w:ind w:left="632" w:hanging="632"/>
        <w:jc w:val="left"/>
      </w:pPr>
      <w:r>
        <w:rPr>
          <w:rFonts w:ascii="굴림" w:hint="eastAsia"/>
          <w:sz w:val="18"/>
          <w:szCs w:val="18"/>
        </w:rPr>
        <w:t>    ② 발주처가 공사시방서를 작성하는 경우에 활용하기 위한 시공기준은 표준시방서를 따른다.</w:t>
      </w:r>
    </w:p>
    <w:p w:rsidR="00B15081" w:rsidRDefault="00B15081" w:rsidP="00B15081">
      <w:pPr>
        <w:pStyle w:val="a3"/>
        <w:spacing w:after="80" w:line="288" w:lineRule="auto"/>
        <w:ind w:left="632" w:hanging="632"/>
        <w:jc w:val="left"/>
      </w:pPr>
      <w:r>
        <w:rPr>
          <w:rFonts w:ascii="굴림" w:hint="eastAsia"/>
          <w:sz w:val="18"/>
          <w:szCs w:val="18"/>
        </w:rPr>
        <w:t>    ③ 공사시방서는 계약문서의 일부가 되기도 하며, 공사별, 공종별로 정하여 시행하는 시공기준이 된다.</w:t>
      </w:r>
    </w:p>
    <w:p w:rsidR="00B15081" w:rsidRDefault="00B15081" w:rsidP="00B15081">
      <w:pPr>
        <w:pStyle w:val="a3"/>
        <w:spacing w:after="80" w:line="288" w:lineRule="auto"/>
        <w:ind w:left="632" w:hanging="632"/>
        <w:jc w:val="left"/>
      </w:pPr>
      <w:r>
        <w:rPr>
          <w:rFonts w:ascii="굴림" w:hint="eastAsia"/>
          <w:sz w:val="18"/>
          <w:szCs w:val="18"/>
        </w:rPr>
        <w:t>    ④ 특정한 공사의 시공 또는 공사시방서의 작성에 활용하기 위한 종합적인 시공의 기준이 되는 것은 전문시방서이다.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35. 한국전기설비규정에 따라 사용전압 35kV 이하의 특고압 가공전선이 도로를 횡단하는 경우 지표상 높이는 몇 m 이상이어야 하는가?</w:t>
      </w:r>
    </w:p>
    <w:p>
      <w:r>
        <w:t>[choice]</w:t>
      </w:r>
    </w:p>
    <w:p>
      <w:r>
        <w:t>① 5</w:t>
      </w:r>
    </w:p>
    <w:p>
      <w:r>
        <w:t>② 5.5</w:t>
      </w:r>
    </w:p>
    <w:p>
      <w:r>
        <w:t>③ 6</w:t>
      </w:r>
    </w:p>
    <w:p>
      <w:r>
        <w:t>④ 6.5</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36. 외기온도 30℃에서 태양광발전 모듈의 최대 출력전압은 약 몇 V 인가?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657475" cy="581025"/>
            <wp:effectExtent l="0" t="0" r="9525" b="9525"/>
            <wp:docPr id="3" name="그림 3" descr="EMB000077c06b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28352" descr="EMB000077c06bf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81025"/>
                    </a:xfrm>
                    <a:prstGeom prst="rect">
                      <a:avLst/>
                    </a:prstGeom>
                    <a:noFill/>
                    <a:ln>
                      <a:noFill/>
                    </a:ln>
                  </pic:spPr>
                </pic:pic>
              </a:graphicData>
            </a:graphic>
          </wp:inline>
        </w:drawing>
      </w:r>
      <w:r>
        <w:t xml:space="preserve"> </w:t>
      </w:r>
    </w:p>
    <w:p>
      <w:r>
        <w:t>[choice]</w:t>
      </w:r>
    </w:p>
    <w:p>
      <w:r>
        <w:t>① 36.34</w:t>
      </w:r>
    </w:p>
    <w:p>
      <w:r>
        <w:t>② 39.21</w:t>
      </w:r>
    </w:p>
    <w:p>
      <w:r>
        <w:t>③ 41.94</w:t>
      </w:r>
    </w:p>
    <w:p>
      <w:r>
        <w:t>④ 43.25</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37. 전기설비기술기준에 따라 사용전압이 400kV 이상의 특고압 가공전선과 건조물 사이의 수평거리는 그 건조물의 화재로 인한 그 전선의 손상 등에 의하여 전기사업에 관련된 전기의 원활한 공급에 지장을 줄 우려가 없도록 몇 m 이상 이격하여야 하는가? (단, 가공전선과 건주물 상부와의 수직거리가 28m 미만인 경우이다.)</w:t>
      </w:r>
    </w:p>
    <w:p>
      <w:r>
        <w:t>[choice]</w:t>
      </w:r>
    </w:p>
    <w:p>
      <w:r>
        <w:t>① 0.5</w:t>
      </w:r>
    </w:p>
    <w:p>
      <w:r>
        <w:t>② 1</w:t>
      </w:r>
    </w:p>
    <w:p>
      <w:r>
        <w:t>③ 3</w:t>
      </w:r>
    </w:p>
    <w:p>
      <w:r>
        <w:t>④ 5</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38. 전력시설물 공사감리업무 수행지침에 따라 감리원 해당 공사와 관련하여 공사업자의 공법 변경요구 등 중요한 기술적인 사항에 대하여 요구한 날부터 며칠 이내에 이를 검토하고 의견서를 첨부하여 발주자에게 보고하여야 하는가?</w:t>
      </w:r>
    </w:p>
    <w:p>
      <w:r>
        <w:t>[choice]</w:t>
      </w:r>
    </w:p>
    <w:p>
      <w:r>
        <w:t>① 4</w:t>
      </w:r>
    </w:p>
    <w:p>
      <w:r>
        <w:t>② 7</w:t>
      </w:r>
    </w:p>
    <w:p>
      <w:r>
        <w:t>③ 14</w:t>
      </w:r>
    </w:p>
    <w:p>
      <w:r>
        <w:t>④ 30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39. 분산형전원 배전계통연계 기술기준에 따라 분산형전원 연계 시스템은 안정상태의 한전계통 전압 및 주파수가 정상 범위로 복원된 후 그 범위 내에서 몇 분간 유지되지 않는 한 분산형전원의 재병입이 발생하지 않도록 하는 지연기능을 갖추어야 하는가?</w:t>
      </w:r>
    </w:p>
    <w:p>
      <w:r>
        <w:t>[choice]</w:t>
      </w:r>
    </w:p>
    <w:p>
      <w:r>
        <w:t>① 1분</w:t>
      </w:r>
    </w:p>
    <w:p>
      <w:r>
        <w:t>② 5분</w:t>
      </w:r>
    </w:p>
    <w:p>
      <w:r>
        <w:t>③ 10분</w:t>
      </w:r>
    </w:p>
    <w:p>
      <w:r>
        <w:t>④ 30분</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40. 변환효율 13%의 100W 태양광발전 모듈을 이용하여 10kW 태양광발전 어레이를 구성하는데 필요한 설치면적(m</w:t>
      </w:r>
      <w:r>
        <w:rPr>
          <w:rFonts w:ascii="굴림" w:hint="eastAsia"/>
          <w:b/>
          <w:bCs/>
          <w:sz w:val="18"/>
          <w:szCs w:val="18"/>
          <w:vertAlign w:val="superscript"/>
        </w:rPr>
        <w:t>2</w:t>
      </w:r>
      <w:r>
        <w:rPr>
          <w:rFonts w:ascii="굴림" w:hint="eastAsia"/>
          <w:b/>
          <w:bCs/>
          <w:sz w:val="18"/>
          <w:szCs w:val="18"/>
        </w:rPr>
        <w:t>)으로 적당한 것은? (단, STC 조건이다.)</w:t>
      </w:r>
    </w:p>
    <w:p>
      <w:r>
        <w:t>[choice]</w:t>
      </w:r>
    </w:p>
    <w:p>
      <w:r>
        <w:t>① 75</w:t>
      </w:r>
    </w:p>
    <w:p>
      <w:r>
        <w:t>② 77</w:t>
      </w:r>
    </w:p>
    <w:p>
      <w:r>
        <w:t>③ 79</w:t>
      </w:r>
    </w:p>
    <w:p>
      <w:r>
        <w:t>④ 81</w:t>
      </w:r>
    </w:p>
    <w:p w:rsidR="00B15081" w:rsidRDefault="00B15081" w:rsidP="00B15081">
      <w:pPr>
        <w:pStyle w:val="a3"/>
        <w:spacing w:after="80" w:line="288" w:lineRule="auto"/>
        <w:jc w:val="left"/>
        <w:rPr>
          <w:sz w:val="18"/>
          <w:szCs w:val="18"/>
        </w:rPr>
      </w:pPr>
    </w:p>
    <w:p w:rsidR="00B15081" w:rsidRDefault="00B15081">
      <w:pPr>
        <w:pStyle w:val="a3"/>
        <w:spacing w:line="288" w:lineRule="auto"/>
        <w:jc w:val="center"/>
      </w:pPr>
      <w:r>
        <w:t>(Subject) 3과목 : 태양광발전 시공 (Subject)</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41. 공칭단면적이 38mm</w:t>
      </w:r>
      <w:r>
        <w:rPr>
          <w:rFonts w:ascii="굴림" w:hint="eastAsia"/>
          <w:b/>
          <w:bCs/>
          <w:sz w:val="18"/>
          <w:szCs w:val="18"/>
          <w:vertAlign w:val="superscript"/>
        </w:rPr>
        <w:t>2</w:t>
      </w:r>
      <w:r>
        <w:rPr>
          <w:rFonts w:ascii="굴림" w:hint="eastAsia"/>
          <w:b/>
          <w:bCs/>
          <w:sz w:val="18"/>
          <w:szCs w:val="18"/>
        </w:rPr>
        <w:t>인 경동연선을 경간이 300m이고, 고저차가 없는 두 철탑 사이에 가선하는 경우 이도는 몇 m 인가? (단, 전선의 중량이 0.348kg/m, 전선의 수평장력이 650kg 이다.)</w:t>
      </w:r>
    </w:p>
    <w:p>
      <w:r>
        <w:t>[choice]</w:t>
      </w:r>
    </w:p>
    <w:p>
      <w:r>
        <w:t>① 4.02</w:t>
      </w:r>
    </w:p>
    <w:p>
      <w:r>
        <w:t>② 5.02</w:t>
      </w:r>
    </w:p>
    <w:p>
      <w:r>
        <w:t>③ 6.02</w:t>
      </w:r>
    </w:p>
    <w:p>
      <w:r>
        <w:t>④ 7.02</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42. 증폭기의 입력전압이 5mv, 출력전압이 5V 일 때 전압이득(dB)은?</w:t>
      </w:r>
    </w:p>
    <w:p>
      <w:r>
        <w:t>[choice]</w:t>
      </w:r>
    </w:p>
    <w:p>
      <w:r>
        <w:t>① 3</w:t>
      </w:r>
    </w:p>
    <w:p>
      <w:r>
        <w:t>② 60</w:t>
      </w:r>
    </w:p>
    <w:p>
      <w:r>
        <w:t>③ 100</w:t>
      </w:r>
    </w:p>
    <w:p>
      <w:r>
        <w:t>④ 1000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43. 어떤 부하에 전압을 10% 낮추면 전력은 몇 % 감소하는가?</w:t>
      </w:r>
    </w:p>
    <w:p>
      <w:r>
        <w:t>[choice]</w:t>
      </w:r>
    </w:p>
    <w:p>
      <w:r>
        <w:t>① 10</w:t>
      </w:r>
    </w:p>
    <w:p>
      <w:r>
        <w:t>② 15</w:t>
      </w:r>
    </w:p>
    <w:p>
      <w:r>
        <w:t>③ 19</w:t>
      </w:r>
    </w:p>
    <w:p>
      <w:r>
        <w:t>④ 27</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44. 어떤 변전소의 부하가 10MVA, 역률이 0.75 일 때 역률을 0.9로 개선하려면, 필요한 전력용 커패시터의 용량은 약 몇 kVA 인가?</w:t>
      </w:r>
    </w:p>
    <w:p>
      <w:r>
        <w:t>[choice]</w:t>
      </w:r>
    </w:p>
    <w:p>
      <w:r>
        <w:t>① 1500</w:t>
      </w:r>
    </w:p>
    <w:p>
      <w:r>
        <w:t>② 2000</w:t>
      </w:r>
    </w:p>
    <w:p>
      <w:r>
        <w:t>③ 2500</w:t>
      </w:r>
    </w:p>
    <w:p>
      <w:r>
        <w:t>④ 3000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45. 지상 무효분 공급으로 페란티 현상 방지를 위해 설치하는 리액터는?</w:t>
      </w:r>
    </w:p>
    <w:p>
      <w:r>
        <w:t>[choice]</w:t>
      </w:r>
    </w:p>
    <w:p>
      <w:r>
        <w:t>① 직렬리액터</w:t>
      </w:r>
    </w:p>
    <w:p>
      <w:r>
        <w:t>② 소호리액터</w:t>
      </w:r>
    </w:p>
    <w:p>
      <w:r>
        <w:t>③ 병렬리액터</w:t>
      </w:r>
    </w:p>
    <w:p>
      <w:r>
        <w:t>④ 한류리액터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46. 접지저항을 감소시키는 접지저항저감제가 갖추어야 할 조건이 아닌 것은?</w:t>
      </w:r>
    </w:p>
    <w:p>
      <w:r>
        <w:t>[choice]</w:t>
      </w:r>
    </w:p>
    <w:p>
      <w:r>
        <w:t>① 사람과 가축에 안전할 것</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전기적으로 양호한 부도체일 것</w:t>
      </w:r>
    </w:p>
    <w:p w:rsidR="00B15081" w:rsidRDefault="00B15081" w:rsidP="00B15081">
      <w:pPr>
        <w:pStyle w:val="a3"/>
        <w:spacing w:after="80" w:line="288" w:lineRule="auto"/>
        <w:ind w:left="632" w:hanging="632"/>
        <w:jc w:val="left"/>
      </w:pPr>
      <w:r>
        <w:rPr>
          <w:rFonts w:ascii="굴림" w:hint="eastAsia"/>
          <w:sz w:val="18"/>
          <w:szCs w:val="18"/>
        </w:rPr>
        <w:t>    ③ 접지전극을 부식시키지 않을 것</w:t>
      </w:r>
    </w:p>
    <w:p w:rsidR="00B15081" w:rsidRDefault="00B15081" w:rsidP="00B15081">
      <w:pPr>
        <w:pStyle w:val="a3"/>
        <w:spacing w:after="80" w:line="288" w:lineRule="auto"/>
        <w:ind w:left="632" w:hanging="632"/>
        <w:jc w:val="left"/>
      </w:pPr>
      <w:r>
        <w:rPr>
          <w:rFonts w:ascii="굴림" w:hint="eastAsia"/>
          <w:sz w:val="18"/>
          <w:szCs w:val="18"/>
        </w:rPr>
        <w:t>    ④ 계절에 따른 접지저항값의 변동이 적을 것</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47. 한국전기설비규정에 따라 태양광발전설비에서 사용하는 전선의 시설방법이 아닌 것은?</w:t>
      </w:r>
    </w:p>
    <w:p>
      <w:r>
        <w:t>[choice]</w:t>
      </w:r>
    </w:p>
    <w:p>
      <w:r>
        <w:t>① 접속점에 장력이 가해지도록 할 것</w:t>
      </w:r>
    </w:p>
    <w:p w:rsidR="00B15081" w:rsidRDefault="00B15081" w:rsidP="00B15081">
      <w:pPr>
        <w:pStyle w:val="a3"/>
        <w:spacing w:after="80" w:line="288" w:lineRule="auto"/>
        <w:ind w:left="632" w:hanging="632"/>
        <w:jc w:val="left"/>
      </w:pPr>
      <w:r>
        <w:rPr>
          <w:rFonts w:ascii="굴림" w:hint="eastAsia"/>
          <w:sz w:val="18"/>
          <w:szCs w:val="18"/>
        </w:rPr>
        <w:t>    ② 충전부분이 노출되지 아니하도록 시설할 것</w:t>
      </w:r>
    </w:p>
    <w:p w:rsidR="00B15081" w:rsidRDefault="00B15081" w:rsidP="00B15081">
      <w:pPr>
        <w:pStyle w:val="a3"/>
        <w:spacing w:after="80" w:line="288" w:lineRule="auto"/>
        <w:ind w:left="632" w:hanging="632"/>
        <w:jc w:val="left"/>
      </w:pPr>
      <w:r>
        <w:rPr>
          <w:rFonts w:ascii="굴림" w:hint="eastAsia"/>
          <w:sz w:val="18"/>
          <w:szCs w:val="18"/>
        </w:rPr>
        <w:t>    ③ 모듈의 출력배선은 극성별로 확인할 수 있도록 표시할 것</w:t>
      </w:r>
    </w:p>
    <w:p w:rsidR="00B15081" w:rsidRDefault="00B15081" w:rsidP="00B15081">
      <w:pPr>
        <w:pStyle w:val="a3"/>
        <w:spacing w:after="80" w:line="288" w:lineRule="auto"/>
        <w:ind w:left="632" w:hanging="632"/>
        <w:jc w:val="left"/>
      </w:pPr>
      <w:r>
        <w:rPr>
          <w:rFonts w:ascii="굴림" w:hint="eastAsia"/>
          <w:sz w:val="18"/>
          <w:szCs w:val="18"/>
        </w:rPr>
        <w:t>    ④ 모듈 및 기타 기구에 전선을 접속하는 경우는 나사로 조이고, 기타 이와 동등 이상의 효력이 있는 방법으로 기계적·전기적으로 안전하게 접속할 것</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48. 테브난의 정리와 등가변환 관계에 있는 것은?</w:t>
      </w:r>
    </w:p>
    <w:p>
      <w:r>
        <w:t>[choice]</w:t>
      </w:r>
    </w:p>
    <w:p>
      <w:r>
        <w:t>① 밀만의 정리</w:t>
      </w:r>
    </w:p>
    <w:p>
      <w:r>
        <w:t>② 중첩의 정리</w:t>
      </w:r>
    </w:p>
    <w:p>
      <w:r>
        <w:t>③ 노튼의 정리</w:t>
      </w:r>
    </w:p>
    <w:p>
      <w:r>
        <w:t>④ 보상의 정리</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49. 한국전기설비규정에 따라 금속덕트에 전선을 시설 시, 전광표시장치 기타 이와 유사한 장치 또는 제어회로 등의 배선만을 넣는 경우 전선단면적(절연피복의 단면적을 포함한다.)의 합계는 덕트의 내부 단면적의 몇 % 이하이어야 하는가?</w:t>
      </w:r>
    </w:p>
    <w:p>
      <w:r>
        <w:t>[choice]</w:t>
      </w:r>
    </w:p>
    <w:p>
      <w:r>
        <w:t>① 20</w:t>
      </w:r>
    </w:p>
    <w:p>
      <w:r>
        <w:t>② 30</w:t>
      </w:r>
    </w:p>
    <w:p>
      <w:r>
        <w:t>③ 40</w:t>
      </w:r>
    </w:p>
    <w:p>
      <w:r>
        <w:t>④ 50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50. 한국전기설비규정에 따라 합성수지관 상호 간 및 박스와는 관을 삽입하는 깊이를 관의 바깥지름의 몇 배 이상으로 하여야 하는가? (단, 접착제를 사용하지 않은 경우이다.)</w:t>
      </w:r>
    </w:p>
    <w:p>
      <w:r>
        <w:t>[choice]</w:t>
      </w:r>
    </w:p>
    <w:p>
      <w:r>
        <w:t>① 0.8</w:t>
      </w:r>
    </w:p>
    <w:p>
      <w:r>
        <w:t>② 1.2</w:t>
      </w:r>
    </w:p>
    <w:p>
      <w:r>
        <w:t>③ 1.5</w:t>
      </w:r>
    </w:p>
    <w:p>
      <w:r>
        <w:t>④ 2.0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51. 태양광발전설비의 시공 전 진행하는 시방서의 검토 내용이 아닌 것은?</w:t>
      </w:r>
    </w:p>
    <w:p>
      <w:r>
        <w:t>[choice]</w:t>
      </w:r>
    </w:p>
    <w:p>
      <w:r>
        <w:t>① 재해 예방을 위한 검사</w:t>
      </w:r>
    </w:p>
    <w:p w:rsidR="00B15081" w:rsidRDefault="00B15081" w:rsidP="00B15081">
      <w:pPr>
        <w:pStyle w:val="a3"/>
        <w:spacing w:after="80" w:line="288" w:lineRule="auto"/>
        <w:ind w:left="632" w:hanging="632"/>
        <w:jc w:val="left"/>
      </w:pPr>
      <w:r>
        <w:rPr>
          <w:rFonts w:ascii="굴림" w:hint="eastAsia"/>
          <w:sz w:val="18"/>
          <w:szCs w:val="18"/>
        </w:rPr>
        <w:t>    ② 제반 법규 및 규정의 적합성</w:t>
      </w:r>
    </w:p>
    <w:p w:rsidR="00B15081" w:rsidRDefault="00B15081" w:rsidP="00B15081">
      <w:pPr>
        <w:pStyle w:val="a3"/>
        <w:spacing w:after="80" w:line="288" w:lineRule="auto"/>
        <w:ind w:left="632" w:hanging="632"/>
        <w:jc w:val="left"/>
      </w:pPr>
      <w:r>
        <w:rPr>
          <w:rFonts w:ascii="굴림" w:hint="eastAsia"/>
          <w:sz w:val="18"/>
          <w:szCs w:val="18"/>
        </w:rPr>
        <w:t>    ③ 설계도면, 구조계산서, 공사내역서 일치 여부</w:t>
      </w:r>
    </w:p>
    <w:p w:rsidR="00B15081" w:rsidRDefault="00B15081" w:rsidP="00B15081">
      <w:pPr>
        <w:pStyle w:val="a3"/>
        <w:spacing w:after="80" w:line="288" w:lineRule="auto"/>
        <w:ind w:left="632" w:hanging="632"/>
        <w:jc w:val="left"/>
      </w:pPr>
      <w:r>
        <w:rPr>
          <w:rFonts w:ascii="굴림" w:hint="eastAsia"/>
          <w:sz w:val="18"/>
          <w:szCs w:val="18"/>
        </w:rPr>
        <w:t>    ④ 주요 자재 설비와 제품 등의 제품사양서 일치 여부</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52. 금속으로부터 전자를 전공으로 이탈시키는데 필요한 최소에너지는?</w:t>
      </w:r>
    </w:p>
    <w:p>
      <w:r>
        <w:t>[choice]</w:t>
      </w:r>
    </w:p>
    <w:p>
      <w:r>
        <w:t>① 일함수</w:t>
      </w:r>
    </w:p>
    <w:p>
      <w:r>
        <w:t>② 기저준위</w:t>
      </w:r>
    </w:p>
    <w:p>
      <w:r>
        <w:t>③ 페르미준위</w:t>
      </w:r>
    </w:p>
    <w:p>
      <w:r>
        <w:t>④ 에너지준위</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53. 가공 송전선에 댐퍼를 설치하는 이유는?</w:t>
      </w:r>
    </w:p>
    <w:p>
      <w:r>
        <w:t>[choice]</w:t>
      </w:r>
    </w:p>
    <w:p>
      <w:r>
        <w:t>① 코로나 방지</w:t>
      </w:r>
    </w:p>
    <w:p>
      <w:r>
        <w:t>② 전자유도 감소</w:t>
      </w:r>
    </w:p>
    <w:p>
      <w:r>
        <w:t>③ 전선 진동방지</w:t>
      </w:r>
    </w:p>
    <w:p>
      <w:r>
        <w:t>④ 현수애자 경사방지</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54. 그림과 같은 SPD의 접속도체의 총 길이(a+b)는 몇 m 이하로 하여야 하는가?</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133600" cy="1943100"/>
            <wp:effectExtent l="0" t="0" r="0" b="0"/>
            <wp:docPr id="2" name="그림 2" descr="EMB000077c06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164424" descr="EMB000077c06bf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943100"/>
                    </a:xfrm>
                    <a:prstGeom prst="rect">
                      <a:avLst/>
                    </a:prstGeom>
                    <a:noFill/>
                    <a:ln>
                      <a:noFill/>
                    </a:ln>
                  </pic:spPr>
                </pic:pic>
              </a:graphicData>
            </a:graphic>
          </wp:inline>
        </w:drawing>
      </w:r>
      <w:r>
        <w:t xml:space="preserve"> </w:t>
      </w:r>
    </w:p>
    <w:p>
      <w:r>
        <w:t>[choice]</w:t>
      </w:r>
    </w:p>
    <w:p>
      <w:r>
        <w:t>① 0.5</w:t>
      </w:r>
    </w:p>
    <w:p>
      <w:r>
        <w:t>② 1</w:t>
      </w:r>
    </w:p>
    <w:p>
      <w:r>
        <w:t>③ 1.5</w:t>
      </w:r>
    </w:p>
    <w:p>
      <w:r>
        <w:t>④ 2</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55. 보호계전장치의 구비조건에 해당하지 않는 것은?</w:t>
      </w:r>
    </w:p>
    <w:p>
      <w:r>
        <w:t>[choice]</w:t>
      </w:r>
    </w:p>
    <w:p>
      <w:r>
        <w:t>① 신뢰성</w:t>
      </w:r>
    </w:p>
    <w:p>
      <w:r>
        <w:t>② 협조성</w:t>
      </w:r>
    </w:p>
    <w:p>
      <w:r>
        <w:t>③ 불연성</w:t>
      </w:r>
    </w:p>
    <w:p>
      <w:r>
        <w:t>④ 후비성</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56. 태양광발전 어레이의 구조물 설치 시 지반상태에 따른 해결책이 아닌 것은?</w:t>
      </w:r>
    </w:p>
    <w:p>
      <w:r>
        <w:t>[choice]</w:t>
      </w:r>
    </w:p>
    <w:p>
      <w:r>
        <w:t>① 연약층이 깊을 경우 독립기초로 한다.</w:t>
      </w:r>
    </w:p>
    <w:p w:rsidR="00B15081" w:rsidRDefault="00B15081" w:rsidP="00B15081">
      <w:pPr>
        <w:pStyle w:val="a3"/>
        <w:spacing w:after="80" w:line="288" w:lineRule="auto"/>
        <w:ind w:left="632" w:hanging="632"/>
        <w:jc w:val="left"/>
      </w:pPr>
      <w:r>
        <w:rPr>
          <w:rFonts w:ascii="굴림" w:hint="eastAsia"/>
          <w:sz w:val="18"/>
          <w:szCs w:val="18"/>
        </w:rPr>
        <w:t>    ② 지반의 허용지지력이 부족할 경우 저판 폭을 증가시키거나 지반을 치환한다.</w:t>
      </w:r>
    </w:p>
    <w:p w:rsidR="00B15081" w:rsidRDefault="00B15081" w:rsidP="00B15081">
      <w:pPr>
        <w:pStyle w:val="a3"/>
        <w:spacing w:after="80" w:line="288" w:lineRule="auto"/>
        <w:ind w:left="632" w:hanging="632"/>
        <w:jc w:val="left"/>
      </w:pPr>
      <w:r>
        <w:rPr>
          <w:rFonts w:ascii="굴림" w:hint="eastAsia"/>
          <w:sz w:val="18"/>
          <w:szCs w:val="18"/>
        </w:rPr>
        <w:t>    ③ 배면토의 강도정수가 부족할 경우 저판 폭을 증가시키거나 사면경사도를 완화한다.</w:t>
      </w:r>
    </w:p>
    <w:p w:rsidR="00B15081" w:rsidRDefault="00B15081" w:rsidP="00B15081">
      <w:pPr>
        <w:pStyle w:val="a3"/>
        <w:spacing w:after="80" w:line="288" w:lineRule="auto"/>
        <w:ind w:left="632" w:hanging="632"/>
        <w:jc w:val="left"/>
      </w:pPr>
      <w:r>
        <w:rPr>
          <w:rFonts w:ascii="굴림" w:hint="eastAsia"/>
          <w:sz w:val="18"/>
          <w:szCs w:val="18"/>
        </w:rPr>
        <w:t>    ④ 지반의 지하수위가 높을 경우 지지력 저하로 침하가 발생할 수 있으므로 배수공을 설치한다.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57. 태양광발전설비의 사용전검사 신청서 제출 시 첨부하는 서류가 아닌 것은?(문제 오류로 가답안 발표시 2번으로 발표되었지만 확정답안 발표시 모두 정답처리 되었습니다. 여기서는 가답안인 2번을 누르면 정답 처리 됩니다.)</w:t>
      </w:r>
    </w:p>
    <w:p>
      <w:r>
        <w:t>[choice]</w:t>
      </w:r>
    </w:p>
    <w:p>
      <w:r>
        <w:t>① 설계도서</w:t>
      </w:r>
    </w:p>
    <w:p>
      <w:r>
        <w:t>② 접지설계계산서</w:t>
      </w:r>
    </w:p>
    <w:p>
      <w:r>
        <w:t>③ 감리원 배치확인서</w:t>
      </w:r>
    </w:p>
    <w:p>
      <w:r>
        <w:t>④ 전기안전관리자 선임신고증명서</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58. 터파기(KCS 11 20 15 : 2018)에 따른 현장 품질관리에 대한 설명으로 틀린 것은?</w:t>
      </w:r>
    </w:p>
    <w:p>
      <w:r>
        <w:t>[choice]</w:t>
      </w:r>
    </w:p>
    <w:p>
      <w:r>
        <w:t>① 파낸 바닥면과 기초에 접하거나 아래에 있는 흙은 동해를 입지 않도록 보호해야 한다.</w:t>
      </w:r>
    </w:p>
    <w:p w:rsidR="00B15081" w:rsidRDefault="00B15081" w:rsidP="00B15081">
      <w:pPr>
        <w:pStyle w:val="a3"/>
        <w:spacing w:after="80" w:line="288" w:lineRule="auto"/>
        <w:ind w:left="632" w:hanging="632"/>
        <w:jc w:val="left"/>
      </w:pPr>
      <w:r>
        <w:rPr>
          <w:rFonts w:ascii="굴림" w:hint="eastAsia"/>
          <w:sz w:val="18"/>
          <w:szCs w:val="18"/>
        </w:rPr>
        <w:t>    ② 자반변위나 이완된 흙이 터파기 바닥면으로 떨어지는 것을 방지하고 시공 중 지반 안정을 유지해야 한다.</w:t>
      </w:r>
    </w:p>
    <w:p w:rsidR="00B15081" w:rsidRDefault="00B15081" w:rsidP="00B15081">
      <w:pPr>
        <w:pStyle w:val="a3"/>
        <w:spacing w:after="80" w:line="288" w:lineRule="auto"/>
        <w:ind w:left="632" w:hanging="632"/>
        <w:jc w:val="left"/>
      </w:pPr>
      <w:r>
        <w:rPr>
          <w:rFonts w:ascii="굴림" w:hint="eastAsia"/>
          <w:sz w:val="18"/>
          <w:szCs w:val="18"/>
        </w:rPr>
        <w:t>    ③ 터파기공사 중 토질에 변화가 생길 때에는 즉시 공사감독자에게 보고하여 승인을 받은 후 시공하여야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예상하지 못한 지중조건이 발견되면 공사감독자에게 통지하고 작업 중지 지시가 있을 때까지는 해당구역의 작업을 계속 진행해야 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59. 신전원설비공사(KCS 31 60 30 : 2019)에 따른 태양광발전 어레이 및 접속함의 시설방법으로 틀린 것은?</w:t>
      </w:r>
    </w:p>
    <w:p>
      <w:r>
        <w:t>[choice]</w:t>
      </w:r>
    </w:p>
    <w:p>
      <w:r>
        <w:t>① 태양광발전 모듈은 교체가 용이 한 구조이어야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태양광발전 어레이 및 접속함은 장기간 사용에 충분한 난연성이 있어야 한다.</w:t>
      </w:r>
    </w:p>
    <w:p w:rsidR="00B15081" w:rsidRDefault="00B15081" w:rsidP="00B15081">
      <w:pPr>
        <w:pStyle w:val="a3"/>
        <w:spacing w:after="80" w:line="288" w:lineRule="auto"/>
        <w:ind w:left="632" w:hanging="632"/>
        <w:jc w:val="left"/>
      </w:pPr>
      <w:r>
        <w:rPr>
          <w:rFonts w:ascii="굴림" w:hint="eastAsia"/>
          <w:sz w:val="18"/>
          <w:szCs w:val="18"/>
        </w:rPr>
        <w:t>    ③ 태양광발전 모듈은 스테인리스 부속자재(볼트·너트·와셔 등)로 견고하게 조립하고 시공하여야 한다.</w:t>
      </w:r>
    </w:p>
    <w:p w:rsidR="00B15081" w:rsidRDefault="00B15081" w:rsidP="00B15081">
      <w:pPr>
        <w:pStyle w:val="a3"/>
        <w:spacing w:after="80" w:line="288" w:lineRule="auto"/>
        <w:ind w:left="632" w:hanging="632"/>
        <w:jc w:val="left"/>
      </w:pPr>
      <w:r>
        <w:rPr>
          <w:rFonts w:ascii="굴림" w:hint="eastAsia"/>
          <w:sz w:val="18"/>
          <w:szCs w:val="18"/>
        </w:rPr>
        <w:t>    ④ 태양광발전 어레이 및 접속함은 자중·적설·풍압·지진·진동·충격 등에 대하여 안전한 구조이어야 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60. 수변전설비공사(KCS 31 60 10 : 2019)에 따른 수변전기기 시공에 대한 설명으로 틀린 것은?</w:t>
      </w:r>
    </w:p>
    <w:p>
      <w:r>
        <w:t>[choice]</w:t>
      </w:r>
    </w:p>
    <w:p>
      <w:r>
        <w:t>① 전기실 바닥 트렌치·트레이 및 풀박스는 전압 및 회선별로 정리하여 배선하고, 회선별 표찰을 부착하여야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모선 및 기기 접속도체의 접속은 전기적·기계적으로 완전하게 시공하여야 하며, 접속점은 최대한으로 하여야 한다.</w:t>
      </w:r>
    </w:p>
    <w:p w:rsidR="00B15081" w:rsidRDefault="00B15081" w:rsidP="00B15081">
      <w:pPr>
        <w:pStyle w:val="a3"/>
        <w:spacing w:after="80" w:line="288" w:lineRule="auto"/>
        <w:ind w:left="632" w:hanging="632"/>
        <w:jc w:val="left"/>
      </w:pPr>
      <w:r>
        <w:rPr>
          <w:rFonts w:ascii="굴림" w:hint="eastAsia"/>
          <w:sz w:val="18"/>
          <w:szCs w:val="18"/>
        </w:rPr>
        <w:t>    ③ 전기실에 설치하는 수변전설비는 특성·품질·시공방법 등을 검토하여야 하며, 감리자의 승인을 얻은 후 설치 및 시공하여야 한다.</w:t>
      </w:r>
    </w:p>
    <w:p w:rsidR="00B15081" w:rsidRDefault="00B15081" w:rsidP="00B15081">
      <w:pPr>
        <w:pStyle w:val="a3"/>
        <w:spacing w:after="80" w:line="288" w:lineRule="auto"/>
        <w:ind w:left="632" w:hanging="632"/>
        <w:jc w:val="left"/>
      </w:pPr>
      <w:r>
        <w:rPr>
          <w:rFonts w:ascii="굴림" w:hint="eastAsia"/>
          <w:sz w:val="18"/>
          <w:szCs w:val="18"/>
        </w:rPr>
        <w:t>    ④ 변압기 등과 같이 진동이 있는 기기와 모선을 접촉할 경우는 기기의 진동이 모선에 전달되지 않도록 가요성 도체 등을 설치하여야 한다.</w:t>
      </w:r>
    </w:p>
    <w:p w:rsidR="00B15081" w:rsidRDefault="00B15081" w:rsidP="00B15081">
      <w:pPr>
        <w:pStyle w:val="a3"/>
        <w:spacing w:after="80" w:line="288" w:lineRule="auto"/>
        <w:jc w:val="left"/>
        <w:rPr>
          <w:sz w:val="18"/>
          <w:szCs w:val="18"/>
        </w:rPr>
      </w:pPr>
    </w:p>
    <w:p w:rsidR="00B15081" w:rsidRDefault="00B15081">
      <w:pPr>
        <w:pStyle w:val="a3"/>
        <w:spacing w:line="288" w:lineRule="auto"/>
        <w:jc w:val="center"/>
      </w:pPr>
      <w:r>
        <w:t>(Subject) 4과목 : 태양광발전 운영 (Subject)</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61. 태양광발전시스템의 계측에 사용되는 기기 중 검출된 데이터를 컴퓨터 및 먼 거리에 설치된 표시장치에 전송하는 경우에 사용되는 장치는?</w:t>
      </w:r>
    </w:p>
    <w:p>
      <w:r>
        <w:t>[choice]</w:t>
      </w:r>
    </w:p>
    <w:p>
      <w:r>
        <w:t>① 검출기</w:t>
      </w:r>
    </w:p>
    <w:p>
      <w:r>
        <w:t>② 연산장치</w:t>
      </w:r>
    </w:p>
    <w:p>
      <w:r>
        <w:t>③ 기억장치</w:t>
      </w:r>
    </w:p>
    <w:p>
      <w:r>
        <w:t>④신호변환기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62. 소형 태양광 발전용 인버터(계통연계형, 독립형)(KS C 8564 : 2020)에 따라 3상 독립형 인버터의 경우 부하 불평형 시험 시 정격용량에 해당하는 부하를 연결한 후 U상, V상, W상 중 한 상의 부하를 0으로 조정한 후 몇 분 동안 운전하는가?</w:t>
      </w:r>
    </w:p>
    <w:p>
      <w:r>
        <w:t>[choice]</w:t>
      </w:r>
    </w:p>
    <w:p>
      <w:r>
        <w:t>① 10</w:t>
      </w:r>
    </w:p>
    <w:p>
      <w:r>
        <w:t>② 15</w:t>
      </w:r>
    </w:p>
    <w:p>
      <w:r>
        <w:t>③ 20</w:t>
      </w:r>
    </w:p>
    <w:p>
      <w:r>
        <w:t>④ 30</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63. 지붕공사 안전보건작업 기술지침에 따라 지붕경사가 20° 이상인 경우 지붕작업발판의 설치 기준으로 옳은 것은?</w:t>
      </w:r>
    </w:p>
    <w:p>
      <w:r>
        <w:t>[choice]</w:t>
      </w:r>
    </w:p>
    <w:p>
      <w:r>
        <w:t>① 작업발판 길이는 1m 이상이어야 한다.</w:t>
      </w:r>
    </w:p>
    <w:p w:rsidR="00B15081" w:rsidRDefault="00B15081" w:rsidP="00B15081">
      <w:pPr>
        <w:pStyle w:val="a3"/>
        <w:spacing w:after="80" w:line="288" w:lineRule="auto"/>
        <w:ind w:left="632" w:hanging="632"/>
        <w:jc w:val="left"/>
      </w:pPr>
      <w:r>
        <w:rPr>
          <w:rFonts w:ascii="굴림" w:hint="eastAsia"/>
          <w:sz w:val="18"/>
          <w:szCs w:val="18"/>
        </w:rPr>
        <w:t>    ② 작업발판 폭은 100mm 이상이어야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미끄러지는 것과 옆으로 움직이는 것을 방지하는 구조이어야 한다.</w:t>
      </w:r>
    </w:p>
    <w:p w:rsidR="00B15081" w:rsidRDefault="00B15081" w:rsidP="00B15081">
      <w:pPr>
        <w:pStyle w:val="a3"/>
        <w:spacing w:after="80" w:line="288" w:lineRule="auto"/>
        <w:ind w:left="632" w:hanging="632"/>
        <w:jc w:val="left"/>
      </w:pPr>
      <w:r>
        <w:rPr>
          <w:rFonts w:ascii="굴림" w:hint="eastAsia"/>
          <w:sz w:val="18"/>
          <w:szCs w:val="18"/>
        </w:rPr>
        <w:t>    ④ 작업자 및 자재 등을 제외한 하중에 충분히 견딜 수 있는 구조이어야 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64. 태양광발전용 변압기의 정기점검 내용으로 틀린 것은?</w:t>
      </w:r>
    </w:p>
    <w:p>
      <w:r>
        <w:t>[choice]</w:t>
      </w:r>
    </w:p>
    <w:p>
      <w:r>
        <w:t>① 유면계, 온도계의 파손 여부</w:t>
      </w:r>
    </w:p>
    <w:p w:rsidR="00B15081" w:rsidRDefault="00B15081" w:rsidP="00B15081">
      <w:pPr>
        <w:pStyle w:val="a3"/>
        <w:spacing w:after="80" w:line="288" w:lineRule="auto"/>
        <w:ind w:left="632" w:hanging="632"/>
        <w:jc w:val="left"/>
      </w:pPr>
      <w:r>
        <w:rPr>
          <w:rFonts w:ascii="굴림" w:hint="eastAsia"/>
          <w:sz w:val="18"/>
          <w:szCs w:val="18"/>
        </w:rPr>
        <w:t>    ② 부싱 등의 균열, 파손, 변형 여부</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퓨즈통, 애자 등에 균열 변형 여부</w:t>
      </w:r>
    </w:p>
    <w:p w:rsidR="00B15081" w:rsidRDefault="00B15081" w:rsidP="00B15081">
      <w:pPr>
        <w:pStyle w:val="a3"/>
        <w:spacing w:after="80" w:line="288" w:lineRule="auto"/>
        <w:ind w:left="632" w:hanging="632"/>
        <w:jc w:val="left"/>
      </w:pPr>
      <w:r>
        <w:rPr>
          <w:rFonts w:ascii="굴림" w:hint="eastAsia"/>
          <w:sz w:val="18"/>
          <w:szCs w:val="18"/>
        </w:rPr>
        <w:t>    ④ 건식형인 경우 코일, 절연물의 과열에 의한 손상 여부</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65. 태양광발전시스템 점검 시 비치해야 하는 전기안전관리 장비가 아닌 것은?</w:t>
      </w:r>
    </w:p>
    <w:p>
      <w:r>
        <w:t>[choice]</w:t>
      </w:r>
    </w:p>
    <w:p>
      <w:r>
        <w:t>① 측량계</w:t>
      </w:r>
    </w:p>
    <w:p>
      <w:r>
        <w:t>② 멀티미터</w:t>
      </w:r>
    </w:p>
    <w:p>
      <w:r>
        <w:t>③ 클램프 미터</w:t>
      </w:r>
    </w:p>
    <w:p>
      <w:r>
        <w:t>④ 적외선 온도측정기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66. 태양광발전시스템 점검 계획 시 고려하는 사항으로 옳은 것은?</w:t>
      </w:r>
    </w:p>
    <w:p>
      <w:r>
        <w:t>[choice]</w:t>
      </w:r>
    </w:p>
    <w:p>
      <w:r>
        <w:t>① 신설설비는 고장발생 확률이 높기 때문에 점검 주기를 단축하였다.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중요한 설비와 비교적 중요하지 않은 설비를 구별하여 반영하였다.</w:t>
      </w:r>
    </w:p>
    <w:p w:rsidR="00B15081" w:rsidRDefault="00B15081" w:rsidP="00B15081">
      <w:pPr>
        <w:pStyle w:val="a3"/>
        <w:spacing w:after="80" w:line="288" w:lineRule="auto"/>
        <w:ind w:left="632" w:hanging="632"/>
        <w:jc w:val="left"/>
      </w:pPr>
      <w:r>
        <w:rPr>
          <w:rFonts w:ascii="굴림" w:hint="eastAsia"/>
          <w:sz w:val="18"/>
          <w:szCs w:val="18"/>
        </w:rPr>
        <w:t>    ③ 고장이력을 검토하여 고장이 빈번한 기기는 점검 계획에서 제외하였다.</w:t>
      </w:r>
    </w:p>
    <w:p w:rsidR="00B15081" w:rsidRDefault="00B15081" w:rsidP="00B15081">
      <w:pPr>
        <w:pStyle w:val="a3"/>
        <w:spacing w:after="80" w:line="288" w:lineRule="auto"/>
        <w:ind w:left="632" w:hanging="632"/>
        <w:jc w:val="left"/>
      </w:pPr>
      <w:r>
        <w:rPr>
          <w:rFonts w:ascii="굴림" w:hint="eastAsia"/>
          <w:sz w:val="18"/>
          <w:szCs w:val="18"/>
        </w:rPr>
        <w:t>    ④ 기기부하 상태를 확인하여 저부하 상태의 설비는 점검 주기를 단축하였다.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67. 산업안전보건기준에 관한 규칙에 따라 사업주가 근로자에게 미칠 위험성을 미리 제거하기 위하여 안전진단 등 안전성 평가를 진행하여야 하는 경우에 해당하지 않는 것은?</w:t>
      </w:r>
    </w:p>
    <w:p>
      <w:r>
        <w:t>[choice]</w:t>
      </w:r>
    </w:p>
    <w:p>
      <w:r>
        <w:t>① 화재 등으로 구축물 또는 이와 유사한 시설물의 내력(耐力)이 개선되었을 경우</w:t>
      </w:r>
    </w:p>
    <w:p w:rsidR="00B15081" w:rsidRDefault="00B15081" w:rsidP="00B15081">
      <w:pPr>
        <w:pStyle w:val="a3"/>
        <w:spacing w:after="80" w:line="288" w:lineRule="auto"/>
        <w:ind w:left="632" w:hanging="632"/>
        <w:jc w:val="left"/>
      </w:pPr>
      <w:r>
        <w:rPr>
          <w:rFonts w:ascii="굴림" w:hint="eastAsia"/>
          <w:sz w:val="18"/>
          <w:szCs w:val="18"/>
        </w:rPr>
        <w:t>    ② 구축물 또는 이와 유사한 시설물에 지진, 동해(凍害), 부동침하(不同沈下) 등으로 균열·비틀림 등이 발생하였을 경우</w:t>
      </w:r>
    </w:p>
    <w:p w:rsidR="00B15081" w:rsidRDefault="00B15081" w:rsidP="00B15081">
      <w:pPr>
        <w:pStyle w:val="a3"/>
        <w:spacing w:after="80" w:line="288" w:lineRule="auto"/>
        <w:ind w:left="632" w:hanging="632"/>
        <w:jc w:val="left"/>
      </w:pPr>
      <w:r>
        <w:rPr>
          <w:rFonts w:ascii="굴림" w:hint="eastAsia"/>
          <w:sz w:val="18"/>
          <w:szCs w:val="18"/>
        </w:rPr>
        <w:t>    ③ 구축물 또는 이와 유사한 시설물의 인근에서 굴착·항타작업 등으로 침하·균열 등이 발생하여 붕괴의 위험이 예상될 경우</w:t>
      </w:r>
    </w:p>
    <w:p w:rsidR="00B15081" w:rsidRDefault="00B15081" w:rsidP="00B15081">
      <w:pPr>
        <w:pStyle w:val="a3"/>
        <w:spacing w:after="80" w:line="288" w:lineRule="auto"/>
        <w:ind w:left="632" w:hanging="632"/>
        <w:jc w:val="left"/>
      </w:pPr>
      <w:r>
        <w:rPr>
          <w:rFonts w:ascii="굴림" w:hint="eastAsia"/>
          <w:sz w:val="18"/>
          <w:szCs w:val="18"/>
        </w:rPr>
        <w:t>    ④ 구조물, 건축물, 그 밖의 시설물이 그 자체의 무게·적설·풍압 또는 그 밖에 부가되는 하중 등으로 붕괴 등의 위험이 있을 경우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68. 태양광발전시스템의 점검 중 일상점검에 관한 내용으로 틀린 것은?</w:t>
      </w:r>
    </w:p>
    <w:p>
      <w:r>
        <w:t>[choice]</w:t>
      </w:r>
    </w:p>
    <w:p>
      <w:r>
        <w:t>① 이상 상태를 발견한 경우에는 배전반 등의 문을 열고 이상 정도를 확인한다.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원칙적으로 정전을 시켜놓고 무전압 상태에서 기기의 이상 상태를 점검하고 필요에 따라서는 기기를 분리하여 점검한다.</w:t>
      </w:r>
    </w:p>
    <w:p w:rsidR="00B15081" w:rsidRDefault="00B15081" w:rsidP="00B15081">
      <w:pPr>
        <w:pStyle w:val="a3"/>
        <w:spacing w:after="80" w:line="288" w:lineRule="auto"/>
        <w:ind w:left="632" w:hanging="632"/>
        <w:jc w:val="left"/>
      </w:pPr>
      <w:r>
        <w:rPr>
          <w:rFonts w:ascii="굴림" w:hint="eastAsia"/>
          <w:sz w:val="18"/>
          <w:szCs w:val="18"/>
        </w:rPr>
        <w:t>    ③ 주로 점검자의 감각(오감)을 통해서 실시하는 것으로 이상한 소리, 냄새, 손상 등을 점검 항목에 따라서 행하여야 한다.</w:t>
      </w:r>
    </w:p>
    <w:p w:rsidR="00B15081" w:rsidRDefault="00B15081" w:rsidP="00B15081">
      <w:pPr>
        <w:pStyle w:val="a3"/>
        <w:spacing w:after="80" w:line="288" w:lineRule="auto"/>
        <w:ind w:left="632" w:hanging="632"/>
        <w:jc w:val="left"/>
      </w:pPr>
      <w:r>
        <w:rPr>
          <w:rFonts w:ascii="굴림" w:hint="eastAsia"/>
          <w:sz w:val="18"/>
          <w:szCs w:val="18"/>
        </w:rPr>
        <w:t>    ④ 이상 상태가 직접 운전을 하지 못할 정도로 전개된 경우를 제외하고는 이상 상태의 내용을 정기점검 시에 참고자료로 활용한다.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69. 인버터의 이상신호 조치 방법 중 태양전지의 전압이 과전압인 경우 조치사항은?</w:t>
      </w:r>
    </w:p>
    <w:p>
      <w:r>
        <w:t>[choice]</w:t>
      </w:r>
    </w:p>
    <w:p>
      <w:r>
        <w:t>① 연결단자 점검</w:t>
      </w:r>
    </w:p>
    <w:p w:rsidR="00B15081" w:rsidRDefault="00B15081" w:rsidP="00B15081">
      <w:pPr>
        <w:pStyle w:val="a3"/>
        <w:spacing w:after="80" w:line="288" w:lineRule="auto"/>
        <w:jc w:val="left"/>
      </w:pPr>
      <w:r>
        <w:rPr>
          <w:rFonts w:ascii="굴림" w:hint="eastAsia"/>
          <w:sz w:val="18"/>
          <w:szCs w:val="18"/>
        </w:rPr>
        <w:t>    ② 인버터 및 팬 점검 후 운전</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태양전지 전압 점검 후 정상 시 5분 후 재가동</w:t>
      </w:r>
    </w:p>
    <w:p w:rsidR="00B15081" w:rsidRDefault="00B15081" w:rsidP="00B15081">
      <w:pPr>
        <w:pStyle w:val="a3"/>
        <w:spacing w:after="80" w:line="288" w:lineRule="auto"/>
        <w:ind w:left="632" w:hanging="632"/>
        <w:jc w:val="left"/>
      </w:pPr>
      <w:r>
        <w:rPr>
          <w:rFonts w:ascii="굴림" w:hint="eastAsia"/>
          <w:sz w:val="18"/>
          <w:szCs w:val="18"/>
        </w:rPr>
        <w:t>    ④ 시스템 정지 후 고장 부분 수리 또는 계통점검 후 운전</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70. 태양광발전(PV) 모듈(안전)(KS C 8563 : 2015)에서 플라스틱 등 특정한 용도로 적용할 때 그 사용 용도의 적합성 여부를 미리 예측할 수 있도록 플라스틱 가연성을 시험하는 장치는?</w:t>
      </w:r>
    </w:p>
    <w:p>
      <w:r>
        <w:t>[choice]</w:t>
      </w:r>
    </w:p>
    <w:p>
      <w:r>
        <w:t>① IP 시험기</w:t>
      </w:r>
    </w:p>
    <w:p>
      <w:r>
        <w:t>② 난연성 시험기</w:t>
      </w:r>
    </w:p>
    <w:p>
      <w:r>
        <w:t>③ 트래킹 시험기</w:t>
      </w:r>
    </w:p>
    <w:p>
      <w:r>
        <w:t>④ Hot wire coil ignition 시험기</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71. 절연보호구의 선정 및 사용에 관한 기술지침에 따라 사용전압이 300V를 초과하고 교류 600V 또는 직류 750V 이하의 작업에 사용하는 절연 고무장갑의 종별로 옳은 것은?</w:t>
      </w:r>
    </w:p>
    <w:p>
      <w:r>
        <w:t>[choice]</w:t>
      </w:r>
    </w:p>
    <w:p>
      <w:r>
        <w:t>① A종</w:t>
      </w:r>
    </w:p>
    <w:p>
      <w:r>
        <w:t>② B종</w:t>
      </w:r>
    </w:p>
    <w:p>
      <w:r>
        <w:t>③ C종</w:t>
      </w:r>
    </w:p>
    <w:p>
      <w:r>
        <w:t>④ D종</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72. 전기안전관리자의 직무에 관한 고시에 따라 전기설비의 주요 구성품이 동작시험 및 계기측정 등을 통해 전기설비기술기준에 적합한지 여부를 매년 정기적으로 정밀하게 점검하는 것은?</w:t>
      </w:r>
    </w:p>
    <w:p>
      <w:r>
        <w:t>[choice]</w:t>
      </w:r>
    </w:p>
    <w:p>
      <w:r>
        <w:t>① 일상점검</w:t>
      </w:r>
    </w:p>
    <w:p>
      <w:r>
        <w:t>② 사용전 점검</w:t>
      </w:r>
    </w:p>
    <w:p>
      <w:r>
        <w:t>③ 공사 중 점검</w:t>
      </w:r>
    </w:p>
    <w:p>
      <w:r>
        <w:t>④ 정밀(연차)점검</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73. 태양광발전시스템에서 유지보수 전의 안전조치로 틀린 것은?</w:t>
      </w:r>
    </w:p>
    <w:p>
      <w:r>
        <w:t>[choice]</w:t>
      </w:r>
    </w:p>
    <w:p>
      <w:r>
        <w:t>① 검전기로 무전압 상태를 확인한다.</w:t>
      </w:r>
    </w:p>
    <w:p w:rsidR="00B15081" w:rsidRDefault="00B15081" w:rsidP="00B15081">
      <w:pPr>
        <w:pStyle w:val="a3"/>
        <w:spacing w:after="80" w:line="288" w:lineRule="auto"/>
        <w:ind w:left="632" w:hanging="632"/>
        <w:jc w:val="left"/>
      </w:pPr>
      <w:r>
        <w:rPr>
          <w:rFonts w:ascii="굴림" w:hint="eastAsia"/>
          <w:sz w:val="18"/>
          <w:szCs w:val="18"/>
        </w:rPr>
        <w:t>    ② 잔류전하를 방전시키고 접지시킨다.</w:t>
      </w:r>
    </w:p>
    <w:p w:rsidR="00B15081" w:rsidRDefault="00B15081" w:rsidP="00B15081">
      <w:pPr>
        <w:pStyle w:val="a3"/>
        <w:spacing w:after="80" w:line="288" w:lineRule="auto"/>
        <w:ind w:left="632" w:hanging="632"/>
        <w:jc w:val="left"/>
      </w:pPr>
      <w:r>
        <w:rPr>
          <w:rFonts w:ascii="굴림" w:hint="eastAsia"/>
          <w:sz w:val="18"/>
          <w:szCs w:val="18"/>
        </w:rPr>
        <w:t>    ③ 차단기 앞에 '점검중' 표지판을 설치한다.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해당 단로기를 닫고 주회로가 무전압이 되게 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74. 태양광발전 접속함(KS C 8567 : 2019)에 따라 서지 보호장치(SPD)에 대한 설명으로 틀린 것은?</w:t>
      </w:r>
    </w:p>
    <w:p>
      <w:r>
        <w:t>[choice]</w:t>
      </w:r>
    </w:p>
    <w:p>
      <w:r>
        <w:t>① 공칭 방전 전류(In, 8/20)는 모든 경우에 대해 10kA 이상이어야 한다.</w:t>
      </w:r>
    </w:p>
    <w:p w:rsidR="00B15081" w:rsidRDefault="00B15081" w:rsidP="00B15081">
      <w:pPr>
        <w:pStyle w:val="a3"/>
        <w:spacing w:after="80" w:line="288" w:lineRule="auto"/>
        <w:ind w:left="632" w:hanging="632"/>
        <w:jc w:val="left"/>
      </w:pPr>
      <w:r>
        <w:rPr>
          <w:rFonts w:ascii="굴림" w:hint="eastAsia"/>
          <w:sz w:val="18"/>
          <w:szCs w:val="18"/>
        </w:rPr>
        <w:t>    ② 서지 보호장치 최대 연속 사용전압은 접속함 회로 정격전압의 1.2배 이상이어야 한다.</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소형 접속함(스트링 2회로 이상)의 경우, 입력 회로의 근접하여 서지 보호장치를 설치하여야 한다.</w:t>
      </w:r>
    </w:p>
    <w:p w:rsidR="00B15081" w:rsidRDefault="00B15081" w:rsidP="00B15081">
      <w:pPr>
        <w:pStyle w:val="a3"/>
        <w:spacing w:after="80" w:line="288" w:lineRule="auto"/>
        <w:ind w:left="632" w:hanging="632"/>
        <w:jc w:val="left"/>
      </w:pPr>
      <w:r>
        <w:rPr>
          <w:rFonts w:ascii="굴림" w:hint="eastAsia"/>
          <w:sz w:val="18"/>
          <w:szCs w:val="18"/>
        </w:rPr>
        <w:t>    ④ 중대형 접속함(스트링 4회로 이상)의 경우, 출력 회로에 근접하여 서지 보호장치를 설치하여야 한다.</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75. 전기안전관리법령에 따라 전기안전관리자를 선임하지 않아도 되는 발전설비의 용량으로 옳은 것은?</w:t>
      </w:r>
    </w:p>
    <w:p>
      <w:r>
        <w:t>[choice]</w:t>
      </w:r>
    </w:p>
    <w:p>
      <w:r>
        <w:t>① 20 kW 이하</w:t>
      </w:r>
    </w:p>
    <w:p>
      <w:r>
        <w:t>② 30 kW 이하</w:t>
      </w:r>
    </w:p>
    <w:p>
      <w:r>
        <w:t>③ 50 kW 이하</w:t>
      </w:r>
    </w:p>
    <w:p>
      <w:r>
        <w:t>④ 100 kW 이하</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76. 태양광발전시스템에서 발생하는 고장 종류와 원인의 연결로 틀린 것은?</w:t>
      </w:r>
    </w:p>
    <w:p>
      <w:r>
        <w:t>[choice]</w:t>
      </w:r>
    </w:p>
    <w:p>
      <w:r>
        <w:t>① 환기팬 소음 - 환기팬 노화</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케이블 변색 – 불량품 적외선 과다노출</w:t>
      </w:r>
    </w:p>
    <w:p w:rsidR="00B15081" w:rsidRDefault="00B15081" w:rsidP="00B15081">
      <w:pPr>
        <w:pStyle w:val="a3"/>
        <w:spacing w:after="80" w:line="288" w:lineRule="auto"/>
        <w:ind w:left="632" w:hanging="632"/>
        <w:jc w:val="left"/>
      </w:pPr>
      <w:r>
        <w:rPr>
          <w:rFonts w:ascii="굴림" w:hint="eastAsia"/>
          <w:sz w:val="18"/>
          <w:szCs w:val="18"/>
        </w:rPr>
        <w:t>    ③ 모듈 백화, 적화 현상 – 제조 공정상 불량</w:t>
      </w:r>
    </w:p>
    <w:p w:rsidR="00B15081" w:rsidRDefault="00B15081" w:rsidP="00B15081">
      <w:pPr>
        <w:pStyle w:val="a3"/>
        <w:spacing w:after="80" w:line="288" w:lineRule="auto"/>
        <w:ind w:left="632" w:hanging="632"/>
        <w:jc w:val="left"/>
      </w:pPr>
      <w:r>
        <w:rPr>
          <w:rFonts w:ascii="굴림" w:hint="eastAsia"/>
          <w:sz w:val="18"/>
          <w:szCs w:val="18"/>
        </w:rPr>
        <w:t>    ④ 모듈 단자함 불량 – 방수 불량, 전선 납땜 불량</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77. 표의 내용을 기준하여, 한국전력공사의 SMP 구입전력금액의 공급가액은 약 얼마인가? (단, 소내소비전력 차감 및 무부하 손실량은 없으며, 발전소의 REC가중치는 1.08 이다.)</w:t>
      </w:r>
    </w:p>
    <w:p w:rsidR="00B15081" w:rsidRDefault="00B15081" w:rsidP="00B15081">
      <w:pPr>
        <w:pStyle w:val="a3"/>
        <w:spacing w:after="80" w:line="288" w:lineRule="auto"/>
        <w:jc w:val="left"/>
      </w:pPr>
      <w:r>
        <w:rPr>
          <w:rFonts w:ascii="굴림" w:hint="eastAsia"/>
          <w:sz w:val="18"/>
          <w:szCs w:val="18"/>
        </w:rPr>
        <w:t>    </w:t>
      </w:r>
      <w:r>
        <w:rPr>
          <w:noProof/>
        </w:rPr>
        <w:drawing>
          <wp:inline distT="0" distB="0" distL="0" distR="0">
            <wp:extent cx="2314575" cy="1409700"/>
            <wp:effectExtent l="0" t="0" r="9525" b="0"/>
            <wp:docPr id="1" name="그림 1" descr="EMB000077c06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4159944" descr="EMB000077c06b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1409700"/>
                    </a:xfrm>
                    <a:prstGeom prst="rect">
                      <a:avLst/>
                    </a:prstGeom>
                    <a:noFill/>
                    <a:ln>
                      <a:noFill/>
                    </a:ln>
                  </pic:spPr>
                </pic:pic>
              </a:graphicData>
            </a:graphic>
          </wp:inline>
        </w:drawing>
      </w:r>
      <w:r>
        <w:t xml:space="preserve"> </w:t>
      </w:r>
    </w:p>
    <w:p>
      <w:r>
        <w:t>[choice]</w:t>
      </w:r>
    </w:p>
    <w:p>
      <w:r>
        <w:t>① 716979원</w:t>
      </w:r>
    </w:p>
    <w:p>
      <w:r>
        <w:t>② 774337원</w:t>
      </w:r>
    </w:p>
    <w:p>
      <w:r>
        <w:t>③ 4356115원</w:t>
      </w:r>
    </w:p>
    <w:p>
      <w:r>
        <w:t>④ 4704605원</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78. 굴착공사 계측관리 기술지침에 따른 일반적인 계측기 선정 원리로 틀린 것은?</w:t>
      </w:r>
    </w:p>
    <w:p>
      <w:r>
        <w:t>[choice]</w:t>
      </w:r>
    </w:p>
    <w:p>
      <w:r>
        <w:t>① 구조가 간단하고 설치가 용이할 것</w:t>
      </w:r>
    </w:p>
    <w:p w:rsidR="00B15081" w:rsidRDefault="00B15081" w:rsidP="00B15081">
      <w:pPr>
        <w:pStyle w:val="a3"/>
        <w:spacing w:after="80" w:line="288" w:lineRule="auto"/>
        <w:ind w:left="632" w:hanging="632"/>
        <w:jc w:val="left"/>
      </w:pPr>
      <w:r>
        <w:rPr>
          <w:rFonts w:ascii="굴림" w:hint="eastAsia"/>
          <w:sz w:val="18"/>
          <w:szCs w:val="18"/>
        </w:rPr>
        <w:t>    ② 계기의 오차가 적고 이상 유무의 발견이 쉬울 것</w:t>
      </w:r>
    </w:p>
    <w:p w:rsidR="00B15081" w:rsidRDefault="00B15081" w:rsidP="00B15081">
      <w:pPr>
        <w:pStyle w:val="a3"/>
        <w:spacing w:after="80" w:line="288" w:lineRule="auto"/>
        <w:jc w:val="left"/>
      </w:pPr>
      <w:r>
        <w:rPr>
          <w:rFonts w:ascii="굴림" w:hint="eastAsia"/>
          <w:sz w:val="18"/>
          <w:szCs w:val="18"/>
        </w:rPr>
        <w:t>    ③ 온도와 습도의 영향을 적게 받거나 보정이 간단할 것</w:t>
      </w:r>
    </w:p>
    <w:p w:rsidR="00B15081" w:rsidRDefault="00B15081" w:rsidP="00B15081">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예상 변위나 응력의 크기보다 계측기의 측정 범위가 좁을 것</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79. 전기설비 검사 및 점검의 방법·절차 등에 관한 고시에 따라 태양광발전설비에서 전력변환장치의 정기검사 시 세부검사내용으로 틀린 것은?</w:t>
      </w:r>
    </w:p>
    <w:p>
      <w:r>
        <w:t>[choice]</w:t>
      </w:r>
    </w:p>
    <w:p>
      <w:r>
        <w:t>① 개방전압</w:t>
      </w:r>
    </w:p>
    <w:p>
      <w:r>
        <w:t>② 외관검사</w:t>
      </w:r>
    </w:p>
    <w:p>
      <w:r>
        <w:t>③ 절연저항</w:t>
      </w:r>
    </w:p>
    <w:p>
      <w:r>
        <w:t>④ 접지저항</w:t>
      </w:r>
    </w:p>
    <w:p>
      <w:r>
        <w:t>&lt;&lt;&lt;QUESTION&gt;&gt;&gt;</w:t>
      </w:r>
    </w:p>
    <w:p w:rsidR="00B15081" w:rsidRDefault="00B15081" w:rsidP="00B15081">
      <w:pPr>
        <w:pStyle w:val="a3"/>
        <w:spacing w:before="200" w:after="80" w:line="288" w:lineRule="auto"/>
        <w:ind w:left="356" w:hanging="356"/>
        <w:jc w:val="left"/>
      </w:pPr>
      <w:r>
        <w:rPr>
          <w:rFonts w:ascii="굴림" w:hint="eastAsia"/>
          <w:b/>
          <w:bCs/>
          <w:sz w:val="18"/>
          <w:szCs w:val="18"/>
        </w:rPr>
        <w:t>80. 태양광발전 시스템 직류용 커넥터-안전 요구사항 및 시험(KS C IEC 62852 : 2014)에 따라 잠금 장치 또는 스냅인 장치가 있는 커넥터는 최소 몇 N의 부하를 견뎌야 하는가?</w:t>
      </w:r>
    </w:p>
    <w:p>
      <w:r>
        <w:t>[choice]</w:t>
      </w:r>
    </w:p>
    <w:p>
      <w:r>
        <w:t>① 10</w:t>
      </w:r>
    </w:p>
    <w:p>
      <w:r>
        <w:t>② 30</w:t>
      </w:r>
    </w:p>
    <w:p>
      <w:r>
        <w:t>③ 50</w:t>
      </w:r>
    </w:p>
    <w:p>
      <w:r>
        <w:t>④ 80</w:t>
      </w: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b/>
          <w:bCs/>
          <w:sz w:val="18"/>
          <w:szCs w:val="18"/>
        </w:rPr>
      </w:pPr>
    </w:p>
    <w:p w:rsidR="00B15081" w:rsidRDefault="00B15081" w:rsidP="00B15081">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80</w:t>
            </w:r>
          </w:p>
        </w:tc>
      </w:tr>
      <w:tr w:rsidR="00B15081" w:rsidTr="00B15081">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B15081" w:rsidRDefault="00B15081">
            <w:pPr>
              <w:pStyle w:val="a3"/>
              <w:spacing w:after="80" w:line="288" w:lineRule="auto"/>
              <w:jc w:val="center"/>
            </w:pPr>
            <w:r>
              <w:rPr>
                <w:rFonts w:ascii="굴림" w:hint="eastAsia"/>
              </w:rPr>
              <w:t>④</w:t>
            </w:r>
          </w:p>
        </w:tc>
      </w:tr>
    </w:tbl>
    <w:p w:rsidR="002B4572" w:rsidRPr="00B15081" w:rsidRDefault="00B15081" w:rsidP="00B15081"/>
    <w:sectPr w:rsidR="002B4572" w:rsidRPr="00B150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81"/>
    <w:rsid w:val="003A70E5"/>
    <w:rsid w:val="009E7052"/>
    <w:rsid w:val="00B150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3CD4B-4529-4B56-9D48-F4113867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1508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B15081"/>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B15081"/>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B15081"/>
    <w:rPr>
      <w:color w:val="0000FF"/>
      <w:u w:val="single"/>
    </w:rPr>
  </w:style>
  <w:style w:type="character" w:styleId="a5">
    <w:name w:val="FollowedHyperlink"/>
    <w:basedOn w:val="a0"/>
    <w:uiPriority w:val="99"/>
    <w:semiHidden/>
    <w:unhideWhenUsed/>
    <w:rsid w:val="00B150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1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www.comcbt.com/x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m.comcb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www.comcbt.com/" TargetMode="External"/><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2025-06-16T13:31:00Z</dcterms:created>
  <dcterms:modified xsi:type="dcterms:W3CDTF">2025-06-16T13:31:00Z</dcterms:modified>
</cp:coreProperties>
</file>