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999" w:rsidRDefault="00733999">
      <w:pPr>
        <w:pStyle w:val="a3"/>
        <w:spacing w:line="288" w:lineRule="auto"/>
        <w:jc w:val="center"/>
      </w:pPr>
      <w:r>
        <w:t>(Subject) 1과목 : 태양광발전 기획 (Subject)</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1. 전기공사업법령에 따른 전기공사업 등록기준 항목 중 자본금은 얼마 이상이어야 하는가?</w:t>
      </w:r>
    </w:p>
    <w:p>
      <w:r>
        <w:t>[choice]</w:t>
      </w:r>
    </w:p>
    <w:p>
      <w:r>
        <w:t>① 1억원</w:t>
      </w:r>
    </w:p>
    <w:p>
      <w:r>
        <w:t>② 1억5 천만원</w:t>
      </w:r>
    </w:p>
    <w:p>
      <w:r>
        <w:t>③ 2억원</w:t>
      </w:r>
    </w:p>
    <w:p>
      <w:r>
        <w:t>④ 2억5천만원</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2. 전기사업법령에 따른 전기사업의 허가기준에 대한 내용이다. 다음( )에 들어갈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33700" cy="704850"/>
            <wp:effectExtent l="0" t="0" r="0" b="0"/>
            <wp:docPr id="10" name="그림 10" descr="EMB000016846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989976" descr="EMB000016846bf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704850"/>
                    </a:xfrm>
                    <a:prstGeom prst="rect">
                      <a:avLst/>
                    </a:prstGeom>
                    <a:noFill/>
                    <a:ln>
                      <a:noFill/>
                    </a:ln>
                  </pic:spPr>
                </pic:pic>
              </a:graphicData>
            </a:graphic>
          </wp:inline>
        </w:drawing>
      </w:r>
      <w:r>
        <w:t xml:space="preserve"> </w:t>
      </w:r>
    </w:p>
    <w:p>
      <w:r>
        <w:t>[choice]</w:t>
      </w:r>
    </w:p>
    <w:p>
      <w:r>
        <w:t>① 30</w:t>
      </w:r>
    </w:p>
    <w:p>
      <w:r>
        <w:t>② 40</w:t>
      </w:r>
    </w:p>
    <w:p>
      <w:r>
        <w:t>③ 50</w:t>
      </w:r>
    </w:p>
    <w:p>
      <w:r>
        <w:t>④ 60</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3. 태양광발전시스템의 교류측 기기인 적산전력량계에 대한 설명으로 틀린 것은?</w:t>
      </w:r>
    </w:p>
    <w:p>
      <w:r>
        <w:t>[choice]</w:t>
      </w:r>
    </w:p>
    <w:p>
      <w:r>
        <w:t>① 역송전한 전력량을 계측하여 전력요금을 산출한다.</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역송전 계량용 적산전력량계는 전력회사측을 전원측으로 접속한다.</w:t>
      </w:r>
    </w:p>
    <w:p w:rsidR="00733999" w:rsidRDefault="00733999" w:rsidP="00733999">
      <w:pPr>
        <w:pStyle w:val="a3"/>
        <w:spacing w:after="80" w:line="288" w:lineRule="auto"/>
        <w:ind w:left="540" w:hanging="540"/>
        <w:jc w:val="left"/>
      </w:pPr>
      <w:r>
        <w:rPr>
          <w:rFonts w:ascii="굴림" w:hint="eastAsia"/>
          <w:sz w:val="18"/>
          <w:szCs w:val="18"/>
        </w:rPr>
        <w:t>   ③ 적산전력량계는 계량법에 의한 검정을 받은 적산전력량계를 사용한다.</w:t>
      </w:r>
    </w:p>
    <w:p w:rsidR="00733999" w:rsidRDefault="00733999" w:rsidP="00733999">
      <w:pPr>
        <w:pStyle w:val="a3"/>
        <w:spacing w:after="80" w:line="288" w:lineRule="auto"/>
        <w:ind w:left="540" w:hanging="540"/>
        <w:jc w:val="left"/>
      </w:pPr>
      <w:r>
        <w:rPr>
          <w:rFonts w:ascii="굴림" w:hint="eastAsia"/>
          <w:sz w:val="18"/>
          <w:szCs w:val="18"/>
        </w:rPr>
        <w:t>   ④ 역송전한 전력량만을 분리계측하기 위하여 역전력방진장치가 부착된 것을 사용한다.</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4. 신에너지 및 재생에너지 개발·이용·보급 촉진법령에 따라 신·재생에너지 설비 설치의무기관으로서 정부출연기관이 되려면, 정부가 연간 최소 얼마 이상을 출연해야 하는가?</w:t>
      </w:r>
    </w:p>
    <w:p>
      <w:r>
        <w:t>[choice]</w:t>
      </w:r>
    </w:p>
    <w:p>
      <w:r>
        <w:t>① 5억원</w:t>
      </w:r>
    </w:p>
    <w:p>
      <w:r>
        <w:t>② 10억원</w:t>
      </w:r>
    </w:p>
    <w:p>
      <w:r>
        <w:t>③ 30억원</w:t>
      </w:r>
    </w:p>
    <w:p>
      <w:r>
        <w:t>④ 50억원</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5. 3kW인버터의 입력범위가 25~35V이고, 최대 출력에서 효율이89%이다. 최대 정격에서 인버터의 최대 입력전류는 약 몇 A인가?</w:t>
      </w:r>
    </w:p>
    <w:p>
      <w:r>
        <w:t>[choice]</w:t>
      </w:r>
    </w:p>
    <w:p>
      <w:r>
        <w:t>① 96</w:t>
      </w:r>
    </w:p>
    <w:p>
      <w:r>
        <w:t>② 113</w:t>
      </w:r>
    </w:p>
    <w:p>
      <w:r>
        <w:t>③ 124</w:t>
      </w:r>
    </w:p>
    <w:p>
      <w:r>
        <w:t>④ 135</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6. 다음 식은 경제성 분석방법 중 어떤 방법인가? (단, n:사업기간, B:편익, C:비용, λ:할인율이다.) (문제 오류로 실제 시험에서는 모두 정답처리 되었습니다. 여기서는 1번을 누르면 정답 처리 됩니다.)</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571500"/>
            <wp:effectExtent l="0" t="0" r="0" b="0"/>
            <wp:docPr id="9" name="그림 9" descr="EMB000016846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000920" descr="EMB000016846bf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571500"/>
                    </a:xfrm>
                    <a:prstGeom prst="rect">
                      <a:avLst/>
                    </a:prstGeom>
                    <a:noFill/>
                    <a:ln>
                      <a:noFill/>
                    </a:ln>
                  </pic:spPr>
                </pic:pic>
              </a:graphicData>
            </a:graphic>
          </wp:inline>
        </w:drawing>
      </w:r>
      <w:r>
        <w:t xml:space="preserve"> </w:t>
      </w:r>
    </w:p>
    <w:p>
      <w:r>
        <w:t>[choice]</w:t>
      </w:r>
    </w:p>
    <w:p>
      <w:r>
        <w:t>① 내부수익률 방법</w:t>
      </w:r>
    </w:p>
    <w:p>
      <w:r>
        <w:t>② 순현재가치 방법</w:t>
      </w:r>
    </w:p>
    <w:p>
      <w:r>
        <w:t>③ 수명주기비용 분석방법</w:t>
      </w:r>
    </w:p>
    <w:p>
      <w:r>
        <w:t>④ 비용편익율 방법</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7. 국토의 계획 및 이용에 관한 법령에 따른 개발행위허가 신청 시 첨부되는 서류로 틀린 것은?</w:t>
      </w:r>
    </w:p>
    <w:p>
      <w:r>
        <w:t>[choice]</w:t>
      </w:r>
    </w:p>
    <w:p>
      <w:r>
        <w:t>① 토지분할인 경우 예산내역서</w:t>
      </w:r>
    </w:p>
    <w:p w:rsidR="00733999" w:rsidRDefault="00733999" w:rsidP="00733999">
      <w:pPr>
        <w:pStyle w:val="a3"/>
        <w:spacing w:after="80" w:line="288" w:lineRule="auto"/>
        <w:ind w:left="540" w:hanging="540"/>
        <w:jc w:val="left"/>
      </w:pPr>
      <w:r>
        <w:rPr>
          <w:rFonts w:ascii="굴림" w:hint="eastAsia"/>
          <w:sz w:val="18"/>
          <w:szCs w:val="18"/>
        </w:rPr>
        <w:t>   ② 공작물 설치인 경우 설계도서</w:t>
      </w:r>
    </w:p>
    <w:p w:rsidR="00733999" w:rsidRDefault="00733999" w:rsidP="00733999">
      <w:pPr>
        <w:pStyle w:val="a3"/>
        <w:spacing w:after="80" w:line="288" w:lineRule="auto"/>
        <w:ind w:left="540" w:hanging="540"/>
        <w:jc w:val="left"/>
      </w:pPr>
      <w:r>
        <w:rPr>
          <w:rFonts w:ascii="굴림" w:hint="eastAsia"/>
          <w:sz w:val="18"/>
          <w:szCs w:val="18"/>
        </w:rPr>
        <w:t>   ③ 토지 형질변경의 경우 배치도</w:t>
      </w:r>
    </w:p>
    <w:p w:rsidR="00733999" w:rsidRDefault="00733999" w:rsidP="00733999">
      <w:pPr>
        <w:pStyle w:val="a3"/>
        <w:spacing w:after="80" w:line="288" w:lineRule="auto"/>
        <w:ind w:left="540" w:hanging="540"/>
        <w:jc w:val="left"/>
      </w:pPr>
      <w:r>
        <w:rPr>
          <w:rFonts w:ascii="굴림" w:hint="eastAsia"/>
          <w:sz w:val="18"/>
          <w:szCs w:val="18"/>
        </w:rPr>
        <w:t>   ④ 토석채취인 경우 공사 또는 사업관리 도서</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8. 전기사업법령에 따라 전기설비의 설치 및 사업의 개시 의무에 대한 사항으로 틀린 것은?</w:t>
      </w:r>
    </w:p>
    <w:p>
      <w:r>
        <w:t>[choice]</w:t>
      </w:r>
    </w:p>
    <w:p>
      <w:r>
        <w:t>① 발전사업자는 최초로 전력거래를 한 날부터 60일 이내에 신고하여야 한다.</w:t>
      </w:r>
    </w:p>
    <w:p w:rsidR="00733999" w:rsidRDefault="00733999" w:rsidP="00733999">
      <w:pPr>
        <w:pStyle w:val="a3"/>
        <w:spacing w:after="80" w:line="288" w:lineRule="auto"/>
        <w:ind w:left="540" w:hanging="540"/>
        <w:jc w:val="left"/>
      </w:pPr>
      <w:r>
        <w:rPr>
          <w:rFonts w:ascii="굴림" w:hint="eastAsia"/>
          <w:sz w:val="18"/>
          <w:szCs w:val="18"/>
        </w:rPr>
        <w:t>   ② 전기사업자는 허가권자가 지정한 준비기간에 사업에 필요한 전기설비를 설치하고 사업을 시작하여야 한다.</w:t>
      </w:r>
    </w:p>
    <w:p w:rsidR="00733999" w:rsidRDefault="00733999" w:rsidP="00733999">
      <w:pPr>
        <w:pStyle w:val="a3"/>
        <w:spacing w:after="80" w:line="288" w:lineRule="auto"/>
        <w:ind w:left="540" w:hanging="540"/>
        <w:jc w:val="left"/>
      </w:pPr>
      <w:r>
        <w:rPr>
          <w:rFonts w:ascii="굴림" w:hint="eastAsia"/>
          <w:sz w:val="18"/>
          <w:szCs w:val="18"/>
        </w:rPr>
        <w:t>   ③ 정당한 사유가 없는 한 준비기간은10년의 범위에서 산업통상자원부장관이 정하여 고시하는 기간을 넘을 수 없다.</w:t>
      </w:r>
    </w:p>
    <w:p w:rsidR="00733999" w:rsidRDefault="00733999" w:rsidP="00733999">
      <w:pPr>
        <w:pStyle w:val="a3"/>
        <w:spacing w:after="80" w:line="288" w:lineRule="auto"/>
        <w:ind w:left="540" w:hanging="540"/>
        <w:jc w:val="left"/>
      </w:pPr>
      <w:r>
        <w:rPr>
          <w:rFonts w:ascii="굴림" w:hint="eastAsia"/>
          <w:sz w:val="18"/>
          <w:szCs w:val="18"/>
        </w:rPr>
        <w:t>   ④ 허가권자는 전기사업을 허가할 때 필요하다고 인정하면 전기사업별 또는 전기설비별로 구분하여 준비기간을 지정할 수 있다.</w:t>
      </w:r>
    </w:p>
    <w:p>
      <w:r>
        <w:t>&lt;&lt;&lt;QUESTION&gt;&gt;&gt;</w:t>
      </w:r>
    </w:p>
    <w:p w:rsidR="00733999" w:rsidRDefault="00733999" w:rsidP="00733999">
      <w:pPr>
        <w:pStyle w:val="a3"/>
        <w:spacing w:before="200" w:after="80" w:line="288" w:lineRule="auto"/>
        <w:ind w:left="252" w:hanging="252"/>
        <w:jc w:val="left"/>
      </w:pPr>
      <w:r>
        <w:rPr>
          <w:rFonts w:ascii="굴림" w:hint="eastAsia"/>
          <w:b/>
          <w:bCs/>
          <w:sz w:val="18"/>
          <w:szCs w:val="18"/>
        </w:rPr>
        <w:t>9. 전기실의 설치 부지선정 시 고려사항으로 틀린 것은?</w:t>
      </w:r>
    </w:p>
    <w:p>
      <w:r>
        <w:t>[choice]</w:t>
      </w:r>
    </w:p>
    <w:p>
      <w:r>
        <w:t>① 먼지가 없고 다습할 것</w:t>
      </w:r>
    </w:p>
    <w:p w:rsidR="00733999" w:rsidRDefault="00733999" w:rsidP="00733999">
      <w:pPr>
        <w:pStyle w:val="a3"/>
        <w:spacing w:after="80" w:line="288" w:lineRule="auto"/>
        <w:ind w:left="540" w:hanging="540"/>
        <w:jc w:val="left"/>
      </w:pPr>
      <w:r>
        <w:rPr>
          <w:rFonts w:ascii="굴림" w:hint="eastAsia"/>
          <w:sz w:val="18"/>
          <w:szCs w:val="18"/>
        </w:rPr>
        <w:t>   ② 침수의 우려가 없을 것</w:t>
      </w:r>
    </w:p>
    <w:p w:rsidR="00733999" w:rsidRDefault="00733999" w:rsidP="00733999">
      <w:pPr>
        <w:pStyle w:val="a3"/>
        <w:spacing w:after="80" w:line="288" w:lineRule="auto"/>
        <w:ind w:left="540" w:hanging="540"/>
        <w:jc w:val="left"/>
      </w:pPr>
      <w:r>
        <w:rPr>
          <w:rFonts w:ascii="굴림" w:hint="eastAsia"/>
          <w:sz w:val="18"/>
          <w:szCs w:val="18"/>
        </w:rPr>
        <w:t>   ③ 기기의 반·출입이 편리할 것</w:t>
      </w:r>
    </w:p>
    <w:p w:rsidR="00733999" w:rsidRDefault="00733999" w:rsidP="00733999">
      <w:pPr>
        <w:pStyle w:val="a3"/>
        <w:spacing w:after="80" w:line="288" w:lineRule="auto"/>
        <w:ind w:left="540" w:hanging="540"/>
        <w:jc w:val="left"/>
      </w:pPr>
      <w:r>
        <w:rPr>
          <w:rFonts w:ascii="굴림" w:hint="eastAsia"/>
          <w:sz w:val="18"/>
          <w:szCs w:val="18"/>
        </w:rPr>
        <w:t>   ④ 진동이 없고, 지반이 견고할 것</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10. 피뢰시스템-제1부:일반원칙(KS C IEC 62305-1:2012)에 따른 외부피뢰시스템에 해당하지 않는 것은?</w:t>
      </w:r>
    </w:p>
    <w:p>
      <w:r>
        <w:t>[choice]</w:t>
      </w:r>
    </w:p>
    <w:p>
      <w:r>
        <w:t>① 수뢰부시스템</w:t>
      </w:r>
    </w:p>
    <w:p>
      <w:r>
        <w:t>② 서지보호장치</w:t>
      </w:r>
    </w:p>
    <w:p>
      <w:r>
        <w:t>③ 접지극시스템</w:t>
      </w:r>
    </w:p>
    <w:p>
      <w:r>
        <w:t>④ 인하도선시스템</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11. 서울의 위도가 37.34˚일 때, 하지 시 태양의 남중고도로 옳은 것은?</w:t>
      </w:r>
    </w:p>
    <w:p>
      <w:r>
        <w:t>[choice]</w:t>
      </w:r>
    </w:p>
    <w:p>
      <w:r>
        <w:t>① 29.16˚</w:t>
      </w:r>
    </w:p>
    <w:p>
      <w:r>
        <w:t>② 52.66˚</w:t>
      </w:r>
    </w:p>
    <w:p>
      <w:r>
        <w:t>③ 76.16˚</w:t>
      </w:r>
    </w:p>
    <w:p>
      <w:r>
        <w:t>④ 80.21˚</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12. 독립형ESS용 축전지의 설계 시1일 적산부하전력량 2.4kWh, 부조일수10일, 보수율0.8, 방전심도65%, 축전지 셀 수가 48개일 때 축전지 용량은 약 몇 Ah인가? (단, 축전지 공칭전압은2V/cell이다.)</w:t>
      </w:r>
    </w:p>
    <w:p>
      <w:r>
        <w:t>[choice]</w:t>
      </w:r>
    </w:p>
    <w:p>
      <w:r>
        <w:t>① 281</w:t>
      </w:r>
    </w:p>
    <w:p>
      <w:r>
        <w:t>② 381</w:t>
      </w:r>
    </w:p>
    <w:p>
      <w:r>
        <w:t>③ 481</w:t>
      </w:r>
    </w:p>
    <w:p>
      <w:r>
        <w:t>④ 581</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13. 신에너지 및 재생에너지 개발·이용·보급 촉진법령에 따라 공용화 품목의 지정을 요청하려는 자가 국가기술표준원장에게 제출하여야 하는 지정요청서에 첨부하는 서류로 틀린 것은?</w:t>
      </w:r>
    </w:p>
    <w:p>
      <w:r>
        <w:t>[choice]</w:t>
      </w:r>
    </w:p>
    <w:p>
      <w:r>
        <w:t>① 대상 품목의 명칭·규격 및 설명서</w:t>
      </w:r>
    </w:p>
    <w:p w:rsidR="00733999" w:rsidRDefault="00733999" w:rsidP="00733999">
      <w:pPr>
        <w:pStyle w:val="a3"/>
        <w:spacing w:after="80" w:line="288" w:lineRule="auto"/>
        <w:ind w:left="632" w:hanging="632"/>
        <w:jc w:val="left"/>
      </w:pPr>
      <w:r>
        <w:rPr>
          <w:rFonts w:ascii="굴림" w:hint="eastAsia"/>
          <w:sz w:val="18"/>
          <w:szCs w:val="18"/>
        </w:rPr>
        <w:t>    ② 공용화 품목으로 지정받으려는 사유</w:t>
      </w:r>
    </w:p>
    <w:p w:rsidR="00733999" w:rsidRDefault="00733999" w:rsidP="00733999">
      <w:pPr>
        <w:pStyle w:val="a3"/>
        <w:spacing w:after="80" w:line="288" w:lineRule="auto"/>
        <w:ind w:left="632" w:hanging="632"/>
        <w:jc w:val="left"/>
      </w:pPr>
      <w:r>
        <w:rPr>
          <w:rFonts w:ascii="굴림" w:hint="eastAsia"/>
          <w:sz w:val="18"/>
          <w:szCs w:val="18"/>
        </w:rPr>
        <w:t>    ③ 공용화 품목으로 지정될 경우의 기대효과</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공용화 품목으로 지정된 후 진행할 사업계획서</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14. 신·재생에너지 설비의 지원 등에 관한 지침에 따라 주택지원사업의 경우 시공자는 설치확인 완료 후 공사실적을 한국신·재생에너지협회에 신고할 수 있는 기간은 최대 몇 개월 이내인가?</w:t>
      </w:r>
    </w:p>
    <w:p>
      <w:r>
        <w:t>[choice]</w:t>
      </w:r>
    </w:p>
    <w:p>
      <w:r>
        <w:t>① 1개월</w:t>
      </w:r>
    </w:p>
    <w:p>
      <w:r>
        <w:t>② 2개월</w:t>
      </w:r>
    </w:p>
    <w:p>
      <w:r>
        <w:t>③ 3개월</w:t>
      </w:r>
    </w:p>
    <w:p>
      <w:r>
        <w:t>④ 4개월</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15. 전기사업법령에 따라 태양광발전소 사업허가를 위한 계획서 작성 시 포함되어야 할 사항으로 틀린 것은?</w:t>
      </w:r>
    </w:p>
    <w:p>
      <w:r>
        <w:t>[choice]</w:t>
      </w:r>
    </w:p>
    <w:p>
      <w:r>
        <w:t>① 사업계획개요</w:t>
      </w:r>
    </w:p>
    <w:p>
      <w:r>
        <w:t>② 전기설비 운영계획</w:t>
      </w:r>
    </w:p>
    <w:p>
      <w:r>
        <w:t>③ 온실가스 감축계획</w:t>
      </w:r>
    </w:p>
    <w:p>
      <w:r>
        <w:t>④ 전기설비 건설계획</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16. 전기사업법령에 따라 전기사업자가 공급하는 전기의 표준전압 및 표준주파수의 허용오차 범위기준에 관한 설명으로 틀린 것은?</w:t>
      </w:r>
    </w:p>
    <w:p>
      <w:r>
        <w:t>[choice]</w:t>
      </w:r>
    </w:p>
    <w:p>
      <w:r>
        <w:t>① 110볼트의 상하로 6볼트 이내</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220볼트의 상하로 15볼트 이내</w:t>
      </w:r>
    </w:p>
    <w:p w:rsidR="00733999" w:rsidRDefault="00733999" w:rsidP="00733999">
      <w:pPr>
        <w:pStyle w:val="a3"/>
        <w:spacing w:after="80" w:line="288" w:lineRule="auto"/>
        <w:ind w:left="632" w:hanging="632"/>
        <w:jc w:val="left"/>
      </w:pPr>
      <w:r>
        <w:rPr>
          <w:rFonts w:ascii="굴림" w:hint="eastAsia"/>
          <w:sz w:val="18"/>
          <w:szCs w:val="18"/>
        </w:rPr>
        <w:t>    ③ 380볼트의 상하로 38볼트 이내</w:t>
      </w:r>
    </w:p>
    <w:p w:rsidR="00733999" w:rsidRDefault="00733999" w:rsidP="00733999">
      <w:pPr>
        <w:pStyle w:val="a3"/>
        <w:spacing w:after="80" w:line="288" w:lineRule="auto"/>
        <w:ind w:left="632" w:hanging="632"/>
        <w:jc w:val="left"/>
      </w:pPr>
      <w:r>
        <w:rPr>
          <w:rFonts w:ascii="굴림" w:hint="eastAsia"/>
          <w:sz w:val="18"/>
          <w:szCs w:val="18"/>
        </w:rPr>
        <w:t>    ④ 60헤르츠의 상하로 0.2헤르츠 이내</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17. 다음의 전력-전압 특성을 가지는 태양광발전 모듈에서 최대전력(Maximum Power, Pmax)을 얻기 위한 조건은?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847975" cy="2352675"/>
            <wp:effectExtent l="0" t="0" r="9525" b="9525"/>
            <wp:docPr id="8" name="그림 8" descr="EMB000016846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573680" descr="EMB000016846bf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352675"/>
                    </a:xfrm>
                    <a:prstGeom prst="rect">
                      <a:avLst/>
                    </a:prstGeom>
                    <a:noFill/>
                    <a:ln>
                      <a:noFill/>
                    </a:ln>
                  </pic:spPr>
                </pic:pic>
              </a:graphicData>
            </a:graphic>
          </wp:inline>
        </w:drawing>
      </w:r>
      <w:r>
        <w:t xml:space="preserve"> </w:t>
      </w:r>
    </w:p>
    <w:p>
      <w:r>
        <w:t>[choice]</w:t>
      </w:r>
    </w:p>
    <w:p>
      <w:r>
        <w:t>① dP/dV &gt;0</w:t>
      </w:r>
    </w:p>
    <w:p>
      <w:r>
        <w:t>② dP/dV = 0</w:t>
      </w:r>
    </w:p>
    <w:p>
      <w:r>
        <w:t>③ dP/dV = 1</w:t>
      </w:r>
    </w:p>
    <w:p>
      <w:r>
        <w:t>④ dP/dV &lt;0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18. 전기공사업법에서 산업통상자원부장관 또는 시·도지사 권한 중 대통령령으로 정하는 바에 따라 공사업자단체에 위탁할 수 있는 업무에 대한 설명으로 틀린 것은?</w:t>
      </w:r>
    </w:p>
    <w:p>
      <w:r>
        <w:t>[choice]</w:t>
      </w:r>
    </w:p>
    <w:p>
      <w:r>
        <w:t>① 공사업의 양도에 따른 신고의 수리</w:t>
      </w:r>
    </w:p>
    <w:p w:rsidR="00733999" w:rsidRDefault="00733999" w:rsidP="00733999">
      <w:pPr>
        <w:pStyle w:val="a3"/>
        <w:spacing w:after="80" w:line="288" w:lineRule="auto"/>
        <w:ind w:left="632" w:hanging="632"/>
        <w:jc w:val="left"/>
      </w:pPr>
      <w:r>
        <w:rPr>
          <w:rFonts w:ascii="굴림" w:hint="eastAsia"/>
          <w:sz w:val="18"/>
          <w:szCs w:val="18"/>
        </w:rPr>
        <w:t>    ② 공사업의 등록에 따른 등록신청의 접수</w:t>
      </w:r>
    </w:p>
    <w:p w:rsidR="00733999" w:rsidRDefault="00733999" w:rsidP="00733999">
      <w:pPr>
        <w:pStyle w:val="a3"/>
        <w:spacing w:after="80" w:line="288" w:lineRule="auto"/>
        <w:ind w:left="632" w:hanging="632"/>
        <w:jc w:val="left"/>
      </w:pPr>
      <w:r>
        <w:rPr>
          <w:rFonts w:ascii="굴림" w:hint="eastAsia"/>
          <w:sz w:val="18"/>
          <w:szCs w:val="18"/>
        </w:rPr>
        <w:t>    ③ 전기공사에 필요한 자재 등 전기공사 관련 정보의 종합관리 및 제공</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등록사항 중 산업통상자원부령으로 정하는 중요 사항의 변경에 따른 등록사항 변경신고의 수리</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19. 아몰퍼스Si태양전지의 특징이 아닌 것은?</w:t>
      </w:r>
    </w:p>
    <w:p>
      <w:r>
        <w:t>[choice]</w:t>
      </w:r>
    </w:p>
    <w:p>
      <w:r>
        <w:t>① 구부러지기 쉽다.</w:t>
      </w:r>
    </w:p>
    <w:p w:rsidR="00733999" w:rsidRDefault="00733999" w:rsidP="00733999">
      <w:pPr>
        <w:pStyle w:val="a3"/>
        <w:spacing w:after="80" w:line="288" w:lineRule="auto"/>
        <w:ind w:left="632" w:hanging="632"/>
        <w:jc w:val="left"/>
      </w:pPr>
      <w:r>
        <w:rPr>
          <w:rFonts w:ascii="굴림" w:hint="eastAsia"/>
          <w:sz w:val="18"/>
          <w:szCs w:val="18"/>
        </w:rPr>
        <w:t>    ② 경량의 기판 위에 형성 가능하다.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제조에 필요한 온도는 약1400℃로 높다.</w:t>
      </w:r>
    </w:p>
    <w:p w:rsidR="00733999" w:rsidRDefault="00733999" w:rsidP="00733999">
      <w:pPr>
        <w:pStyle w:val="a3"/>
        <w:spacing w:after="80" w:line="288" w:lineRule="auto"/>
        <w:ind w:left="632" w:hanging="632"/>
        <w:jc w:val="left"/>
      </w:pPr>
      <w:r>
        <w:rPr>
          <w:rFonts w:ascii="굴림" w:hint="eastAsia"/>
          <w:sz w:val="18"/>
          <w:szCs w:val="18"/>
        </w:rPr>
        <w:t>    ④ 초기에 결정이 열화하여 효율이 감소된다.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20. 신에너지 및 재생에너지 개발·이용·보급 촉진법령에 따라 조성된 사업비의 사용 용도로 틀린 것은?</w:t>
      </w:r>
    </w:p>
    <w:p>
      <w:r>
        <w:t>[choice]</w:t>
      </w:r>
    </w:p>
    <w:p>
      <w:r>
        <w:t>① 신·재생에너지 특성 산업단지 육성</w:t>
      </w:r>
    </w:p>
    <w:p w:rsidR="00733999" w:rsidRDefault="00733999" w:rsidP="00733999">
      <w:pPr>
        <w:pStyle w:val="a3"/>
        <w:spacing w:after="80" w:line="288" w:lineRule="auto"/>
        <w:ind w:left="632" w:hanging="632"/>
        <w:jc w:val="left"/>
      </w:pPr>
      <w:r>
        <w:rPr>
          <w:rFonts w:ascii="굴림" w:hint="eastAsia"/>
          <w:sz w:val="18"/>
          <w:szCs w:val="18"/>
        </w:rPr>
        <w:t>    ② 신·재생에너지 시범사업 및 보급사업</w:t>
      </w:r>
    </w:p>
    <w:p w:rsidR="00733999" w:rsidRDefault="00733999" w:rsidP="00733999">
      <w:pPr>
        <w:pStyle w:val="a3"/>
        <w:spacing w:after="80" w:line="288" w:lineRule="auto"/>
        <w:ind w:left="632" w:hanging="632"/>
        <w:jc w:val="left"/>
      </w:pPr>
      <w:r>
        <w:rPr>
          <w:rFonts w:ascii="굴림" w:hint="eastAsia"/>
          <w:sz w:val="18"/>
          <w:szCs w:val="18"/>
        </w:rPr>
        <w:t>    ③ 신·재생에너지 설비의 성능평가ㆍ인증</w:t>
      </w:r>
    </w:p>
    <w:p w:rsidR="00733999" w:rsidRDefault="00733999" w:rsidP="00733999">
      <w:pPr>
        <w:pStyle w:val="a3"/>
        <w:spacing w:after="80" w:line="288" w:lineRule="auto"/>
        <w:ind w:left="632" w:hanging="632"/>
        <w:jc w:val="left"/>
      </w:pPr>
      <w:r>
        <w:rPr>
          <w:rFonts w:ascii="굴림" w:hint="eastAsia"/>
          <w:sz w:val="18"/>
          <w:szCs w:val="18"/>
        </w:rPr>
        <w:t>    ④ 신·재생에너지의 연구·개발 및 기술평가</w:t>
      </w:r>
    </w:p>
    <w:p w:rsidR="00733999" w:rsidRDefault="00733999" w:rsidP="00733999">
      <w:pPr>
        <w:pStyle w:val="a3"/>
        <w:spacing w:after="80" w:line="288" w:lineRule="auto"/>
        <w:jc w:val="left"/>
        <w:rPr>
          <w:sz w:val="18"/>
          <w:szCs w:val="18"/>
        </w:rPr>
      </w:pPr>
    </w:p>
    <w:p w:rsidR="00733999" w:rsidRDefault="00733999">
      <w:pPr>
        <w:pStyle w:val="a3"/>
        <w:spacing w:line="288" w:lineRule="auto"/>
        <w:jc w:val="center"/>
      </w:pPr>
      <w:r>
        <w:t>(Subject) 2과목 : 태양광발전 설계 (Subject)</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21. 지반계측(KDS 11 10 15:2021)에 따라 계측의 목적을 효과적으로 확보하기 위해 수립하는 계측 계획서 작성 시 고려사항으로 틀린 것은?</w:t>
      </w:r>
    </w:p>
    <w:p>
      <w:r>
        <w:t>[choice]</w:t>
      </w:r>
    </w:p>
    <w:p>
      <w:r>
        <w:t>① 계측결과의 수집방법</w:t>
      </w:r>
    </w:p>
    <w:p w:rsidR="00733999" w:rsidRDefault="00733999" w:rsidP="00733999">
      <w:pPr>
        <w:pStyle w:val="a3"/>
        <w:spacing w:after="80" w:line="288" w:lineRule="auto"/>
        <w:ind w:left="632" w:hanging="632"/>
        <w:jc w:val="left"/>
      </w:pPr>
      <w:r>
        <w:rPr>
          <w:rFonts w:ascii="굴림" w:hint="eastAsia"/>
          <w:sz w:val="18"/>
          <w:szCs w:val="18"/>
        </w:rPr>
        <w:t>    ② 계측결과의 해석방법</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계측기기의 폐기방법</w:t>
      </w:r>
    </w:p>
    <w:p w:rsidR="00733999" w:rsidRDefault="00733999" w:rsidP="00733999">
      <w:pPr>
        <w:pStyle w:val="a3"/>
        <w:spacing w:after="80" w:line="288" w:lineRule="auto"/>
        <w:ind w:left="632" w:hanging="632"/>
        <w:jc w:val="left"/>
      </w:pPr>
      <w:r>
        <w:rPr>
          <w:rFonts w:ascii="굴림" w:hint="eastAsia"/>
          <w:sz w:val="18"/>
          <w:szCs w:val="18"/>
        </w:rPr>
        <w:t>    ④ 계측결과를 유지 관리에 활용하는 방법</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22. 전력기술관리법령에 따라(설계업, 감리업)등록신청서에 작성하는 등록사항으로 틀린 것은?</w:t>
      </w:r>
    </w:p>
    <w:p>
      <w:r>
        <w:t>[choice]</w:t>
      </w:r>
    </w:p>
    <w:p>
      <w:r>
        <w:t>① 자본금</w:t>
      </w:r>
    </w:p>
    <w:p>
      <w:r>
        <w:t>② 기술인력</w:t>
      </w:r>
    </w:p>
    <w:p>
      <w:r>
        <w:t>③ 기간 및 금액</w:t>
      </w:r>
    </w:p>
    <w:p>
      <w:r>
        <w:t>④ 보유장비(감리업만 해당함)</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23. 전력시설물 공사감리업무 수행지침에 따라 감리원은 공사업자로부터 시공상세도를 사전에 제출받아 공사업자가 제출한 날부터7일 이내에 검토·확인하여 승인 한 후 시공할 수 있도록 하여야 한다. 다음 중 고려하지 않아도 되는 것은? (단, 7일 이내에 검토·확인이 불가능한 때에는 사유 등을 명시하여 통보하고, 통보사항이 없는 때에는 승인한 것으로 본다.)</w:t>
      </w:r>
    </w:p>
    <w:p>
      <w:r>
        <w:t>[choice]</w:t>
      </w:r>
    </w:p>
    <w:p>
      <w:r>
        <w:t>① 계산의 정확성</w:t>
      </w:r>
    </w:p>
    <w:p w:rsidR="00733999" w:rsidRDefault="00733999" w:rsidP="00733999">
      <w:pPr>
        <w:pStyle w:val="a3"/>
        <w:spacing w:after="80" w:line="288" w:lineRule="auto"/>
        <w:ind w:left="632" w:hanging="632"/>
        <w:jc w:val="left"/>
      </w:pPr>
      <w:r>
        <w:rPr>
          <w:rFonts w:ascii="굴림" w:hint="eastAsia"/>
          <w:sz w:val="18"/>
          <w:szCs w:val="18"/>
        </w:rPr>
        <w:t>    ② 실제시공 가능 여부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폐품 또는 발생물의 유무 및 처리의 적정여부</w:t>
      </w:r>
    </w:p>
    <w:p w:rsidR="00733999" w:rsidRDefault="00733999" w:rsidP="00733999">
      <w:pPr>
        <w:pStyle w:val="a3"/>
        <w:spacing w:after="80" w:line="288" w:lineRule="auto"/>
        <w:ind w:left="632" w:hanging="632"/>
        <w:jc w:val="left"/>
      </w:pPr>
      <w:r>
        <w:rPr>
          <w:rFonts w:ascii="굴림" w:hint="eastAsia"/>
          <w:sz w:val="18"/>
          <w:szCs w:val="18"/>
        </w:rPr>
        <w:t>    ④ 설계도면,설계설명서 또는 관계 규정에 일치하는지 여부</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24. 정격용량이250W인 태양광발전 모듈(8.1A, 30.9V)로 구성된 어레이(10직렬x30병렬)에서 태양광발전용 인버터까지의 거리가120m, 전선의 단면적이75mm</w:t>
      </w:r>
      <w:r>
        <w:rPr>
          <w:rFonts w:ascii="굴림" w:hint="eastAsia"/>
          <w:b/>
          <w:bCs/>
          <w:sz w:val="18"/>
          <w:szCs w:val="18"/>
          <w:vertAlign w:val="superscript"/>
        </w:rPr>
        <w:t>2</w:t>
      </w:r>
      <w:r>
        <w:rPr>
          <w:rFonts w:ascii="굴림" w:hint="eastAsia"/>
          <w:b/>
          <w:bCs/>
          <w:sz w:val="18"/>
          <w:szCs w:val="18"/>
        </w:rPr>
        <w:t>일 때 전압강하는 몇V인가?</w:t>
      </w:r>
    </w:p>
    <w:p>
      <w:r>
        <w:t>[choice]</w:t>
      </w:r>
    </w:p>
    <w:p>
      <w:r>
        <w:t>① 4.61</w:t>
      </w:r>
    </w:p>
    <w:p>
      <w:r>
        <w:t>② 6.92</w:t>
      </w:r>
    </w:p>
    <w:p>
      <w:r>
        <w:t>③ 11.98</w:t>
      </w:r>
    </w:p>
    <w:p>
      <w:r>
        <w:t>④ 13.84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25. 설계감리업무 수행지침에 따라 설계감리원이 설계도면의 적정성을 검토함에 있어 확인하여야 하는 사항으로 틀린 것은?</w:t>
      </w:r>
    </w:p>
    <w:p>
      <w:r>
        <w:t>[choice]</w:t>
      </w:r>
    </w:p>
    <w:p>
      <w:r>
        <w:t>① 도면 작성의 법률적 근거가 제시되었는지 여부</w:t>
      </w:r>
    </w:p>
    <w:p w:rsidR="00733999" w:rsidRDefault="00733999" w:rsidP="00733999">
      <w:pPr>
        <w:pStyle w:val="a3"/>
        <w:spacing w:after="80" w:line="288" w:lineRule="auto"/>
        <w:ind w:left="632" w:hanging="632"/>
        <w:jc w:val="left"/>
      </w:pPr>
      <w:r>
        <w:rPr>
          <w:rFonts w:ascii="굴림" w:hint="eastAsia"/>
          <w:sz w:val="18"/>
          <w:szCs w:val="18"/>
        </w:rPr>
        <w:t>    ② 설계결과물(도면)이 입력 자료와 비교해서 합리적으로 되었는지 여부</w:t>
      </w:r>
    </w:p>
    <w:p w:rsidR="00733999" w:rsidRDefault="00733999" w:rsidP="00733999">
      <w:pPr>
        <w:pStyle w:val="a3"/>
        <w:spacing w:after="80" w:line="288" w:lineRule="auto"/>
        <w:ind w:left="632" w:hanging="632"/>
        <w:jc w:val="left"/>
      </w:pPr>
      <w:r>
        <w:rPr>
          <w:rFonts w:ascii="굴림" w:hint="eastAsia"/>
          <w:sz w:val="18"/>
          <w:szCs w:val="18"/>
        </w:rPr>
        <w:t>    ③ 도면작성이 의도하는 대로 경제성, 정확성 및 적정성 등을 가졌는지 여부</w:t>
      </w:r>
    </w:p>
    <w:p w:rsidR="00733999" w:rsidRDefault="00733999" w:rsidP="00733999">
      <w:pPr>
        <w:pStyle w:val="a3"/>
        <w:spacing w:after="80" w:line="288" w:lineRule="auto"/>
        <w:ind w:left="632" w:hanging="632"/>
        <w:jc w:val="left"/>
      </w:pPr>
      <w:r>
        <w:rPr>
          <w:rFonts w:ascii="굴림" w:hint="eastAsia"/>
          <w:sz w:val="18"/>
          <w:szCs w:val="18"/>
        </w:rPr>
        <w:t>    ④ 도면이 적정하게, 해석 가능하게, 실시 가능하며 지속성 있게 표현되었는지 여부</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26. 전기설비기술기준에 따른 극저주파 전자계(Extremely Low Frequency Electric and Magnetic Fields: ELF EMF)라 함은 0Hz를 제외한 몇 Hz이하의 전계와 자계를 말하는가?</w:t>
      </w:r>
    </w:p>
    <w:p>
      <w:r>
        <w:t>[choice]</w:t>
      </w:r>
    </w:p>
    <w:p>
      <w:r>
        <w:t>① 150</w:t>
      </w:r>
    </w:p>
    <w:p>
      <w:r>
        <w:t>② 200</w:t>
      </w:r>
    </w:p>
    <w:p>
      <w:r>
        <w:t>③ 250</w:t>
      </w:r>
    </w:p>
    <w:p>
      <w:r>
        <w:t>④ 300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27. 한국전기설비규정에 따라 고압 가공전선이 건조물과 접근하는 경우에 고압 가공전선이 건조물의 아래쪽에 시설될 때에는 고압 가공전선과 건조물 사이의 이격거리는 몇m 이상이어야 하는가? (단, 전선이 케이블이 아닌 경우이다.)</w:t>
      </w:r>
    </w:p>
    <w:p>
      <w:r>
        <w:t>[choice]</w:t>
      </w:r>
    </w:p>
    <w:p>
      <w:r>
        <w:t>① 0.3</w:t>
      </w:r>
    </w:p>
    <w:p>
      <w:r>
        <w:t>② 0.4</w:t>
      </w:r>
    </w:p>
    <w:p>
      <w:r>
        <w:t>③ 0.6</w:t>
      </w:r>
    </w:p>
    <w:p>
      <w:r>
        <w:t>④ 0.8</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28. 건축일반용어(KS F 1526:2010)에 따른 제도 및 설계 용어 중 물체의 형상을 한 시점에서 보이는 대로 평면 상에 나타낸 그림은?</w:t>
      </w:r>
    </w:p>
    <w:p>
      <w:r>
        <w:t>[choice]</w:t>
      </w:r>
    </w:p>
    <w:p>
      <w:r>
        <w:t>① 단면도</w:t>
      </w:r>
    </w:p>
    <w:p>
      <w:r>
        <w:t>② 상세도</w:t>
      </w:r>
    </w:p>
    <w:p>
      <w:r>
        <w:t>③ 투시도</w:t>
      </w:r>
    </w:p>
    <w:p>
      <w:r>
        <w:t>④ 투상도</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29. 기초 내진 설계기준(KDS 11 50 25:2021)에 따라 기초구조물의 내진설계 시 얕은기초의 등가정적해석이 만족하여야 하는 기본사항으로 틀린 것은?</w:t>
      </w:r>
    </w:p>
    <w:p>
      <w:r>
        <w:t>[choice]</w:t>
      </w:r>
    </w:p>
    <w:p>
      <w:r>
        <w:t>① 액상화 영향을 고려하여 기초 및 지반의 안정성을 평가한다.</w:t>
      </w:r>
    </w:p>
    <w:p w:rsidR="00733999" w:rsidRDefault="00733999" w:rsidP="00733999">
      <w:pPr>
        <w:pStyle w:val="a3"/>
        <w:spacing w:after="80" w:line="288" w:lineRule="auto"/>
        <w:ind w:left="632" w:hanging="632"/>
        <w:jc w:val="left"/>
      </w:pPr>
      <w:r>
        <w:rPr>
          <w:rFonts w:ascii="굴림" w:hint="eastAsia"/>
          <w:sz w:val="18"/>
          <w:szCs w:val="18"/>
        </w:rPr>
        <w:t>    ② 기초에 작용하는 등가정적하중은 기초지반과 상부구조물의 응답특성을 고려하여 결정한다.</w:t>
      </w:r>
    </w:p>
    <w:p w:rsidR="00733999" w:rsidRDefault="00733999" w:rsidP="00733999">
      <w:pPr>
        <w:pStyle w:val="a3"/>
        <w:spacing w:after="80" w:line="288" w:lineRule="auto"/>
        <w:ind w:left="632" w:hanging="632"/>
        <w:jc w:val="left"/>
      </w:pPr>
      <w:r>
        <w:rPr>
          <w:rFonts w:ascii="굴림" w:hint="eastAsia"/>
          <w:sz w:val="18"/>
          <w:szCs w:val="18"/>
        </w:rPr>
        <w:t>    ③ 얕은기초는 지지력, 전도, 활동에 대하여 안전하여야 하고, 변형 및 침하량이 허용치 이하 이어야 한다.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말뚝기초 주변지반에 대하여 액상화 가능성, 말뚝머리의 횡방향 변위 및 침하, 말뚝 본체의 파괴가능성 등을 검토한다.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30. 다음은 한국전기설비규정의 안전을 위한 보호에서 전압 규정을 나타낸것이다. ( )에 들어갈 내용으로 옳은 것은? (단, 안전을 위한 보호에서 별도의 언급이 없는 경우이다.)</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514600" cy="533400"/>
            <wp:effectExtent l="0" t="0" r="0" b="0"/>
            <wp:docPr id="7" name="그림 7" descr="EMB000016846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41512" descr="EMB000016846b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533400"/>
                    </a:xfrm>
                    <a:prstGeom prst="rect">
                      <a:avLst/>
                    </a:prstGeom>
                    <a:noFill/>
                    <a:ln>
                      <a:noFill/>
                    </a:ln>
                  </pic:spPr>
                </pic:pic>
              </a:graphicData>
            </a:graphic>
          </wp:inline>
        </w:drawing>
      </w:r>
      <w:r>
        <w:t xml:space="preserve"> </w:t>
      </w:r>
    </w:p>
    <w:p>
      <w:r>
        <w:t>[choice]</w:t>
      </w:r>
    </w:p>
    <w:p>
      <w:r>
        <w:t>① ㉠ 최대값, ㉡ 실효값</w:t>
      </w:r>
    </w:p>
    <w:p>
      <w:r>
        <w:t>② ㉠ 실효값, ㉡ 리플프리</w:t>
      </w:r>
    </w:p>
    <w:p>
      <w:r>
        <w:t>③ ㉠ 리플프리, ㉡ 실효값</w:t>
      </w:r>
    </w:p>
    <w:p>
      <w:r>
        <w:t>④ ㉠ 실효값, ㉡ 최대값</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31. 한국전기설비규정에 따라 전기저장장치를 전용건물에 시설하는 경우에 대한 설명이다. 다음( )에 들어갈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895350"/>
            <wp:effectExtent l="0" t="0" r="0" b="0"/>
            <wp:docPr id="6" name="그림 6" descr="EMB000016846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47560" descr="EMB000016846b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895350"/>
                    </a:xfrm>
                    <a:prstGeom prst="rect">
                      <a:avLst/>
                    </a:prstGeom>
                    <a:noFill/>
                    <a:ln>
                      <a:noFill/>
                    </a:ln>
                  </pic:spPr>
                </pic:pic>
              </a:graphicData>
            </a:graphic>
          </wp:inline>
        </w:drawing>
      </w:r>
      <w:r>
        <w:t xml:space="preserve"> </w:t>
      </w:r>
    </w:p>
    <w:p>
      <w:r>
        <w:t>[choice]</w:t>
      </w:r>
    </w:p>
    <w:p>
      <w:r>
        <w:t>① 1</w:t>
      </w:r>
    </w:p>
    <w:p>
      <w:r>
        <w:t>② 1.5</w:t>
      </w:r>
    </w:p>
    <w:p>
      <w:r>
        <w:t>③ 2</w:t>
      </w:r>
    </w:p>
    <w:p>
      <w:r>
        <w:t>④ 2.5</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32. 분산형전원 배전계통 연계 기술기준에 따라 분산형전원을 특고압 한전계통에 연계하는 경우 연계계통의 전기방식으로 옳은 것은?</w:t>
      </w:r>
    </w:p>
    <w:p>
      <w:r>
        <w:t>[choice]</w:t>
      </w:r>
    </w:p>
    <w:p>
      <w:r>
        <w:t>① 교류 단상 22.9kV</w:t>
      </w:r>
    </w:p>
    <w:p>
      <w:r>
        <w:t>② 교류 삼상 22.9kV</w:t>
      </w:r>
    </w:p>
    <w:p>
      <w:r>
        <w:t>③ 교류 단상 154kV</w:t>
      </w:r>
    </w:p>
    <w:p>
      <w:r>
        <w:t>④ 교류 삼상 154kV</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33. 전력시설물 공사감리업무 수행지침에 따라 발주자는 설계변경 방침결정 요구를 받은 경우 설계변경에 대한 기술검토를 위하여 소속직원으로 기술검토팀(T/F팀)을 구성(필요시 민간전문가 구성)·운영 할 수 있으며,이 경우 단순사항은 며칠 이내에 방침을 확정하여 책임감리원에게 통보하여야 하는가?</w:t>
      </w:r>
    </w:p>
    <w:p>
      <w:r>
        <w:t>[choice]</w:t>
      </w:r>
    </w:p>
    <w:p>
      <w:r>
        <w:t>① 3</w:t>
      </w:r>
    </w:p>
    <w:p>
      <w:r>
        <w:t>② 5</w:t>
      </w:r>
    </w:p>
    <w:p>
      <w:r>
        <w:t>③ 7</w:t>
      </w:r>
    </w:p>
    <w:p>
      <w:r>
        <w:t>④ 14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34. 전력시설물 공사감리업무 수행지침에 따라 감리원은 공사업자가 도급받은 공사를「전기공사업법」에 따라 하도급 하고자 발주자에게 통지하거나, 동의 또는 승낙을 요청하는 사항에 대해서는「전기공사업법 시행규칙」별지 제20호서식의 전기공사 하도급 계약통지서에 관한 적정성 여부를 검토하여 요청받은 날부터 며칠 이내에 발주자에게 의견을 제출하여야 하는가?</w:t>
      </w:r>
    </w:p>
    <w:p>
      <w:r>
        <w:t>[choice]</w:t>
      </w:r>
    </w:p>
    <w:p>
      <w:r>
        <w:t>① 3</w:t>
      </w:r>
    </w:p>
    <w:p>
      <w:r>
        <w:t>② 5</w:t>
      </w:r>
    </w:p>
    <w:p>
      <w:r>
        <w:t>③ 7</w:t>
      </w:r>
    </w:p>
    <w:p>
      <w:r>
        <w:t>④ 14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35. 태양광발전소의 단선결선도에 작성하는 다음 그림기호의 명칭으로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1209675" cy="942975"/>
            <wp:effectExtent l="0" t="0" r="9525" b="9525"/>
            <wp:docPr id="5" name="그림 5" descr="EMB000016846b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54400" descr="EMB000016846b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942975"/>
                    </a:xfrm>
                    <a:prstGeom prst="rect">
                      <a:avLst/>
                    </a:prstGeom>
                    <a:noFill/>
                    <a:ln>
                      <a:noFill/>
                    </a:ln>
                  </pic:spPr>
                </pic:pic>
              </a:graphicData>
            </a:graphic>
          </wp:inline>
        </w:drawing>
      </w:r>
      <w:r>
        <w:t xml:space="preserve"> </w:t>
      </w:r>
    </w:p>
    <w:p>
      <w:r>
        <w:t>[choice]</w:t>
      </w:r>
    </w:p>
    <w:p>
      <w:r>
        <w:t>① 시험용 전압 단자</w:t>
      </w:r>
    </w:p>
    <w:p>
      <w:r>
        <w:t>② 시험용 전류 단자</w:t>
      </w:r>
    </w:p>
    <w:p>
      <w:r>
        <w:t>③ 전자 접촉기 접점</w:t>
      </w:r>
    </w:p>
    <w:p>
      <w:r>
        <w:t>④ 계기용 절환 개폐기</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36. 태양광발전시스템을 건축물에 설치하는 경우 설치부위에 따른 구분 중 지붕에 설치하는 형식으로 틀린 것은?</w:t>
      </w:r>
    </w:p>
    <w:p>
      <w:r>
        <w:t>[choice]</w:t>
      </w:r>
    </w:p>
    <w:p>
      <w:r>
        <w:t>① 창재형</w:t>
      </w:r>
    </w:p>
    <w:p>
      <w:r>
        <w:t>② 지붕설치형</w:t>
      </w:r>
    </w:p>
    <w:p>
      <w:r>
        <w:t>③ 지붕건재형</w:t>
      </w:r>
    </w:p>
    <w:p>
      <w:r>
        <w:t>④ 톱라이트형</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37. 신재생발전기 송전계통 연계 기술기준에 따라 신재생발전기는 최소 출력 이상으로 발전기를 운전하는 경우 몇 분 평균값으로 측정된 유효전력 발전량이 규정된 값을 초과하지 않도록 출력상한을 조정 가능해야 하는가?</w:t>
      </w:r>
    </w:p>
    <w:p>
      <w:r>
        <w:t>[choice]</w:t>
      </w:r>
    </w:p>
    <w:p>
      <w:r>
        <w:t>① 3</w:t>
      </w:r>
    </w:p>
    <w:p>
      <w:r>
        <w:t>② 5</w:t>
      </w:r>
    </w:p>
    <w:p>
      <w:r>
        <w:t>③ 7</w:t>
      </w:r>
    </w:p>
    <w:p>
      <w:r>
        <w:t>④ 10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38. 전력기술관리법령에 따라 시·도지사가 산업통상자원부령으로 정하는 바에 따라 그 등록을 취소만 명할 수 있는 설계업자 및 감리업자의 위반사항으로 옳은 것은?</w:t>
      </w:r>
    </w:p>
    <w:p>
      <w:r>
        <w:t>[choice]</w:t>
      </w:r>
    </w:p>
    <w:p>
      <w:r>
        <w:t>① 다른 사람에게 등록증을 빌려 준 경우</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거짓이나 그 밖의 부정한 방법으로 등록을 한 경우</w:t>
      </w:r>
    </w:p>
    <w:p w:rsidR="00733999" w:rsidRDefault="00733999" w:rsidP="00733999">
      <w:pPr>
        <w:pStyle w:val="a3"/>
        <w:spacing w:after="80" w:line="288" w:lineRule="auto"/>
        <w:ind w:left="632" w:hanging="632"/>
        <w:jc w:val="left"/>
      </w:pPr>
      <w:r>
        <w:rPr>
          <w:rFonts w:ascii="굴림" w:hint="eastAsia"/>
          <w:sz w:val="18"/>
          <w:szCs w:val="18"/>
        </w:rPr>
        <w:t>    ③ 이 법을 위반하여 형의 집행유예를 선고받고 그 유예 기간 중에 있는 사람</w:t>
      </w:r>
    </w:p>
    <w:p w:rsidR="00733999" w:rsidRDefault="00733999" w:rsidP="00733999">
      <w:pPr>
        <w:pStyle w:val="a3"/>
        <w:spacing w:after="80" w:line="288" w:lineRule="auto"/>
        <w:ind w:left="632" w:hanging="632"/>
        <w:jc w:val="left"/>
      </w:pPr>
      <w:r>
        <w:rPr>
          <w:rFonts w:ascii="굴림" w:hint="eastAsia"/>
          <w:sz w:val="18"/>
          <w:szCs w:val="18"/>
        </w:rPr>
        <w:t>    ④ 설계 또는 공사감리를 성실하게 하지 아니하여 일반인에게 위해를 끼치거나 전력시설물을 현저히 부실하게 시공하게 한 경우</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39. 태양 고도각 20˚ 태양광발전 어레이 경사각 30˚ 어레이 길이가 2m일 때 어레이 간 이격거리는 약 몇 m인가?</w:t>
      </w:r>
    </w:p>
    <w:p>
      <w:r>
        <w:t>[choice]</w:t>
      </w:r>
    </w:p>
    <w:p>
      <w:r>
        <w:t>① 3.06</w:t>
      </w:r>
    </w:p>
    <w:p>
      <w:r>
        <w:t>② 4.48</w:t>
      </w:r>
    </w:p>
    <w:p>
      <w:r>
        <w:t>③ 4.77</w:t>
      </w:r>
    </w:p>
    <w:p>
      <w:r>
        <w:t>④ 5.21</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40. 폐쇄배전반 내 시설하는 고압케이블과 저압케이블 사이의 이격거리는 몇 cm이상이어야 하는가? (단, 상호 간에 견고한 내화성 격벽을 시설하거나, 상호 간에 난연성 케이블을 사용하여 접촉하지 아니하도록 시설할 경우는 그러지 아니하다.)</w:t>
      </w:r>
    </w:p>
    <w:p>
      <w:r>
        <w:t>[choice]</w:t>
      </w:r>
    </w:p>
    <w:p>
      <w:r>
        <w:t>① 1</w:t>
      </w:r>
    </w:p>
    <w:p>
      <w:r>
        <w:t>② 5</w:t>
      </w:r>
    </w:p>
    <w:p>
      <w:r>
        <w:t>③ 10</w:t>
      </w:r>
    </w:p>
    <w:p>
      <w:r>
        <w:t>④ 15</w:t>
      </w:r>
    </w:p>
    <w:p w:rsidR="00733999" w:rsidRDefault="00733999" w:rsidP="00733999">
      <w:pPr>
        <w:pStyle w:val="a3"/>
        <w:spacing w:after="80" w:line="288" w:lineRule="auto"/>
        <w:jc w:val="left"/>
        <w:rPr>
          <w:sz w:val="18"/>
          <w:szCs w:val="18"/>
        </w:rPr>
      </w:pPr>
    </w:p>
    <w:p w:rsidR="00733999" w:rsidRDefault="00733999">
      <w:pPr>
        <w:pStyle w:val="a3"/>
        <w:spacing w:line="288" w:lineRule="auto"/>
        <w:jc w:val="center"/>
      </w:pPr>
      <w:r>
        <w:t>(Subject) 3과목 : 태양광발전 시공 (Subject)</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41. 태양광발전시스템에서 지락 발생 시 누전차단기로 보호할 수 없는 경우가 발생하는 이유는?</w:t>
      </w:r>
    </w:p>
    <w:p>
      <w:r>
        <w:t>[choice]</w:t>
      </w:r>
    </w:p>
    <w:p>
      <w:r>
        <w:t>①지락전류에 직류성분이 포함되어 있기 때문에</w:t>
      </w:r>
    </w:p>
    <w:p w:rsidR="00733999" w:rsidRDefault="00733999" w:rsidP="00733999">
      <w:pPr>
        <w:pStyle w:val="a3"/>
        <w:spacing w:after="80" w:line="288" w:lineRule="auto"/>
        <w:ind w:left="632" w:hanging="632"/>
        <w:jc w:val="left"/>
      </w:pPr>
      <w:r>
        <w:rPr>
          <w:rFonts w:ascii="굴림" w:hint="eastAsia"/>
          <w:sz w:val="18"/>
          <w:szCs w:val="18"/>
        </w:rPr>
        <w:t>    ② 인버터의 출력이 직접 계통에 접속되기 때문에</w:t>
      </w:r>
    </w:p>
    <w:p w:rsidR="00733999" w:rsidRDefault="00733999" w:rsidP="00733999">
      <w:pPr>
        <w:pStyle w:val="a3"/>
        <w:spacing w:after="80" w:line="288" w:lineRule="auto"/>
        <w:ind w:left="632" w:hanging="632"/>
        <w:jc w:val="left"/>
      </w:pPr>
      <w:r>
        <w:rPr>
          <w:rFonts w:ascii="굴림" w:hint="eastAsia"/>
          <w:sz w:val="18"/>
          <w:szCs w:val="18"/>
        </w:rPr>
        <w:t>    ③ 태양광발전 어레이와 계통측이 절연되어 있지 않기 때문에</w:t>
      </w:r>
    </w:p>
    <w:p w:rsidR="00733999" w:rsidRDefault="00733999" w:rsidP="00733999">
      <w:pPr>
        <w:pStyle w:val="a3"/>
        <w:spacing w:after="80" w:line="288" w:lineRule="auto"/>
        <w:ind w:left="632" w:hanging="632"/>
        <w:jc w:val="left"/>
      </w:pPr>
      <w:r>
        <w:rPr>
          <w:rFonts w:ascii="굴림" w:hint="eastAsia"/>
          <w:sz w:val="18"/>
          <w:szCs w:val="18"/>
        </w:rPr>
        <w:t>    ④ 태양광발전 어레이에서 발생하는 지락전류의 크기가 매우 크기 때문에</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42. 1W.s와 동일한 단위는?</w:t>
      </w:r>
    </w:p>
    <w:p>
      <w:r>
        <w:t>[choice]</w:t>
      </w:r>
    </w:p>
    <w:p>
      <w:r>
        <w:t>① 1J</w:t>
      </w:r>
    </w:p>
    <w:p>
      <w:r>
        <w:t>② 1kWh</w:t>
      </w:r>
    </w:p>
    <w:p>
      <w:r>
        <w:t>③ 1kgㆍm</w:t>
      </w:r>
    </w:p>
    <w:p>
      <w:r>
        <w:t>④ 860kcal</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43. 다음 [보기]의 내용으로 알맞은 배전방식은?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62275" cy="1447800"/>
            <wp:effectExtent l="0" t="0" r="9525" b="0"/>
            <wp:docPr id="4" name="그림 4" descr="EMB000016846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70024" descr="EMB000016846c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447800"/>
                    </a:xfrm>
                    <a:prstGeom prst="rect">
                      <a:avLst/>
                    </a:prstGeom>
                    <a:noFill/>
                    <a:ln>
                      <a:noFill/>
                    </a:ln>
                  </pic:spPr>
                </pic:pic>
              </a:graphicData>
            </a:graphic>
          </wp:inline>
        </w:drawing>
      </w:r>
      <w:r>
        <w:t xml:space="preserve"> </w:t>
      </w:r>
    </w:p>
    <w:p>
      <w:r>
        <w:t>[choice]</w:t>
      </w:r>
    </w:p>
    <w:p>
      <w:r>
        <w:t>① 방사선 방식</w:t>
      </w:r>
    </w:p>
    <w:p>
      <w:r>
        <w:t>② 저압 뱅킹 방식</w:t>
      </w:r>
    </w:p>
    <w:p>
      <w:r>
        <w:t>③ 저압 네트워크 방식</w:t>
      </w:r>
    </w:p>
    <w:p>
      <w:r>
        <w:t>④ 스포트 네트워크 방식</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44. 3상1회선 송전선로의 길이가 100km, 작용 커패시턴스 0.0088㎌/km, 주파수60Hz, 선간전압154kV일 때 충전전류는 약 몇 A인가?</w:t>
      </w:r>
    </w:p>
    <w:p>
      <w:r>
        <w:t>[choice]</w:t>
      </w:r>
    </w:p>
    <w:p>
      <w:r>
        <w:t>① 29.5</w:t>
      </w:r>
    </w:p>
    <w:p>
      <w:r>
        <w:t>② 51.09</w:t>
      </w:r>
    </w:p>
    <w:p>
      <w:r>
        <w:t>③ 88.5</w:t>
      </w:r>
    </w:p>
    <w:p>
      <w:r>
        <w:t>④ 153.27</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45. 정전용량5㎌인 커패시터에1000V의 전압을 가할 때 추적되는 전하(C)는?</w:t>
      </w:r>
    </w:p>
    <w:p>
      <w:r>
        <w:t>[choice]</w:t>
      </w:r>
    </w:p>
    <w:p>
      <w:r>
        <w:t>① 2 × 10-3</w:t>
      </w:r>
    </w:p>
    <w:p>
      <w:r>
        <w:t>② 5 × 10-3</w:t>
      </w:r>
    </w:p>
    <w:p>
      <w:r>
        <w:t>③ 2 × 10-2</w:t>
      </w:r>
    </w:p>
    <w:p>
      <w:r>
        <w:t>④ 2 × 10-2</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46. 한국전기설비규정에 따른 전선관시스템의 공사방법으로 틀린 것은?</w:t>
      </w:r>
    </w:p>
    <w:p>
      <w:r>
        <w:t>[choice]</w:t>
      </w:r>
    </w:p>
    <w:p>
      <w:r>
        <w:t>① 케이블공사</w:t>
      </w:r>
    </w:p>
    <w:p>
      <w:r>
        <w:t>② 금속관공사</w:t>
      </w:r>
    </w:p>
    <w:p>
      <w:r>
        <w:t>③ 합성수지관공사</w:t>
      </w:r>
    </w:p>
    <w:p>
      <w:r>
        <w:t>④ 가요전선관공사</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47. 수·변전설비 중 저압 배전반의 뒷면 또는 점검면에서 사람이 통행할 수 있는 최소 거리는 몇m이상이어야 하는가?</w:t>
      </w:r>
    </w:p>
    <w:p>
      <w:r>
        <w:t>[choice]</w:t>
      </w:r>
    </w:p>
    <w:p>
      <w:r>
        <w:t>① 0.6</w:t>
      </w:r>
    </w:p>
    <w:p>
      <w:r>
        <w:t>② 0.8</w:t>
      </w:r>
    </w:p>
    <w:p>
      <w:r>
        <w:t>③ 1.2</w:t>
      </w:r>
    </w:p>
    <w:p>
      <w:r>
        <w:t>④ 1.4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48. 다음 논리회로와 등가인 논리게이트는?</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047875" cy="752475"/>
            <wp:effectExtent l="0" t="0" r="9525" b="9525"/>
            <wp:docPr id="3" name="그림 3" descr="EMB000016846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78520" descr="EMB000016846c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752475"/>
                    </a:xfrm>
                    <a:prstGeom prst="rect">
                      <a:avLst/>
                    </a:prstGeom>
                    <a:noFill/>
                    <a:ln>
                      <a:noFill/>
                    </a:ln>
                  </pic:spPr>
                </pic:pic>
              </a:graphicData>
            </a:graphic>
          </wp:inline>
        </w:drawing>
      </w:r>
      <w:r>
        <w:t xml:space="preserve"> </w:t>
      </w:r>
    </w:p>
    <w:p>
      <w:r>
        <w:t>[choice]</w:t>
      </w:r>
    </w:p>
    <w:p>
      <w:r>
        <w:t>① OR</w:t>
      </w:r>
    </w:p>
    <w:p>
      <w:r>
        <w:t>② AND</w:t>
      </w:r>
    </w:p>
    <w:p>
      <w:r>
        <w:t>③ NOT</w:t>
      </w:r>
    </w:p>
    <w:p>
      <w:r>
        <w:t>④ NAND</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49. 전기설비기술기준에 따른 저압전로의 절연성능에서 전로의 사용전압에 대한 절연저항의 기준으로 틀린 것은? (단, 절연저항은 전로와 대지 사이의 값이다.)</w:t>
      </w:r>
    </w:p>
    <w:p>
      <w:r>
        <w:t>[choice]</w:t>
      </w:r>
    </w:p>
    <w:p>
      <w:r>
        <w:t>① SELV – 0.5MΩ이상</w:t>
      </w:r>
    </w:p>
    <w:p>
      <w:r>
        <w:t>② FELV – 1.0MΩ이상</w:t>
      </w:r>
    </w:p>
    <w:p>
      <w:r>
        <w:t>③ 500V초과 – 1.0MΩ이상</w:t>
      </w:r>
    </w:p>
    <w:p>
      <w:r>
        <w:t>④ PELV – 2.0MΩ이상</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50. 신·재생에너지 설비 지원 등에 관한 지침에 따른 태양광발전 모듈의 시공기준에 대한 설명으로 틀린 것은?</w:t>
      </w:r>
    </w:p>
    <w:p>
      <w:r>
        <w:t>[choice]</w:t>
      </w:r>
    </w:p>
    <w:p>
      <w:r>
        <w:t>① 모듈 전면의 음영이 최대화되어야 한다.</w:t>
      </w:r>
    </w:p>
    <w:p w:rsidR="00733999" w:rsidRDefault="00733999" w:rsidP="00733999">
      <w:pPr>
        <w:pStyle w:val="a3"/>
        <w:spacing w:after="80" w:line="288" w:lineRule="auto"/>
        <w:ind w:left="632" w:hanging="632"/>
        <w:jc w:val="left"/>
      </w:pPr>
      <w:r>
        <w:rPr>
          <w:rFonts w:ascii="굴림" w:hint="eastAsia"/>
          <w:sz w:val="18"/>
          <w:szCs w:val="18"/>
        </w:rPr>
        <w:t>    ② 경사각은 현장 여건에 따라 조정하여 설치할 수 있다.</w:t>
      </w:r>
    </w:p>
    <w:p w:rsidR="00733999" w:rsidRDefault="00733999" w:rsidP="00733999">
      <w:pPr>
        <w:pStyle w:val="a3"/>
        <w:spacing w:after="80" w:line="288" w:lineRule="auto"/>
        <w:ind w:left="632" w:hanging="632"/>
        <w:jc w:val="left"/>
      </w:pPr>
      <w:r>
        <w:rPr>
          <w:rFonts w:ascii="굴림" w:hint="eastAsia"/>
          <w:sz w:val="18"/>
          <w:szCs w:val="18"/>
        </w:rPr>
        <w:t>    ③ 방위각은 그림자의 영향을 받지 않는 곳에 정남향 설치를 원칙으로 한다.</w:t>
      </w:r>
    </w:p>
    <w:p w:rsidR="00733999" w:rsidRDefault="00733999" w:rsidP="00733999">
      <w:pPr>
        <w:pStyle w:val="a3"/>
        <w:spacing w:after="80" w:line="288" w:lineRule="auto"/>
        <w:ind w:left="632" w:hanging="632"/>
        <w:jc w:val="left"/>
      </w:pPr>
      <w:r>
        <w:rPr>
          <w:rFonts w:ascii="굴림" w:hint="eastAsia"/>
          <w:sz w:val="18"/>
          <w:szCs w:val="18"/>
        </w:rPr>
        <w:t>    ④ 단위 모듈당 용량에 따라 설계용량과 동일하게 설치할 수 없을 경우에 한하여 설계용량의110%이내까지 가능하다.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51. 콘크리트용 앵커 중 선설치 앵커(cast-in-place anchor)에 해당하지 않는 것은?</w:t>
      </w:r>
    </w:p>
    <w:p>
      <w:r>
        <w:t>[choice]</w:t>
      </w:r>
    </w:p>
    <w:p>
      <w:r>
        <w:t>① 헤드 볼트 앵커</w:t>
      </w:r>
    </w:p>
    <w:p>
      <w:r>
        <w:t>② 언더컷 볼트 앵커</w:t>
      </w:r>
    </w:p>
    <w:p>
      <w:r>
        <w:t>③ 스터드 볼트 앵커</w:t>
      </w:r>
    </w:p>
    <w:p>
      <w:r>
        <w:t>④ 갈고리 볼트 앵커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52. 전력계통의 전압을 조정하는 조상설비 중 진상 또는 지상의 무효전력 조정이 가능한 것은?</w:t>
      </w:r>
    </w:p>
    <w:p>
      <w:r>
        <w:t>[choice]</w:t>
      </w:r>
    </w:p>
    <w:p>
      <w:r>
        <w:t>① 단로기</w:t>
      </w:r>
    </w:p>
    <w:p>
      <w:r>
        <w:t>② 분로리액터</w:t>
      </w:r>
    </w:p>
    <w:p>
      <w:r>
        <w:t>③ 동기조상기</w:t>
      </w:r>
    </w:p>
    <w:p>
      <w:r>
        <w:t>④ 전력용커패시터</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53. 저전압계전기의 정격전압 정정 시 정격전압의 몇% 범위에서 정정하는 것이 적당한가?</w:t>
      </w:r>
    </w:p>
    <w:p>
      <w:r>
        <w:t>[choice]</w:t>
      </w:r>
    </w:p>
    <w:p>
      <w:r>
        <w:t>① 10~30%</w:t>
      </w:r>
    </w:p>
    <w:p>
      <w:r>
        <w:t>② 35~55%</w:t>
      </w:r>
    </w:p>
    <w:p>
      <w:r>
        <w:t>③ 60~80%</w:t>
      </w:r>
    </w:p>
    <w:p>
      <w:r>
        <w:t>④ 90~105%</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54. 한국전기설비규정에 따라 덕트를 조영재에 붙이는 경우에는 덕트의 지지점 간의 거리를 몇m이하로 하여야 하는가? (단, 취급자 이외의 자가 출입할 수 있도록 설비한 곳이다.)</w:t>
      </w:r>
    </w:p>
    <w:p>
      <w:r>
        <w:t>[choice]</w:t>
      </w:r>
    </w:p>
    <w:p>
      <w:r>
        <w:t>① 1.5</w:t>
      </w:r>
    </w:p>
    <w:p>
      <w:r>
        <w:t>② 2</w:t>
      </w:r>
    </w:p>
    <w:p>
      <w:r>
        <w:t>③ 3</w:t>
      </w:r>
    </w:p>
    <w:p>
      <w:r>
        <w:t>④ 6</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55. 공사 중 발생가능한 안전사고의 간접 원인이 아닌 것은?</w:t>
      </w:r>
    </w:p>
    <w:p>
      <w:r>
        <w:t>[choice]</w:t>
      </w:r>
    </w:p>
    <w:p>
      <w:r>
        <w:t>① 기술적 원인</w:t>
      </w:r>
    </w:p>
    <w:p>
      <w:r>
        <w:t>② 관리적 원인</w:t>
      </w:r>
    </w:p>
    <w:p>
      <w:r>
        <w:t>③ 인적 원인</w:t>
      </w:r>
    </w:p>
    <w:p>
      <w:r>
        <w:t>④ 교육적 원인</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56. 순방향으로 바이어스된 베이스-이미터 트랜지스터 회로의 컬랙트 전류 i</w:t>
      </w:r>
      <w:r>
        <w:rPr>
          <w:rFonts w:ascii="굴림" w:hint="eastAsia"/>
          <w:b/>
          <w:bCs/>
          <w:sz w:val="18"/>
          <w:szCs w:val="18"/>
          <w:vertAlign w:val="subscript"/>
        </w:rPr>
        <w:t>C</w:t>
      </w:r>
      <w:r>
        <w:rPr>
          <w:rFonts w:ascii="굴림" w:hint="eastAsia"/>
          <w:b/>
          <w:bCs/>
          <w:sz w:val="18"/>
          <w:szCs w:val="18"/>
        </w:rPr>
        <w:t>가 4.65mA, 베이스 전류 i</w:t>
      </w:r>
      <w:r>
        <w:rPr>
          <w:rFonts w:ascii="굴림" w:hint="eastAsia"/>
          <w:b/>
          <w:bCs/>
          <w:sz w:val="18"/>
          <w:szCs w:val="18"/>
          <w:vertAlign w:val="subscript"/>
        </w:rPr>
        <w:t>B</w:t>
      </w:r>
      <w:r>
        <w:rPr>
          <w:rFonts w:ascii="굴림" w:hint="eastAsia"/>
          <w:b/>
          <w:bCs/>
          <w:sz w:val="18"/>
          <w:szCs w:val="18"/>
        </w:rPr>
        <w:t>가 0.0465mA 인 경우 DC 전류이득 β</w:t>
      </w:r>
      <w:r>
        <w:rPr>
          <w:rFonts w:ascii="굴림" w:hint="eastAsia"/>
          <w:b/>
          <w:bCs/>
          <w:sz w:val="18"/>
          <w:szCs w:val="18"/>
          <w:vertAlign w:val="subscript"/>
        </w:rPr>
        <w:t>DC</w:t>
      </w:r>
      <w:r>
        <w:rPr>
          <w:rFonts w:ascii="굴림" w:hint="eastAsia"/>
          <w:b/>
          <w:bCs/>
          <w:sz w:val="18"/>
          <w:szCs w:val="18"/>
        </w:rPr>
        <w:t>는?</w:t>
      </w:r>
    </w:p>
    <w:p>
      <w:r>
        <w:t>[choice]</w:t>
      </w:r>
    </w:p>
    <w:p>
      <w:r>
        <w:t>① 0.01</w:t>
      </w:r>
    </w:p>
    <w:p>
      <w:r>
        <w:t>② 0.22</w:t>
      </w:r>
    </w:p>
    <w:p>
      <w:r>
        <w:t>③ 4.7</w:t>
      </w:r>
    </w:p>
    <w:p>
      <w:r>
        <w:t>④ 100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57. 피뢰시스템의 등급이IV인 경우 인하도선 사이의 최적 간격은 몇m인가?</w:t>
      </w:r>
    </w:p>
    <w:p>
      <w:r>
        <w:t>[choice]</w:t>
      </w:r>
    </w:p>
    <w:p>
      <w:r>
        <w:t>① 5</w:t>
      </w:r>
    </w:p>
    <w:p>
      <w:r>
        <w:t>② 10</w:t>
      </w:r>
    </w:p>
    <w:p>
      <w:r>
        <w:t>③ 15</w:t>
      </w:r>
    </w:p>
    <w:p>
      <w:r>
        <w:t>④ 20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58. 한국전기설비규정에 따라 배선설비의 접속방법 선정 시 고려하는 사항으로 틀린 것은?</w:t>
      </w:r>
    </w:p>
    <w:p>
      <w:r>
        <w:t>[choice]</w:t>
      </w:r>
    </w:p>
    <w:p>
      <w:r>
        <w:t>① 도체의 단면적</w:t>
      </w:r>
    </w:p>
    <w:p w:rsidR="00733999" w:rsidRDefault="00733999" w:rsidP="00733999">
      <w:pPr>
        <w:pStyle w:val="a3"/>
        <w:spacing w:after="80" w:line="288" w:lineRule="auto"/>
        <w:ind w:left="632" w:hanging="632"/>
        <w:jc w:val="left"/>
      </w:pPr>
      <w:r>
        <w:rPr>
          <w:rFonts w:ascii="굴림" w:hint="eastAsia"/>
          <w:sz w:val="18"/>
          <w:szCs w:val="18"/>
        </w:rPr>
        <w:t>    ② 도체와 절연재료</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도체의 설치위치</w:t>
      </w:r>
    </w:p>
    <w:p w:rsidR="00733999" w:rsidRDefault="00733999" w:rsidP="00733999">
      <w:pPr>
        <w:pStyle w:val="a3"/>
        <w:spacing w:after="80" w:line="288" w:lineRule="auto"/>
        <w:ind w:left="632" w:hanging="632"/>
        <w:jc w:val="left"/>
      </w:pPr>
      <w:r>
        <w:rPr>
          <w:rFonts w:ascii="굴림" w:hint="eastAsia"/>
          <w:sz w:val="18"/>
          <w:szCs w:val="18"/>
        </w:rPr>
        <w:t>    ④ 도체를 구성하는 소선의 가닥수와 형상</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59. 얕은기초(KCS 11 50 05:2021)에서 기초터파기 및 바닥면 마무리에 대한 내용이다. 다음( )안에 알맞은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733425"/>
            <wp:effectExtent l="0" t="0" r="0" b="9525"/>
            <wp:docPr id="2" name="그림 2" descr="EMB000016846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35320" descr="EMB000016846c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r>
        <w:t xml:space="preserve"> </w:t>
      </w:r>
    </w:p>
    <w:p>
      <w:r>
        <w:t>[choice]</w:t>
      </w:r>
    </w:p>
    <w:p>
      <w:r>
        <w:t>① 1:1</w:t>
      </w:r>
    </w:p>
    <w:p>
      <w:r>
        <w:t>② 1:2</w:t>
      </w:r>
    </w:p>
    <w:p>
      <w:r>
        <w:t>③ 1:3</w:t>
      </w:r>
    </w:p>
    <w:p>
      <w:r>
        <w:t>④ 1:4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60. 1일 사용전력량이 240kWh, 수용전력이 20kW인 수전설비의 부하율은 몇% 인가?</w:t>
      </w:r>
    </w:p>
    <w:p>
      <w:r>
        <w:t>[choice]</w:t>
      </w:r>
    </w:p>
    <w:p>
      <w:r>
        <w:t>① 20%</w:t>
      </w:r>
    </w:p>
    <w:p>
      <w:r>
        <w:t>② 50%</w:t>
      </w:r>
    </w:p>
    <w:p>
      <w:r>
        <w:t>③ 80%</w:t>
      </w:r>
    </w:p>
    <w:p>
      <w:r>
        <w:t>④ 120%</w:t>
      </w:r>
    </w:p>
    <w:p w:rsidR="00733999" w:rsidRDefault="00733999" w:rsidP="00733999">
      <w:pPr>
        <w:pStyle w:val="a3"/>
        <w:spacing w:after="80" w:line="288" w:lineRule="auto"/>
        <w:jc w:val="left"/>
        <w:rPr>
          <w:sz w:val="18"/>
          <w:szCs w:val="18"/>
        </w:rPr>
      </w:pPr>
    </w:p>
    <w:p w:rsidR="00733999" w:rsidRDefault="00733999">
      <w:pPr>
        <w:pStyle w:val="a3"/>
        <w:spacing w:line="288" w:lineRule="auto"/>
        <w:jc w:val="center"/>
      </w:pPr>
      <w:r>
        <w:t>(Subject) 4과목 : 태양광발전 운영 (Subject)</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61. 산업안전보건법령에 따라 작업내용 변경 시 일용근로자를 제외한 근로자를 대상으로 하는 안전보건교육의 교육시간은 몇 시간 이상인가?</w:t>
      </w:r>
    </w:p>
    <w:p>
      <w:r>
        <w:t>[choice]</w:t>
      </w:r>
    </w:p>
    <w:p>
      <w:r>
        <w:t>① 1</w:t>
      </w:r>
    </w:p>
    <w:p>
      <w:r>
        <w:t>②2</w:t>
      </w:r>
    </w:p>
    <w:p>
      <w:r>
        <w:t>③ 4</w:t>
      </w:r>
    </w:p>
    <w:p>
      <w:r>
        <w:t>④ 8</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62. 태양광발전 접속함(KS C 8567:2019)에 따른 절연 특성 시험 중 내전압 시험방법 시 서로 연결된 주 회로의 모든 극과 접지된 외함(절연성의 경우 외함의 금속박)사이에 시험 전압 값을 인가한 후 몇 초 동안 유지하여야 하는가?</w:t>
      </w:r>
    </w:p>
    <w:p>
      <w:r>
        <w:t>[choice]</w:t>
      </w:r>
    </w:p>
    <w:p>
      <w:r>
        <w:t>① 1</w:t>
      </w:r>
    </w:p>
    <w:p>
      <w:r>
        <w:t>② 3</w:t>
      </w:r>
    </w:p>
    <w:p>
      <w:r>
        <w:t>③ 5</w:t>
      </w:r>
    </w:p>
    <w:p>
      <w:r>
        <w:t>④ 10</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63. 인버터의 육안점검항목이 아닌 것은?</w:t>
      </w:r>
    </w:p>
    <w:p>
      <w:r>
        <w:t>[choice]</w:t>
      </w:r>
    </w:p>
    <w:p>
      <w:r>
        <w:t>① 이상음, 이취, 발연</w:t>
      </w:r>
    </w:p>
    <w:p>
      <w:r>
        <w:t>② 가대의 부식과 녹슴</w:t>
      </w:r>
    </w:p>
    <w:p>
      <w:r>
        <w:t>③ 외함의 부식 및 파손</w:t>
      </w:r>
    </w:p>
    <w:p>
      <w:r>
        <w:t>④ 외부 배선(접속 케이블)손상</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64. 절연용 방호구의 선정 및 관리 등에 관한 기술지침에 따라 덮개의 구조에 대한 설명으로 틀린 것은?</w:t>
      </w:r>
    </w:p>
    <w:p>
      <w:r>
        <w:t>[choice]</w:t>
      </w:r>
    </w:p>
    <w:p>
      <w:r>
        <w:t>① 덮개의 두께는 일정하고 균일한 품질이어야 한다.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덮개를 설치하였을 때, 충전부는 노출되는 구조이어야 한다.</w:t>
      </w:r>
    </w:p>
    <w:p w:rsidR="00733999" w:rsidRDefault="00733999" w:rsidP="00733999">
      <w:pPr>
        <w:pStyle w:val="a3"/>
        <w:spacing w:after="80" w:line="288" w:lineRule="auto"/>
        <w:ind w:left="632" w:hanging="632"/>
        <w:jc w:val="left"/>
      </w:pPr>
      <w:r>
        <w:rPr>
          <w:rFonts w:ascii="굴림" w:hint="eastAsia"/>
          <w:sz w:val="18"/>
          <w:szCs w:val="18"/>
        </w:rPr>
        <w:t>    ③ 2개 이상의 덮개를 연결하여 사용할 때,연결과 분리가 간편하고 설치 및 해체가 용이해야 한다.</w:t>
      </w:r>
    </w:p>
    <w:p w:rsidR="00733999" w:rsidRDefault="00733999" w:rsidP="00733999">
      <w:pPr>
        <w:pStyle w:val="a3"/>
        <w:spacing w:after="80" w:line="288" w:lineRule="auto"/>
        <w:ind w:left="632" w:hanging="632"/>
        <w:jc w:val="left"/>
      </w:pPr>
      <w:r>
        <w:rPr>
          <w:rFonts w:ascii="굴림" w:hint="eastAsia"/>
          <w:sz w:val="18"/>
          <w:szCs w:val="18"/>
        </w:rPr>
        <w:t>    ④ 덮개를 선로 등에 설치하였을 때, 회전되거나 탈락되지 않아야 하고 연결부가 분리되지 않은 구조이어야 한다.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65. 태양광발전시스템의 계측 및 표시에 필요한 기기로 틀린 것은?</w:t>
      </w:r>
    </w:p>
    <w:p>
      <w:r>
        <w:t>[choice]</w:t>
      </w:r>
    </w:p>
    <w:p>
      <w:r>
        <w:t>① 교류회로 전압 측정을 위한 분류기</w:t>
      </w:r>
    </w:p>
    <w:p w:rsidR="00733999" w:rsidRDefault="00733999" w:rsidP="00733999">
      <w:pPr>
        <w:pStyle w:val="a3"/>
        <w:spacing w:after="80" w:line="288" w:lineRule="auto"/>
        <w:ind w:left="632" w:hanging="632"/>
        <w:jc w:val="left"/>
      </w:pPr>
      <w:r>
        <w:rPr>
          <w:rFonts w:ascii="굴림" w:hint="eastAsia"/>
          <w:sz w:val="18"/>
          <w:szCs w:val="18"/>
        </w:rPr>
        <w:t>    ② 계측 데이터를 복사, 보존하기 위한 기억장치</w:t>
      </w:r>
    </w:p>
    <w:p w:rsidR="00733999" w:rsidRDefault="00733999" w:rsidP="00733999">
      <w:pPr>
        <w:pStyle w:val="a3"/>
        <w:spacing w:after="80" w:line="288" w:lineRule="auto"/>
        <w:ind w:left="632" w:hanging="632"/>
        <w:jc w:val="left"/>
      </w:pPr>
      <w:r>
        <w:rPr>
          <w:rFonts w:ascii="굴림" w:hint="eastAsia"/>
          <w:sz w:val="18"/>
          <w:szCs w:val="18"/>
        </w:rPr>
        <w:t>    ③ 검출된 전압, 전류 전력 등의 데이터 전송을 위한 신호변환기</w:t>
      </w:r>
    </w:p>
    <w:p w:rsidR="00733999" w:rsidRDefault="00733999" w:rsidP="00733999">
      <w:pPr>
        <w:pStyle w:val="a3"/>
        <w:spacing w:after="80" w:line="288" w:lineRule="auto"/>
        <w:ind w:left="632" w:hanging="632"/>
        <w:jc w:val="left"/>
      </w:pPr>
      <w:r>
        <w:rPr>
          <w:rFonts w:ascii="굴림" w:hint="eastAsia"/>
          <w:sz w:val="18"/>
          <w:szCs w:val="18"/>
        </w:rPr>
        <w:t>    ④ 일시 계측 데이터를 적산하여 평균값 및 적산 값을 얻기 위한 연산장치</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66. 정전작업 중 조치사항에 대한 설명으로 틀린 것은?</w:t>
      </w:r>
    </w:p>
    <w:p>
      <w:r>
        <w:t>[choice]</w:t>
      </w:r>
    </w:p>
    <w:p>
      <w:r>
        <w:t>① 개폐기의 관리</w:t>
      </w:r>
    </w:p>
    <w:p w:rsidR="00733999" w:rsidRDefault="00733999" w:rsidP="00733999">
      <w:pPr>
        <w:pStyle w:val="a3"/>
        <w:spacing w:after="80" w:line="288" w:lineRule="auto"/>
        <w:jc w:val="left"/>
      </w:pPr>
      <w:r>
        <w:rPr>
          <w:rFonts w:ascii="굴림" w:hint="eastAsia"/>
          <w:sz w:val="18"/>
          <w:szCs w:val="18"/>
        </w:rPr>
        <w:t>    ② 작업지휘자에 의한 작업지휘</w:t>
      </w:r>
    </w:p>
    <w:p w:rsidR="00733999" w:rsidRDefault="00733999" w:rsidP="00733999">
      <w:pPr>
        <w:pStyle w:val="a3"/>
        <w:spacing w:after="80" w:line="288" w:lineRule="auto"/>
        <w:jc w:val="left"/>
      </w:pPr>
      <w:r>
        <w:rPr>
          <w:rFonts w:ascii="굴림" w:hint="eastAsia"/>
          <w:sz w:val="18"/>
          <w:szCs w:val="18"/>
        </w:rPr>
        <w:t>    ③ 근접 활선에 대한 방호상태 관리</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검전기로 개로된 전로의 충전 여부 확인</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67. 건물일체형 태양광 모듈(BIPV)-성능평가 요구사항(KS C8577:2016)에 따른 역전류 과부하 시험에서 모듈의 과전류 보호 정격의 몇%를 가하여 역전류가 모듈을 지나 흐르도록 하는가?</w:t>
      </w:r>
    </w:p>
    <w:p>
      <w:r>
        <w:t>[choice]</w:t>
      </w:r>
    </w:p>
    <w:p>
      <w:r>
        <w:t>① 90</w:t>
      </w:r>
    </w:p>
    <w:p>
      <w:r>
        <w:t>② 110</w:t>
      </w:r>
    </w:p>
    <w:p>
      <w:r>
        <w:t>③ 125</w:t>
      </w:r>
    </w:p>
    <w:p>
      <w:r>
        <w:t>④ 135</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68. 태양광발전시스템에서 사용되는 배선 케이블의 손상유무를 파악하는 육안점검 사항으로 틀린 것은?</w:t>
      </w:r>
    </w:p>
    <w:p>
      <w:r>
        <w:t>[choice]</w:t>
      </w:r>
    </w:p>
    <w:p>
      <w:r>
        <w:t>① 배선의 저항</w:t>
      </w:r>
    </w:p>
    <w:p>
      <w:r>
        <w:t>② 배선의 늘어짐</w:t>
      </w:r>
    </w:p>
    <w:p>
      <w:r>
        <w:t>③ 배선의 결선상태</w:t>
      </w:r>
    </w:p>
    <w:p>
      <w:r>
        <w:t>④ 배선의 변색 및 변형</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69. 중대형 태양광 발전용 인버터(계통연계형,독립형)(KS C 8565:2021)에 따른 구조 시험의 품질기준은KS C 8536규정을 만족하고 출력 전력, 전압, 전류는 실제값과 오차가 몇%이내이어야 하는가?</w:t>
      </w:r>
    </w:p>
    <w:p>
      <w:r>
        <w:t>[choice]</w:t>
      </w:r>
    </w:p>
    <w:p>
      <w:r>
        <w:t>① 1</w:t>
      </w:r>
    </w:p>
    <w:p>
      <w:r>
        <w:t>② 2</w:t>
      </w:r>
    </w:p>
    <w:p>
      <w:r>
        <w:t>③ 3</w:t>
      </w:r>
    </w:p>
    <w:p>
      <w:r>
        <w:t>④ 4</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70. 태양광발전시스템을 운영하기 위하여 필요한 계측장비로 틀린 것은?</w:t>
      </w:r>
    </w:p>
    <w:p>
      <w:r>
        <w:t>[choice]</w:t>
      </w:r>
    </w:p>
    <w:p>
      <w:r>
        <w:t>① IV checker</w:t>
      </w:r>
    </w:p>
    <w:p>
      <w:r>
        <w:t>② 열화상 카메라</w:t>
      </w:r>
    </w:p>
    <w:p>
      <w:r>
        <w:t>③ 폐쇄력 측정기</w:t>
      </w:r>
    </w:p>
    <w:p>
      <w:r>
        <w:t>④ 솔라 경로추적기</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71. 태양광 시스템용 배터리 충전 컨트롤러-성능 및 기능(KS C IEC 62509:2010)에 따라 배터리 수명 보호 요구조건의 권장 충전 단계에서 배터리 충전 컨트롤러는 주기적으로 배터리에 균등 충전을 제공해야 하며, 균등 충전의 주기는 며칠 이상이어야 하는가?</w:t>
      </w:r>
    </w:p>
    <w:p>
      <w:r>
        <w:t>[choice]</w:t>
      </w:r>
    </w:p>
    <w:p>
      <w:r>
        <w:t>① 3일</w:t>
      </w:r>
    </w:p>
    <w:p>
      <w:r>
        <w:t>② 5일</w:t>
      </w:r>
    </w:p>
    <w:p>
      <w:r>
        <w:t>③ 7일</w:t>
      </w:r>
    </w:p>
    <w:p>
      <w:r>
        <w:t>④ 14일</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72. 태양광발전소 설비용량이200kW, SMP가90원/kWh, 가중치 적용 전REC가120원/kWh, 1개월간 생산한 전력량이10MWh일 때 발전수익은 얼마인가? (단, “SMP + 1REC×가중치” 계약방식이며, 일반부지에 설치하는 것으로 한다.)</w:t>
      </w:r>
    </w:p>
    <w:p>
      <w:r>
        <w:t>[choice]</w:t>
      </w:r>
    </w:p>
    <w:p>
      <w:r>
        <w:t>① 1740000원</w:t>
      </w:r>
    </w:p>
    <w:p>
      <w:r>
        <w:t>② 2100000원</w:t>
      </w:r>
    </w:p>
    <w:p>
      <w:r>
        <w:t>③ 2220000원</w:t>
      </w:r>
    </w:p>
    <w:p>
      <w:r>
        <w:t>④ 2415000원</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73. 전기설비 검사 및 점검의 방법·절차 등에 관한 고시에 따른 사업용 태양광발전설비의 정기점검 시 종합검사의 검사항목에 해당하지 않는 것은?</w:t>
      </w:r>
    </w:p>
    <w:p>
      <w:r>
        <w:t>[choice]</w:t>
      </w:r>
    </w:p>
    <w:p>
      <w:r>
        <w:t>① 종합연동시험</w:t>
      </w:r>
    </w:p>
    <w:p>
      <w:r>
        <w:t>② 조상설비시험</w:t>
      </w:r>
    </w:p>
    <w:p>
      <w:r>
        <w:t>③ 부하운전시험</w:t>
      </w:r>
    </w:p>
    <w:p>
      <w:r>
        <w:t>④ 부지 및 구조물</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74. 산업안전보건기준에 관한 규칙에 따라 물체의 낙하·충격, 물체에의 끼임,감전 또는 정전기의 대전(帶電)에 의한 위험이 있는 작업 시 착용하는 보호구는?</w:t>
      </w:r>
    </w:p>
    <w:p>
      <w:r>
        <w:t>[choice]</w:t>
      </w:r>
    </w:p>
    <w:p>
      <w:r>
        <w:t>① 보안면</w:t>
      </w:r>
    </w:p>
    <w:p>
      <w:r>
        <w:t>② 발열복</w:t>
      </w:r>
    </w:p>
    <w:p>
      <w:r>
        <w:t>③ 안전화</w:t>
      </w:r>
    </w:p>
    <w:p>
      <w:r>
        <w:t>④ 방진마스크</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75. 전기설비 검사 및 점검의 방법·절차 등에 관한 고시에 따라 사업용 태양광발전설비의 정기점검 시 태양광 전지의 수검자 준비자료 중 측정 및 점검기록표에 해당하지 않는 것은?</w:t>
      </w:r>
    </w:p>
    <w:p>
      <w:r>
        <w:t>[choice]</w:t>
      </w:r>
    </w:p>
    <w:p>
      <w:r>
        <w:t>① 절연내력시험 성적서</w:t>
      </w:r>
    </w:p>
    <w:p w:rsidR="00733999" w:rsidRDefault="00733999" w:rsidP="00733999">
      <w:pPr>
        <w:pStyle w:val="a3"/>
        <w:spacing w:after="80" w:line="288" w:lineRule="auto"/>
        <w:ind w:left="632" w:hanging="632"/>
        <w:jc w:val="left"/>
      </w:pPr>
      <w:r>
        <w:rPr>
          <w:rFonts w:ascii="굴림" w:hint="eastAsia"/>
          <w:sz w:val="18"/>
          <w:szCs w:val="18"/>
        </w:rPr>
        <w:t>    ② 접지저항시험 성적서</w:t>
      </w:r>
    </w:p>
    <w:p w:rsidR="00733999" w:rsidRDefault="00733999" w:rsidP="00733999">
      <w:pPr>
        <w:pStyle w:val="a3"/>
        <w:spacing w:after="80" w:line="288" w:lineRule="auto"/>
        <w:ind w:left="632" w:hanging="632"/>
        <w:jc w:val="left"/>
      </w:pPr>
      <w:r>
        <w:rPr>
          <w:rFonts w:ascii="굴림" w:hint="eastAsia"/>
          <w:sz w:val="18"/>
          <w:szCs w:val="18"/>
        </w:rPr>
        <w:t>    ③ 절연저항시험 성적서</w:t>
      </w:r>
    </w:p>
    <w:p w:rsidR="00733999" w:rsidRDefault="00733999" w:rsidP="00733999">
      <w:pPr>
        <w:pStyle w:val="a3"/>
        <w:spacing w:after="80" w:line="288" w:lineRule="auto"/>
        <w:ind w:left="632" w:hanging="632"/>
        <w:jc w:val="left"/>
      </w:pPr>
      <w:r>
        <w:rPr>
          <w:rFonts w:ascii="굴림" w:hint="eastAsia"/>
          <w:sz w:val="18"/>
          <w:szCs w:val="18"/>
        </w:rPr>
        <w:t>    ④ 보호장치 및 계전기시험 성적서</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76. 전기안전관리법령에 따라 개인대행자가 전기안전관리업무를 대행할 수 있는 태양광발전설비의 규모로 옳은 것은? (단, 원격감시 및 제어기능을 갖춘 경우이다.)</w:t>
      </w:r>
    </w:p>
    <w:p>
      <w:r>
        <w:t>[choice]</w:t>
      </w:r>
    </w:p>
    <w:p>
      <w:r>
        <w:t>① 용량 250킬로와트 미만</w:t>
      </w:r>
    </w:p>
    <w:p>
      <w:r>
        <w:t>② 용량 500킬로와트 미만</w:t>
      </w:r>
    </w:p>
    <w:p>
      <w:r>
        <w:t>③ 용량 750킬로와트 미만</w:t>
      </w:r>
    </w:p>
    <w:p>
      <w:r>
        <w:t>④ 용량 1000킬로와트 미만</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77. 인버터의 계통 전압이 규정치 이상일 경우 인버터의 표시내용으로 옳은 것은?</w:t>
      </w:r>
    </w:p>
    <w:p>
      <w:r>
        <w:t>[choice]</w:t>
      </w:r>
    </w:p>
    <w:p>
      <w:r>
        <w:t>① Utility Line Fault</w:t>
      </w:r>
    </w:p>
    <w:p w:rsidR="00733999" w:rsidRDefault="00733999" w:rsidP="00733999">
      <w:pPr>
        <w:pStyle w:val="a3"/>
        <w:spacing w:after="80" w:line="288" w:lineRule="auto"/>
        <w:ind w:left="632" w:hanging="632"/>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Line Over Voltage Fault</w:t>
      </w:r>
    </w:p>
    <w:p w:rsidR="00733999" w:rsidRDefault="00733999" w:rsidP="00733999">
      <w:pPr>
        <w:pStyle w:val="a3"/>
        <w:spacing w:after="80" w:line="288" w:lineRule="auto"/>
        <w:ind w:left="4270" w:hanging="4270"/>
        <w:jc w:val="left"/>
      </w:pPr>
      <w:r>
        <w:rPr>
          <w:rFonts w:ascii="굴림" w:hint="eastAsia"/>
          <w:sz w:val="18"/>
          <w:szCs w:val="18"/>
        </w:rPr>
        <w:t>    ③ Line Phase Sequence Fault</w:t>
      </w:r>
      <w:r>
        <w:tab/>
      </w:r>
    </w:p>
    <w:p w:rsidR="00733999" w:rsidRDefault="00733999" w:rsidP="00733999">
      <w:pPr>
        <w:pStyle w:val="a3"/>
        <w:spacing w:after="80" w:line="288" w:lineRule="auto"/>
        <w:ind w:left="4270" w:hanging="4270"/>
        <w:jc w:val="left"/>
      </w:pPr>
      <w:r>
        <w:rPr>
          <w:rFonts w:ascii="굴림" w:hint="eastAsia"/>
          <w:sz w:val="18"/>
          <w:szCs w:val="18"/>
        </w:rPr>
        <w:t>④ Inverter Over Curent Fault</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78. 태양광발전시스템 운영 시 비치서류가 아닌 것은?</w:t>
      </w:r>
    </w:p>
    <w:p>
      <w:r>
        <w:t>[choice]</w:t>
      </w:r>
    </w:p>
    <w:p>
      <w:r>
        <w:t>① 건설 관련 도면</w:t>
      </w:r>
    </w:p>
    <w:p>
      <w:r>
        <w:t>② 송전 관계 알람도</w:t>
      </w:r>
    </w:p>
    <w:p>
      <w:r>
        <w:t>③ 시방서 및 계약서</w:t>
      </w:r>
    </w:p>
    <w:p>
      <w:r>
        <w:t>④ 구조물의 구조계산서</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79. 태양광발전시스템의 운영방법에 대한 설명으로 틀린 것은?</w:t>
      </w:r>
    </w:p>
    <w:p>
      <w:r>
        <w:t>[choice]</w:t>
      </w:r>
    </w:p>
    <w:p>
      <w:r>
        <w:t>① 모듈을 표면의 온도가 높을수록 발전효율이 높으므로 강한 빛을 받도록 한다.</w:t>
      </w:r>
    </w:p>
    <w:p w:rsidR="00733999" w:rsidRDefault="00733999" w:rsidP="00733999">
      <w:pPr>
        <w:pStyle w:val="a3"/>
        <w:spacing w:after="80" w:line="288" w:lineRule="auto"/>
        <w:ind w:left="632" w:hanging="632"/>
        <w:jc w:val="left"/>
      </w:pPr>
      <w:r>
        <w:rPr>
          <w:rFonts w:ascii="굴림" w:hint="eastAsia"/>
          <w:sz w:val="18"/>
          <w:szCs w:val="18"/>
        </w:rPr>
        <w:t>    ② 모듈은 고압 분사기를 이용하여 정기적으로 물을 뿌려 이물질을 제거하여 발전효율을 높인다.</w:t>
      </w:r>
    </w:p>
    <w:p w:rsidR="00733999" w:rsidRDefault="00733999" w:rsidP="00733999">
      <w:pPr>
        <w:pStyle w:val="a3"/>
        <w:spacing w:after="80" w:line="288" w:lineRule="auto"/>
        <w:ind w:left="632" w:hanging="632"/>
        <w:jc w:val="left"/>
      </w:pPr>
      <w:r>
        <w:rPr>
          <w:rFonts w:ascii="굴림" w:hint="eastAsia"/>
          <w:sz w:val="18"/>
          <w:szCs w:val="18"/>
        </w:rPr>
        <w:t>    ③ 태양광발전설비의 고장요인이 대부분 인버터에서 발생하므로 정기적으로 정상 가동여부를 확인한다.</w:t>
      </w:r>
    </w:p>
    <w:p w:rsidR="00733999" w:rsidRDefault="00733999" w:rsidP="00733999">
      <w:pPr>
        <w:pStyle w:val="a3"/>
        <w:spacing w:after="80" w:line="288" w:lineRule="auto"/>
        <w:ind w:left="632" w:hanging="632"/>
        <w:jc w:val="left"/>
      </w:pPr>
      <w:r>
        <w:rPr>
          <w:rFonts w:ascii="굴림" w:hint="eastAsia"/>
          <w:sz w:val="18"/>
          <w:szCs w:val="18"/>
        </w:rPr>
        <w:t>    ④ 구조물이나 구조물 접합자재에 부분적인 발청 현상이 있을 경우 녹 방지 페인트,은분 등으로 도포 처리를 해 준다.</w:t>
      </w:r>
    </w:p>
    <w:p>
      <w:r>
        <w:t>&lt;&lt;&lt;QUESTION&gt;&gt;&gt;</w:t>
      </w:r>
    </w:p>
    <w:p w:rsidR="00733999" w:rsidRDefault="00733999" w:rsidP="00733999">
      <w:pPr>
        <w:pStyle w:val="a3"/>
        <w:spacing w:before="200" w:after="80" w:line="288" w:lineRule="auto"/>
        <w:ind w:left="356" w:hanging="356"/>
        <w:jc w:val="left"/>
      </w:pPr>
      <w:r>
        <w:rPr>
          <w:rFonts w:ascii="굴림" w:hint="eastAsia"/>
          <w:b/>
          <w:bCs/>
          <w:sz w:val="18"/>
          <w:szCs w:val="18"/>
        </w:rPr>
        <w:t>80. 산업안전보건법령에 따른 다음 안전보건표지의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1304925" cy="1133475"/>
            <wp:effectExtent l="0" t="0" r="9525" b="9525"/>
            <wp:docPr id="1" name="그림 1" descr="EMB000016846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843768" descr="EMB000016846c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133475"/>
                    </a:xfrm>
                    <a:prstGeom prst="rect">
                      <a:avLst/>
                    </a:prstGeom>
                    <a:noFill/>
                    <a:ln>
                      <a:noFill/>
                    </a:ln>
                  </pic:spPr>
                </pic:pic>
              </a:graphicData>
            </a:graphic>
          </wp:inline>
        </w:drawing>
      </w:r>
      <w:r>
        <w:t xml:space="preserve"> </w:t>
      </w:r>
    </w:p>
    <w:p>
      <w:r>
        <w:t>[choice]</w:t>
      </w:r>
    </w:p>
    <w:p>
      <w:r>
        <w:t>① 고압전기 경고</w:t>
      </w:r>
    </w:p>
    <w:p>
      <w:r>
        <w:t>② 레이저광선 경고</w:t>
      </w:r>
    </w:p>
    <w:p>
      <w:r>
        <w:t>③ 방사성물질 경고</w:t>
      </w:r>
    </w:p>
    <w:p>
      <w:r>
        <w:t>④ 폭발성물질 경고</w:t>
      </w: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80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bl>
    <w:p w:rsidR="002B4572" w:rsidRPr="00733999" w:rsidRDefault="00733999" w:rsidP="00733999"/>
    <w:sectPr w:rsidR="002B4572" w:rsidRPr="007339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99"/>
    <w:rsid w:val="003A70E5"/>
    <w:rsid w:val="00733999"/>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27E94-482A-4EF3-9FB6-80E01ADE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399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3399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3399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33999"/>
    <w:rPr>
      <w:color w:val="0000FF"/>
      <w:u w:val="single"/>
    </w:rPr>
  </w:style>
  <w:style w:type="character" w:styleId="a5">
    <w:name w:val="FollowedHyperlink"/>
    <w:basedOn w:val="a0"/>
    <w:uiPriority w:val="99"/>
    <w:semiHidden/>
    <w:unhideWhenUsed/>
    <w:rsid w:val="007339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m.comcbt.com/" TargetMode="Externa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2025-06-16T13:31:00Z</dcterms:created>
  <dcterms:modified xsi:type="dcterms:W3CDTF">2025-06-16T13:31:00Z</dcterms:modified>
</cp:coreProperties>
</file>