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C8C" w:rsidRDefault="00006C8C">
      <w:pPr>
        <w:pStyle w:val="a3"/>
        <w:spacing w:line="288" w:lineRule="auto"/>
        <w:jc w:val="center"/>
      </w:pPr>
      <w:r>
        <w:t>(Subject) 1과목 : 실험계획법 (Subject)</w:t>
      </w:r>
    </w:p>
    <w:p>
      <w:r>
        <w:t>&lt;&lt;&lt;QUESTION&gt;&gt;&gt;</w:t>
      </w:r>
    </w:p>
    <w:p w:rsidR="00006C8C" w:rsidRDefault="00006C8C" w:rsidP="00006C8C">
      <w:pPr>
        <w:pStyle w:val="a3"/>
        <w:spacing w:before="200" w:after="80" w:line="288" w:lineRule="auto"/>
        <w:ind w:left="252" w:hanging="252"/>
        <w:jc w:val="left"/>
      </w:pPr>
      <w:r>
        <w:rPr>
          <w:rFonts w:ascii="굴림" w:hint="eastAsia"/>
          <w:b/>
          <w:bCs/>
          <w:sz w:val="18"/>
          <w:szCs w:val="18"/>
        </w:rPr>
        <w:t>1. 2</w:t>
      </w:r>
      <w:r>
        <w:rPr>
          <w:rFonts w:ascii="굴림" w:hint="eastAsia"/>
          <w:b/>
          <w:bCs/>
          <w:sz w:val="18"/>
          <w:szCs w:val="18"/>
          <w:vertAlign w:val="superscript"/>
        </w:rPr>
        <w:t>3</w:t>
      </w:r>
      <w:r>
        <w:rPr>
          <w:rFonts w:ascii="굴림" w:hint="eastAsia"/>
          <w:b/>
          <w:bCs/>
          <w:sz w:val="18"/>
          <w:szCs w:val="18"/>
        </w:rPr>
        <w:t>형 요인배치실험 시 교락법을 사용하여 다음과 같이 2개의 블록으로 나누어 실험하려고 한다. 블록과 교락되어 있는 교호작용은?</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1628775" cy="1362075"/>
            <wp:effectExtent l="0" t="0" r="9525" b="9525"/>
            <wp:docPr id="70" name="그림 70" descr="EMB00006aec70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3678928" descr="EMB00006aec705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28775" cy="1362075"/>
                    </a:xfrm>
                    <a:prstGeom prst="rect">
                      <a:avLst/>
                    </a:prstGeom>
                    <a:noFill/>
                    <a:ln>
                      <a:noFill/>
                    </a:ln>
                  </pic:spPr>
                </pic:pic>
              </a:graphicData>
            </a:graphic>
          </wp:inline>
        </w:drawing>
      </w:r>
      <w:r>
        <w:t xml:space="preserve"> </w:t>
      </w:r>
    </w:p>
    <w:p>
      <w:r>
        <w:t>[choice]</w:t>
      </w:r>
    </w:p>
    <w:p>
      <w:r>
        <w:t>① A×B</w:t>
      </w:r>
    </w:p>
    <w:p>
      <w:r>
        <w:t>② A×C</w:t>
      </w:r>
    </w:p>
    <w:p>
      <w:r>
        <w:t>③ A×B×C</w:t>
      </w:r>
    </w:p>
    <w:p>
      <w:r>
        <w:t>④ B×C</w:t>
      </w:r>
    </w:p>
    <w:p>
      <w:r>
        <w:t>&lt;&lt;&lt;QUESTION&gt;&gt;&gt;</w:t>
      </w:r>
    </w:p>
    <w:p w:rsidR="00006C8C" w:rsidRDefault="00006C8C" w:rsidP="00006C8C">
      <w:pPr>
        <w:pStyle w:val="a3"/>
        <w:spacing w:before="200" w:after="80" w:line="288" w:lineRule="auto"/>
        <w:ind w:left="252" w:hanging="252"/>
        <w:jc w:val="left"/>
      </w:pPr>
      <w:r>
        <w:rPr>
          <w:rFonts w:ascii="굴림" w:hint="eastAsia"/>
          <w:b/>
          <w:bCs/>
          <w:sz w:val="18"/>
          <w:szCs w:val="18"/>
        </w:rPr>
        <w:t>2. 반복이 없는 모수모형 4요인 실험에서 A, B, C, D 의 수준수가 l=3, m=4, n=2, q=3 일 때, 교호작용 A×B×C의 자유도는?</w:t>
      </w:r>
    </w:p>
    <w:p>
      <w:r>
        <w:t>[choice]</w:t>
      </w:r>
    </w:p>
    <w:p>
      <w:r>
        <w:t>① 6</w:t>
      </w:r>
    </w:p>
    <w:p>
      <w:r>
        <w:t>② 9</w:t>
      </w:r>
    </w:p>
    <w:p>
      <w:r>
        <w:t>③ 12</w:t>
      </w:r>
    </w:p>
    <w:p>
      <w:r>
        <w:t>④ 24</w:t>
      </w:r>
    </w:p>
    <w:p>
      <w:r>
        <w:t>&lt;&lt;&lt;QUESTION&gt;&gt;&gt;</w:t>
      </w:r>
    </w:p>
    <w:p w:rsidR="00006C8C" w:rsidRDefault="00006C8C" w:rsidP="00006C8C">
      <w:pPr>
        <w:pStyle w:val="a3"/>
        <w:spacing w:before="200" w:after="80" w:line="288" w:lineRule="auto"/>
        <w:ind w:left="252" w:hanging="252"/>
        <w:jc w:val="left"/>
      </w:pPr>
      <w:r>
        <w:rPr>
          <w:rFonts w:ascii="굴림" w:hint="eastAsia"/>
          <w:b/>
          <w:bCs/>
          <w:sz w:val="18"/>
          <w:szCs w:val="18"/>
        </w:rPr>
        <w:t>3. 라틴방격법에 대한 설명 중 틀린 것은?</w:t>
      </w:r>
    </w:p>
    <w:p>
      <w:r>
        <w:t>[choice]</w:t>
      </w:r>
    </w:p>
    <w:p>
      <w:r>
        <w:t>① 4×4 라틴방격법에서 오차의 자유도는 6이 된다.</w:t>
      </w:r>
    </w:p>
    <w:p w:rsidR="00006C8C" w:rsidRDefault="00006C8C" w:rsidP="00006C8C">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라틴방격법은 교호작용이 있는 실험에 적합하다.</w:t>
      </w:r>
    </w:p>
    <w:p w:rsidR="00006C8C" w:rsidRDefault="00006C8C" w:rsidP="00006C8C">
      <w:pPr>
        <w:pStyle w:val="a3"/>
        <w:spacing w:after="80" w:line="288" w:lineRule="auto"/>
        <w:ind w:left="540" w:hanging="540"/>
        <w:jc w:val="left"/>
      </w:pPr>
      <w:r>
        <w:rPr>
          <w:rFonts w:ascii="굴림" w:hint="eastAsia"/>
          <w:sz w:val="18"/>
          <w:szCs w:val="18"/>
        </w:rPr>
        <w:t>   ③ 라틴방격법은 실험횟수를 절약할 수 있는 일부실시법의 종류이다.</w:t>
      </w:r>
    </w:p>
    <w:p w:rsidR="00006C8C" w:rsidRDefault="00006C8C" w:rsidP="00006C8C">
      <w:pPr>
        <w:pStyle w:val="a3"/>
        <w:spacing w:after="80" w:line="288" w:lineRule="auto"/>
        <w:ind w:left="540" w:hanging="540"/>
        <w:jc w:val="left"/>
      </w:pPr>
      <w:r>
        <w:rPr>
          <w:rFonts w:ascii="굴림" w:hint="eastAsia"/>
          <w:sz w:val="18"/>
          <w:szCs w:val="18"/>
        </w:rPr>
        <w:t>   ④ 초크레코라틴방격이란 서로 직교하는 라틴방격을 3개 조합한 것이다.</w:t>
      </w:r>
    </w:p>
    <w:p>
      <w:r>
        <w:t>&lt;&lt;&lt;QUESTION&gt;&gt;&gt;</w:t>
      </w:r>
    </w:p>
    <w:p w:rsidR="00006C8C" w:rsidRDefault="00006C8C" w:rsidP="00006C8C">
      <w:pPr>
        <w:pStyle w:val="a3"/>
        <w:spacing w:before="200" w:after="80" w:line="288" w:lineRule="auto"/>
        <w:ind w:left="252" w:hanging="252"/>
        <w:jc w:val="left"/>
      </w:pPr>
      <w:r>
        <w:rPr>
          <w:rFonts w:ascii="굴림" w:hint="eastAsia"/>
          <w:b/>
          <w:bCs/>
          <w:sz w:val="18"/>
          <w:szCs w:val="18"/>
        </w:rPr>
        <w:t>4. 요인의 수준과 수준수를 택하는 방법으로 틀린 것은?</w:t>
      </w:r>
    </w:p>
    <w:p>
      <w:r>
        <w:t>[choice]</w:t>
      </w:r>
    </w:p>
    <w:p>
      <w:r>
        <w:t>① 현재 사용하고 있는 요인의 수준은 포함시키는 것이 바람직하다.</w:t>
      </w:r>
    </w:p>
    <w:p w:rsidR="00006C8C" w:rsidRDefault="00006C8C" w:rsidP="00006C8C">
      <w:pPr>
        <w:pStyle w:val="a3"/>
        <w:spacing w:after="80" w:line="288" w:lineRule="auto"/>
        <w:ind w:left="540" w:hanging="540"/>
        <w:jc w:val="left"/>
      </w:pPr>
      <w:r>
        <w:rPr>
          <w:rFonts w:ascii="굴림" w:hint="eastAsia"/>
          <w:sz w:val="18"/>
          <w:szCs w:val="18"/>
        </w:rPr>
        <w:t>   ② 실험자가 생각하고 있는 각 요인의 흥미영역에서만 수준을 잡아준다.</w:t>
      </w:r>
    </w:p>
    <w:p w:rsidR="00006C8C" w:rsidRDefault="00006C8C" w:rsidP="00006C8C">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특성치가 명확히 나쁘게 되리라고 예상되는 요인의 수준은 흥미영역에 포함시킨다.</w:t>
      </w:r>
    </w:p>
    <w:p w:rsidR="00006C8C" w:rsidRDefault="00006C8C" w:rsidP="00006C8C">
      <w:pPr>
        <w:pStyle w:val="a3"/>
        <w:spacing w:after="80" w:line="288" w:lineRule="auto"/>
        <w:ind w:left="540" w:hanging="540"/>
        <w:jc w:val="left"/>
      </w:pPr>
      <w:r>
        <w:rPr>
          <w:rFonts w:ascii="굴림" w:hint="eastAsia"/>
          <w:sz w:val="18"/>
          <w:szCs w:val="18"/>
        </w:rPr>
        <w:t>   ④ 수준수는 보통 2~5수준이 적절하며 많아도 6수준이 넘지 않도록 하여야 한다.</w:t>
      </w:r>
    </w:p>
    <w:p>
      <w:r>
        <w:t>&lt;&lt;&lt;QUESTION&gt;&gt;&gt;</w:t>
      </w:r>
    </w:p>
    <w:p w:rsidR="00006C8C" w:rsidRDefault="00006C8C" w:rsidP="00006C8C">
      <w:pPr>
        <w:pStyle w:val="a3"/>
        <w:spacing w:before="200" w:after="80" w:line="288" w:lineRule="auto"/>
        <w:ind w:left="252" w:hanging="252"/>
        <w:jc w:val="left"/>
      </w:pPr>
      <w:r>
        <w:rPr>
          <w:rFonts w:ascii="굴림" w:hint="eastAsia"/>
          <w:b/>
          <w:bCs/>
          <w:sz w:val="18"/>
          <w:szCs w:val="18"/>
        </w:rPr>
        <w:t>5. 2요인 교호작용에 관한 설명으로 틀린 것은? (단, 요인 A, B는 모수요인이다.)</w:t>
      </w:r>
    </w:p>
    <w:p>
      <w:r>
        <w:t>[choice]</w:t>
      </w:r>
    </w:p>
    <w:p>
      <w:r>
        <w:t>① 교호작용이 유의하지 않으면 μ(Ai)와 μ(Bj)의 추정은 의미가 없다.</w:t>
      </w:r>
    </w:p>
    <w:p w:rsidR="00006C8C" w:rsidRDefault="00006C8C" w:rsidP="00006C8C">
      <w:pPr>
        <w:pStyle w:val="a3"/>
        <w:spacing w:after="80" w:line="288" w:lineRule="auto"/>
        <w:ind w:left="540" w:hanging="540"/>
        <w:jc w:val="left"/>
      </w:pPr>
      <w:r>
        <w:rPr>
          <w:rFonts w:ascii="굴림" w:hint="eastAsia"/>
          <w:sz w:val="18"/>
          <w:szCs w:val="18"/>
        </w:rPr>
        <w:t>   ② 교호작용이 유의하지 않으면, 유의한 요인에 대해 각 수준의 모평균을 추정한다.</w:t>
      </w:r>
    </w:p>
    <w:p w:rsidR="00006C8C" w:rsidRDefault="00006C8C" w:rsidP="00006C8C">
      <w:pPr>
        <w:pStyle w:val="a3"/>
        <w:spacing w:after="80" w:line="288" w:lineRule="auto"/>
        <w:ind w:left="540" w:hanging="540"/>
        <w:jc w:val="left"/>
      </w:pPr>
      <w:r>
        <w:rPr>
          <w:rFonts w:ascii="굴림" w:hint="eastAsia"/>
          <w:sz w:val="18"/>
          <w:szCs w:val="18"/>
        </w:rPr>
        <w:t>   ③ 교호작용이 유의한 경우, μ(A</w:t>
      </w:r>
      <w:r>
        <w:rPr>
          <w:rFonts w:ascii="굴림" w:hint="eastAsia"/>
          <w:sz w:val="18"/>
          <w:szCs w:val="18"/>
          <w:vertAlign w:val="subscript"/>
        </w:rPr>
        <w:t>i</w:t>
      </w:r>
      <w:r>
        <w:rPr>
          <w:rFonts w:ascii="굴림" w:hint="eastAsia"/>
          <w:sz w:val="18"/>
          <w:szCs w:val="18"/>
        </w:rPr>
        <w:t>B</w:t>
      </w:r>
      <w:r>
        <w:rPr>
          <w:rFonts w:ascii="굴림" w:hint="eastAsia"/>
          <w:sz w:val="18"/>
          <w:szCs w:val="18"/>
          <w:vertAlign w:val="subscript"/>
        </w:rPr>
        <w:t>j</w:t>
      </w:r>
      <w:r>
        <w:rPr>
          <w:rFonts w:ascii="굴림" w:hint="eastAsia"/>
          <w:sz w:val="18"/>
          <w:szCs w:val="18"/>
        </w:rPr>
        <w:t>)를 추정하여 이것으로부터 최적조건을 선택한다.</w:t>
      </w:r>
    </w:p>
    <w:p w:rsidR="00006C8C" w:rsidRDefault="00006C8C" w:rsidP="00006C8C">
      <w:pPr>
        <w:pStyle w:val="a3"/>
        <w:spacing w:after="80" w:line="288" w:lineRule="auto"/>
        <w:ind w:left="540" w:hanging="540"/>
        <w:jc w:val="left"/>
      </w:pPr>
      <w:r>
        <w:rPr>
          <w:rFonts w:ascii="굴림" w:hint="eastAsia"/>
          <w:sz w:val="18"/>
          <w:szCs w:val="18"/>
        </w:rPr>
        <w:t>   ④ 교호작용이 유의한 경우, 요인 A, B가 유의하여도 각각의 모평균을 추정하는 것은 의미가 없다.</w:t>
      </w:r>
    </w:p>
    <w:p>
      <w:r>
        <w:t>&lt;&lt;&lt;QUESTION&gt;&gt;&gt;</w:t>
      </w:r>
    </w:p>
    <w:p w:rsidR="00006C8C" w:rsidRDefault="00006C8C" w:rsidP="00006C8C">
      <w:pPr>
        <w:pStyle w:val="a3"/>
        <w:spacing w:before="200" w:after="80" w:line="288" w:lineRule="auto"/>
        <w:ind w:left="252" w:hanging="252"/>
        <w:jc w:val="left"/>
      </w:pPr>
      <w:r>
        <w:rPr>
          <w:rFonts w:ascii="굴림" w:hint="eastAsia"/>
          <w:b/>
          <w:bCs/>
          <w:sz w:val="18"/>
          <w:szCs w:val="18"/>
        </w:rPr>
        <w:t>6. 망목특성을 갖는 제품에 대한 손실함수는? (단, L(y)는 손실함수, k는 상수, y는 품질특성치, m은 목표값이다.)</w:t>
      </w:r>
    </w:p>
    <w:p>
      <w:r>
        <w:t>[choice]</w:t>
      </w:r>
    </w:p>
    <w:p>
      <w:r>
        <w:t>①</w:t>
      </w:r>
    </w:p>
    <w:p>
      <w:r>
        <w:t>②</w:t>
      </w:r>
    </w:p>
    <w:p>
      <w:r>
        <w:t>③</w:t>
      </w:r>
    </w:p>
    <w:p>
      <w:r>
        <w:t>④</w:t>
      </w:r>
    </w:p>
    <w:p>
      <w:r>
        <w:t>&lt;&lt;&lt;QUESTION&gt;&gt;&gt;</w:t>
      </w:r>
    </w:p>
    <w:p w:rsidR="00006C8C" w:rsidRDefault="00006C8C" w:rsidP="00006C8C">
      <w:pPr>
        <w:pStyle w:val="a3"/>
        <w:spacing w:before="200" w:after="80" w:line="288" w:lineRule="auto"/>
        <w:ind w:left="252" w:hanging="252"/>
        <w:jc w:val="left"/>
      </w:pPr>
      <w:r>
        <w:rPr>
          <w:rFonts w:ascii="굴림" w:hint="eastAsia"/>
          <w:b/>
          <w:bCs/>
          <w:sz w:val="18"/>
          <w:szCs w:val="18"/>
        </w:rPr>
        <w:t>7. L</w:t>
      </w:r>
      <w:r>
        <w:rPr>
          <w:rFonts w:ascii="굴림" w:hint="eastAsia"/>
          <w:b/>
          <w:bCs/>
          <w:sz w:val="18"/>
          <w:szCs w:val="18"/>
          <w:vertAlign w:val="subscript"/>
        </w:rPr>
        <w:t>8</w:t>
      </w:r>
      <w:r>
        <w:rPr>
          <w:rFonts w:ascii="굴림" w:hint="eastAsia"/>
          <w:b/>
          <w:bCs/>
          <w:sz w:val="18"/>
          <w:szCs w:val="18"/>
        </w:rPr>
        <w:t>(2</w:t>
      </w:r>
      <w:r>
        <w:rPr>
          <w:rFonts w:ascii="굴림" w:hint="eastAsia"/>
          <w:b/>
          <w:bCs/>
          <w:sz w:val="18"/>
          <w:szCs w:val="18"/>
          <w:vertAlign w:val="superscript"/>
        </w:rPr>
        <w:t>7</w:t>
      </w:r>
      <w:r>
        <w:rPr>
          <w:rFonts w:ascii="굴림" w:hint="eastAsia"/>
          <w:b/>
          <w:bCs/>
          <w:sz w:val="18"/>
          <w:szCs w:val="18"/>
        </w:rPr>
        <w:t>)형 직교배열표에서 요인 C와 교락되어 있는 요인은?</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3000375" cy="1419225"/>
            <wp:effectExtent l="0" t="0" r="9525" b="9525"/>
            <wp:docPr id="65" name="그림 65" descr="EMB00006aec7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714992" descr="EMB00006aec70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1419225"/>
                    </a:xfrm>
                    <a:prstGeom prst="rect">
                      <a:avLst/>
                    </a:prstGeom>
                    <a:noFill/>
                    <a:ln>
                      <a:noFill/>
                    </a:ln>
                  </pic:spPr>
                </pic:pic>
              </a:graphicData>
            </a:graphic>
          </wp:inline>
        </w:drawing>
      </w:r>
      <w:r>
        <w:t xml:space="preserve"> </w:t>
      </w:r>
    </w:p>
    <w:p>
      <w:r>
        <w:t>[choice]</w:t>
      </w:r>
    </w:p>
    <w:p>
      <w:r>
        <w:t>① BC, DE, ABCDE</w:t>
      </w:r>
    </w:p>
    <w:p>
      <w:r>
        <w:t>② AC, ABDE, CDE</w:t>
      </w:r>
    </w:p>
    <w:p>
      <w:r>
        <w:t>③ ABCD, AE, BEC</w:t>
      </w:r>
    </w:p>
    <w:p>
      <w:r>
        <w:t>④ AB, ACDE, BDE</w:t>
      </w:r>
    </w:p>
    <w:p>
      <w:r>
        <w:t>&lt;&lt;&lt;QUESTION&gt;&gt;&gt;</w:t>
      </w:r>
    </w:p>
    <w:p w:rsidR="00006C8C" w:rsidRDefault="00006C8C" w:rsidP="00006C8C">
      <w:pPr>
        <w:pStyle w:val="a3"/>
        <w:spacing w:before="200" w:after="80" w:line="288" w:lineRule="auto"/>
        <w:ind w:left="252" w:hanging="252"/>
        <w:jc w:val="left"/>
      </w:pPr>
      <w:r>
        <w:rPr>
          <w:rFonts w:ascii="굴림" w:hint="eastAsia"/>
          <w:b/>
          <w:bCs/>
          <w:sz w:val="18"/>
          <w:szCs w:val="18"/>
        </w:rPr>
        <w:t>8. 다음과 같은 2</w:t>
      </w:r>
      <w:r>
        <w:rPr>
          <w:rFonts w:ascii="굴림" w:hint="eastAsia"/>
          <w:b/>
          <w:bCs/>
          <w:sz w:val="18"/>
          <w:szCs w:val="18"/>
          <w:vertAlign w:val="superscript"/>
        </w:rPr>
        <w:t>2</w:t>
      </w:r>
      <w:r>
        <w:rPr>
          <w:rFonts w:ascii="굴림" w:hint="eastAsia"/>
          <w:b/>
          <w:bCs/>
          <w:sz w:val="18"/>
          <w:szCs w:val="18"/>
        </w:rPr>
        <w:t>형 요인배치법에서 S</w:t>
      </w:r>
      <w:r>
        <w:rPr>
          <w:rFonts w:ascii="굴림" w:hint="eastAsia"/>
          <w:b/>
          <w:bCs/>
          <w:sz w:val="18"/>
          <w:szCs w:val="18"/>
          <w:vertAlign w:val="subscript"/>
        </w:rPr>
        <w:t>A×B</w:t>
      </w:r>
      <w:r>
        <w:rPr>
          <w:rFonts w:ascii="굴림" w:hint="eastAsia"/>
          <w:b/>
          <w:bCs/>
          <w:sz w:val="18"/>
          <w:szCs w:val="18"/>
        </w:rPr>
        <w:t>는?</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1514475" cy="885825"/>
            <wp:effectExtent l="0" t="0" r="9525" b="9525"/>
            <wp:docPr id="64" name="그림 64" descr="EMB00006aec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717152" descr="EMB00006aec70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885825"/>
                    </a:xfrm>
                    <a:prstGeom prst="rect">
                      <a:avLst/>
                    </a:prstGeom>
                    <a:noFill/>
                    <a:ln>
                      <a:noFill/>
                    </a:ln>
                  </pic:spPr>
                </pic:pic>
              </a:graphicData>
            </a:graphic>
          </wp:inline>
        </w:drawing>
      </w:r>
      <w:r>
        <w:t xml:space="preserve"> </w:t>
      </w:r>
    </w:p>
    <w:p>
      <w:r>
        <w:t>[choice]</w:t>
      </w:r>
    </w:p>
    <w:p>
      <w:r>
        <w:t>① 0.25</w:t>
      </w:r>
    </w:p>
    <w:p>
      <w:r>
        <w:t>② 6.25</w:t>
      </w:r>
    </w:p>
    <w:p>
      <w:r>
        <w:t>③ 12.25</w:t>
      </w:r>
    </w:p>
    <w:p>
      <w:r>
        <w:t>④ 18.25</w:t>
      </w:r>
    </w:p>
    <w:p>
      <w:r>
        <w:t>&lt;&lt;&lt;QUESTION&gt;&gt;&gt;</w:t>
      </w:r>
    </w:p>
    <w:p w:rsidR="00006C8C" w:rsidRDefault="00006C8C" w:rsidP="00006C8C">
      <w:pPr>
        <w:pStyle w:val="a3"/>
        <w:spacing w:before="200" w:after="80" w:line="288" w:lineRule="auto"/>
        <w:ind w:left="252" w:hanging="252"/>
        <w:jc w:val="left"/>
      </w:pPr>
      <w:r>
        <w:rPr>
          <w:rFonts w:ascii="굴림" w:hint="eastAsia"/>
          <w:b/>
          <w:bCs/>
          <w:sz w:val="18"/>
          <w:szCs w:val="18"/>
        </w:rPr>
        <w:t>9. 다음의 표는 요인 A의 수준 4, 요인 B의 수준 3, 요인 C의 수준 2, 반복 2회의 지분실험을 실시한 분산분석표의 일부이다. σ</w:t>
      </w:r>
      <w:r>
        <w:rPr>
          <w:rFonts w:ascii="굴림" w:hint="eastAsia"/>
          <w:b/>
          <w:bCs/>
          <w:sz w:val="18"/>
          <w:szCs w:val="18"/>
          <w:vertAlign w:val="superscript"/>
        </w:rPr>
        <w:t>2</w:t>
      </w:r>
      <w:r>
        <w:rPr>
          <w:rFonts w:ascii="굴림" w:hint="eastAsia"/>
          <w:b/>
          <w:bCs/>
          <w:sz w:val="18"/>
          <w:szCs w:val="18"/>
          <w:vertAlign w:val="subscript"/>
        </w:rPr>
        <w:t>B(A)</w:t>
      </w:r>
      <w:r>
        <w:rPr>
          <w:rFonts w:ascii="굴림" w:hint="eastAsia"/>
          <w:b/>
          <w:bCs/>
          <w:sz w:val="18"/>
          <w:szCs w:val="18"/>
        </w:rPr>
        <w:t>의 추정값은?</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1600200" cy="1685925"/>
            <wp:effectExtent l="0" t="0" r="0" b="9525"/>
            <wp:docPr id="63" name="그림 63" descr="EMB00006aec7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720824" descr="EMB00006aec70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1685925"/>
                    </a:xfrm>
                    <a:prstGeom prst="rect">
                      <a:avLst/>
                    </a:prstGeom>
                    <a:noFill/>
                    <a:ln>
                      <a:noFill/>
                    </a:ln>
                  </pic:spPr>
                </pic:pic>
              </a:graphicData>
            </a:graphic>
          </wp:inline>
        </w:drawing>
      </w:r>
      <w:r>
        <w:t xml:space="preserve"> </w:t>
      </w:r>
    </w:p>
    <w:p>
      <w:r>
        <w:t>[choice]</w:t>
      </w:r>
    </w:p>
    <w:p>
      <w:r>
        <w:t>① 1</w:t>
      </w:r>
    </w:p>
    <w:p>
      <w:r>
        <w:t>② 1.5</w:t>
      </w:r>
    </w:p>
    <w:p>
      <w:r>
        <w:t>③ 2.5</w:t>
      </w:r>
    </w:p>
    <w:p>
      <w:r>
        <w:t>④ 4</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10. 1요인 실험에 의한 다음 데이터에 대하여 분산분석을 할 때, 분산비(F</w:t>
      </w:r>
      <w:r>
        <w:rPr>
          <w:rFonts w:ascii="굴림" w:hint="eastAsia"/>
          <w:b/>
          <w:bCs/>
          <w:sz w:val="18"/>
          <w:szCs w:val="18"/>
          <w:vertAlign w:val="subscript"/>
        </w:rPr>
        <w:t>0</w:t>
      </w:r>
      <w:r>
        <w:rPr>
          <w:rFonts w:ascii="굴림" w:hint="eastAsia"/>
          <w:b/>
          <w:bCs/>
          <w:sz w:val="18"/>
          <w:szCs w:val="18"/>
        </w:rPr>
        <w:t>)의 값은 약 얼마인가?</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2714625" cy="1971675"/>
            <wp:effectExtent l="0" t="0" r="9525" b="9525"/>
            <wp:docPr id="62" name="그림 62" descr="EMB00006aec70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722912" descr="EMB00006aec706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1971675"/>
                    </a:xfrm>
                    <a:prstGeom prst="rect">
                      <a:avLst/>
                    </a:prstGeom>
                    <a:noFill/>
                    <a:ln>
                      <a:noFill/>
                    </a:ln>
                  </pic:spPr>
                </pic:pic>
              </a:graphicData>
            </a:graphic>
          </wp:inline>
        </w:drawing>
      </w:r>
      <w:r>
        <w:t xml:space="preserve"> </w:t>
      </w:r>
    </w:p>
    <w:p>
      <w:r>
        <w:t>[choice]</w:t>
      </w:r>
    </w:p>
    <w:p>
      <w:r>
        <w:t>① 3.13</w:t>
      </w:r>
    </w:p>
    <w:p>
      <w:r>
        <w:t>② 3.15</w:t>
      </w:r>
    </w:p>
    <w:p>
      <w:r>
        <w:t>③ 3.17</w:t>
      </w:r>
    </w:p>
    <w:p>
      <w:r>
        <w:t>④ 3.19</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11. 2</w:t>
      </w:r>
      <w:r>
        <w:rPr>
          <w:rFonts w:ascii="굴림" w:hint="eastAsia"/>
          <w:b/>
          <w:bCs/>
          <w:sz w:val="18"/>
          <w:szCs w:val="18"/>
          <w:vertAlign w:val="superscript"/>
        </w:rPr>
        <w:t>3</w:t>
      </w:r>
      <w:r>
        <w:rPr>
          <w:rFonts w:ascii="굴림" w:hint="eastAsia"/>
          <w:b/>
          <w:bCs/>
          <w:sz w:val="18"/>
          <w:szCs w:val="18"/>
        </w:rPr>
        <w:t>형의 1/2일부실시법에 의한 실험을 하기 위해 다음과 같이 블록을 설계하여 실험을 실시하였다. 실험 결과에 대한 해석으로서 틀린 것은?</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1019175" cy="962025"/>
            <wp:effectExtent l="0" t="0" r="9525" b="9525"/>
            <wp:docPr id="61" name="그림 61" descr="EMB00006aec70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725144" descr="EMB00006aec706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9175" cy="962025"/>
                    </a:xfrm>
                    <a:prstGeom prst="rect">
                      <a:avLst/>
                    </a:prstGeom>
                    <a:noFill/>
                    <a:ln>
                      <a:noFill/>
                    </a:ln>
                  </pic:spPr>
                </pic:pic>
              </a:graphicData>
            </a:graphic>
          </wp:inline>
        </w:drawing>
      </w:r>
      <w:r>
        <w:t xml:space="preserve"> </w:t>
      </w:r>
    </w:p>
    <w:p>
      <w:r>
        <w:t>[choice]</w:t>
      </w:r>
    </w:p>
    <w:p>
      <w:r>
        <w:t>① 요인 A에 별명은 교호작용 B×C이다.</w:t>
      </w:r>
    </w:p>
    <w:p w:rsidR="00006C8C" w:rsidRDefault="00006C8C" w:rsidP="00006C8C">
      <w:pPr>
        <w:pStyle w:val="a3"/>
        <w:spacing w:after="80" w:line="288" w:lineRule="auto"/>
        <w:ind w:left="632" w:hanging="632"/>
        <w:jc w:val="left"/>
      </w:pPr>
      <w:r>
        <w:rPr>
          <w:rFonts w:ascii="굴림" w:hint="eastAsia"/>
          <w:sz w:val="18"/>
          <w:szCs w:val="18"/>
        </w:rPr>
        <w:t>    ② 블록에 교락된 교호작용은 A×B×C이다.</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요인 A에 제곱합은 요인 C의 제곱합보다 크다.</w:t>
      </w:r>
    </w:p>
    <w:p w:rsidR="00006C8C" w:rsidRDefault="00006C8C" w:rsidP="00006C8C">
      <w:pPr>
        <w:pStyle w:val="a3"/>
        <w:spacing w:after="80" w:line="288" w:lineRule="auto"/>
        <w:ind w:left="632" w:hanging="632"/>
        <w:jc w:val="left"/>
      </w:pPr>
      <w:r>
        <w:rPr>
          <w:rFonts w:ascii="굴림" w:hint="eastAsia"/>
          <w:sz w:val="18"/>
          <w:szCs w:val="18"/>
        </w:rPr>
        <w:t>    ④ 요인 A의 효과는 </w:t>
      </w:r>
      <w:r>
        <w:rPr>
          <w:noProof/>
        </w:rPr>
        <w:drawing>
          <wp:inline distT="0" distB="0" distL="0" distR="0">
            <wp:extent cx="2409825" cy="447675"/>
            <wp:effectExtent l="0" t="0" r="9525" b="9525"/>
            <wp:docPr id="60" name="그림 60" descr="EMB00006aec70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727808" descr="EMB00006aec706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825" cy="447675"/>
                    </a:xfrm>
                    <a:prstGeom prst="rect">
                      <a:avLst/>
                    </a:prstGeom>
                    <a:noFill/>
                    <a:ln>
                      <a:noFill/>
                    </a:ln>
                  </pic:spPr>
                </pic:pic>
              </a:graphicData>
            </a:graphic>
          </wp:inline>
        </w:drawing>
      </w:r>
      <w:r>
        <w:t xml:space="preserve"> </w:t>
      </w:r>
      <w:r>
        <w:rPr>
          <w:rFonts w:ascii="굴림" w:hint="eastAsia"/>
          <w:sz w:val="18"/>
          <w:szCs w:val="18"/>
        </w:rPr>
        <w:t> 이다.</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12. 3개의 공정 라인(A)에서 나오는 제품이 부적합품률이 같은지 알아보기 위하여 샘플링 검사를 실시하였다. 작업 시간별(B)로 차이가 있는가도 알아보기 위하여 오전, 오후, 야간 근무조에서 공정 라인별로 각각 100개씩 조사하여 다음과 같은 데이터가 얻어졌다. 이 자료를 이용한 B</w:t>
      </w:r>
      <w:r>
        <w:rPr>
          <w:rFonts w:ascii="굴림" w:hint="eastAsia"/>
          <w:b/>
          <w:bCs/>
          <w:sz w:val="18"/>
          <w:szCs w:val="18"/>
          <w:vertAlign w:val="subscript"/>
        </w:rPr>
        <w:t>3</w:t>
      </w:r>
      <w:r>
        <w:rPr>
          <w:rFonts w:ascii="굴림" w:hint="eastAsia"/>
          <w:b/>
          <w:bCs/>
          <w:sz w:val="18"/>
          <w:szCs w:val="18"/>
        </w:rPr>
        <w:t> 수준의 모부적합품률 추정치 </w:t>
      </w:r>
      <w:r>
        <w:rPr>
          <w:noProof/>
        </w:rPr>
        <w:drawing>
          <wp:inline distT="0" distB="0" distL="0" distR="0">
            <wp:extent cx="466725" cy="295275"/>
            <wp:effectExtent l="0" t="0" r="9525" b="9525"/>
            <wp:docPr id="59" name="그림 59" descr="EMB00006aec7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729536" descr="EMB00006aec70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295275"/>
                    </a:xfrm>
                    <a:prstGeom prst="rect">
                      <a:avLst/>
                    </a:prstGeom>
                    <a:noFill/>
                    <a:ln>
                      <a:noFill/>
                    </a:ln>
                  </pic:spPr>
                </pic:pic>
              </a:graphicData>
            </a:graphic>
          </wp:inline>
        </w:drawing>
      </w:r>
      <w:r>
        <w:t xml:space="preserve"> </w:t>
      </w:r>
      <w:r>
        <w:rPr>
          <w:rFonts w:ascii="굴림" w:hint="eastAsia"/>
          <w:b/>
          <w:bCs/>
          <w:sz w:val="18"/>
          <w:szCs w:val="18"/>
        </w:rPr>
        <w:t> 의 값은 몇 % 인가?</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2781300" cy="1704975"/>
            <wp:effectExtent l="0" t="0" r="0" b="9525"/>
            <wp:docPr id="58" name="그림 58" descr="EMB00006aec7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731480" descr="EMB00006aec70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1704975"/>
                    </a:xfrm>
                    <a:prstGeom prst="rect">
                      <a:avLst/>
                    </a:prstGeom>
                    <a:noFill/>
                    <a:ln>
                      <a:noFill/>
                    </a:ln>
                  </pic:spPr>
                </pic:pic>
              </a:graphicData>
            </a:graphic>
          </wp:inline>
        </w:drawing>
      </w:r>
      <w:r>
        <w:t xml:space="preserve"> </w:t>
      </w:r>
    </w:p>
    <w:p>
      <w:r>
        <w:t>[choice]</w:t>
      </w:r>
    </w:p>
    <w:p>
      <w:r>
        <w:t>① 5</w:t>
      </w:r>
    </w:p>
    <w:p>
      <w:r>
        <w:t>② 6</w:t>
      </w:r>
    </w:p>
    <w:p>
      <w:r>
        <w:t>③ 7</w:t>
      </w:r>
    </w:p>
    <w:p>
      <w:r>
        <w:t>④ 8</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13. 1요인 실험에 있어서 각 수준의 합계 A</w:t>
      </w:r>
      <w:r>
        <w:rPr>
          <w:rFonts w:ascii="굴림" w:hint="eastAsia"/>
          <w:b/>
          <w:bCs/>
          <w:sz w:val="18"/>
          <w:szCs w:val="18"/>
          <w:vertAlign w:val="subscript"/>
        </w:rPr>
        <w:t>1</w:t>
      </w:r>
      <w:r>
        <w:rPr>
          <w:rFonts w:ascii="굴림" w:hint="eastAsia"/>
          <w:b/>
          <w:bCs/>
          <w:sz w:val="18"/>
          <w:szCs w:val="18"/>
        </w:rPr>
        <w:t>, A</w:t>
      </w:r>
      <w:r>
        <w:rPr>
          <w:rFonts w:ascii="굴림" w:hint="eastAsia"/>
          <w:b/>
          <w:bCs/>
          <w:sz w:val="18"/>
          <w:szCs w:val="18"/>
          <w:vertAlign w:val="subscript"/>
        </w:rPr>
        <w:t>2</w:t>
      </w:r>
      <w:r>
        <w:rPr>
          <w:rFonts w:ascii="굴림" w:hint="eastAsia"/>
          <w:b/>
          <w:bCs/>
          <w:sz w:val="18"/>
          <w:szCs w:val="18"/>
        </w:rPr>
        <w:t>, …, A</w:t>
      </w:r>
      <w:r>
        <w:rPr>
          <w:rFonts w:ascii="굴림" w:hint="eastAsia"/>
          <w:b/>
          <w:bCs/>
          <w:sz w:val="18"/>
          <w:szCs w:val="18"/>
          <w:vertAlign w:val="subscript"/>
        </w:rPr>
        <w:t>a</w:t>
      </w:r>
      <w:r>
        <w:rPr>
          <w:rFonts w:ascii="굴림" w:hint="eastAsia"/>
          <w:b/>
          <w:bCs/>
          <w:sz w:val="18"/>
          <w:szCs w:val="18"/>
        </w:rPr>
        <w:t>가 모두 b개의 측정치 합일 경우, 다음 선형식의 대비가 되기 위한 조건식은? (단, c</w:t>
      </w:r>
      <w:r>
        <w:rPr>
          <w:rFonts w:ascii="굴림" w:hint="eastAsia"/>
          <w:b/>
          <w:bCs/>
          <w:sz w:val="18"/>
          <w:szCs w:val="18"/>
          <w:vertAlign w:val="subscript"/>
        </w:rPr>
        <w:t>i</w:t>
      </w:r>
      <w:r>
        <w:rPr>
          <w:rFonts w:ascii="굴림" w:hint="eastAsia"/>
          <w:b/>
          <w:bCs/>
          <w:sz w:val="18"/>
          <w:szCs w:val="18"/>
        </w:rPr>
        <w:t>가 모두 0은 아니다.)</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2647950" cy="409575"/>
            <wp:effectExtent l="0" t="0" r="0" b="9525"/>
            <wp:docPr id="57" name="그림 57" descr="EMB00006aec7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734432" descr="EMB00006aec70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7950" cy="409575"/>
                    </a:xfrm>
                    <a:prstGeom prst="rect">
                      <a:avLst/>
                    </a:prstGeom>
                    <a:noFill/>
                    <a:ln>
                      <a:noFill/>
                    </a:ln>
                  </pic:spPr>
                </pic:pic>
              </a:graphicData>
            </a:graphic>
          </wp:inline>
        </w:drawing>
      </w:r>
      <w:r>
        <w:t xml:space="preserve"> </w:t>
      </w:r>
    </w:p>
    <w:p>
      <w:r>
        <w:t>[choice]</w:t>
      </w:r>
    </w:p>
    <w:p>
      <w:r>
        <w:t>① c1×c2×…×ca = 1</w:t>
      </w:r>
    </w:p>
    <w:p>
      <w:r>
        <w:t>② c1+c2+…+ca = 1</w:t>
      </w:r>
    </w:p>
    <w:p>
      <w:r>
        <w:t>③ c1×c2×…×ca = 0</w:t>
      </w:r>
    </w:p>
    <w:p>
      <w:r>
        <w:t>④ c1+c2+…+ca = 0</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14. 분산분석표에 표기된 오차분산에 관한 사항으로 틀린 것은?</w:t>
      </w:r>
    </w:p>
    <w:p>
      <w:r>
        <w:t>[choice]</w:t>
      </w:r>
    </w:p>
    <w:p>
      <w:r>
        <w:t>① 오차분산의 신뢰구간 추정은 χ2분포를 활용한다.</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오차의 불편분산이 요인의 불편분산보다 클 수는 없다.</w:t>
      </w:r>
    </w:p>
    <w:p w:rsidR="00006C8C" w:rsidRDefault="00006C8C" w:rsidP="00006C8C">
      <w:pPr>
        <w:pStyle w:val="a3"/>
        <w:spacing w:after="80" w:line="288" w:lineRule="auto"/>
        <w:ind w:left="632" w:hanging="632"/>
        <w:jc w:val="left"/>
      </w:pPr>
      <w:r>
        <w:rPr>
          <w:rFonts w:ascii="굴림" w:hint="eastAsia"/>
          <w:sz w:val="18"/>
          <w:szCs w:val="18"/>
        </w:rPr>
        <w:t>    ③ 오차분산은 요인으로서 취급하지 않은 다른 모든 분산을 포함하고 있다.</w:t>
      </w:r>
    </w:p>
    <w:p w:rsidR="00006C8C" w:rsidRDefault="00006C8C" w:rsidP="00006C8C">
      <w:pPr>
        <w:pStyle w:val="a3"/>
        <w:spacing w:after="80" w:line="288" w:lineRule="auto"/>
        <w:ind w:left="632" w:hanging="632"/>
        <w:jc w:val="left"/>
      </w:pPr>
      <w:r>
        <w:rPr>
          <w:rFonts w:ascii="굴림" w:hint="eastAsia"/>
          <w:sz w:val="18"/>
          <w:szCs w:val="18"/>
        </w:rPr>
        <w:t>    ④ 오차분산은 반복 실험을 할 경우 요인의 교호작용을 분리하여 분석할 수 있다.</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15. L</w:t>
      </w:r>
      <w:r>
        <w:rPr>
          <w:rFonts w:ascii="굴림" w:hint="eastAsia"/>
          <w:b/>
          <w:bCs/>
          <w:sz w:val="18"/>
          <w:szCs w:val="18"/>
          <w:vertAlign w:val="subscript"/>
        </w:rPr>
        <w:t>27</w:t>
      </w:r>
      <w:r>
        <w:rPr>
          <w:rFonts w:ascii="굴림" w:hint="eastAsia"/>
          <w:b/>
          <w:bCs/>
          <w:sz w:val="18"/>
          <w:szCs w:val="18"/>
        </w:rPr>
        <w:t>(3</w:t>
      </w:r>
      <w:r>
        <w:rPr>
          <w:rFonts w:ascii="굴림" w:hint="eastAsia"/>
          <w:b/>
          <w:bCs/>
          <w:sz w:val="18"/>
          <w:szCs w:val="18"/>
          <w:vertAlign w:val="superscript"/>
        </w:rPr>
        <w:t>13</w:t>
      </w:r>
      <w:r>
        <w:rPr>
          <w:rFonts w:ascii="굴림" w:hint="eastAsia"/>
          <w:b/>
          <w:bCs/>
          <w:sz w:val="18"/>
          <w:szCs w:val="18"/>
        </w:rPr>
        <w:t>)형 선점도에서 A는 1열, B는 5열, C는 2열에 배치할 경우 B×C교호작용은 어느 열에 배치하여야 하는가?</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2714625" cy="1209675"/>
            <wp:effectExtent l="0" t="0" r="9525" b="9525"/>
            <wp:docPr id="56" name="그림 56" descr="EMB00006aec7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0062408" descr="EMB00006aec707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4625" cy="1209675"/>
                    </a:xfrm>
                    <a:prstGeom prst="rect">
                      <a:avLst/>
                    </a:prstGeom>
                    <a:noFill/>
                    <a:ln>
                      <a:noFill/>
                    </a:ln>
                  </pic:spPr>
                </pic:pic>
              </a:graphicData>
            </a:graphic>
          </wp:inline>
        </w:drawing>
      </w:r>
      <w:r>
        <w:t xml:space="preserve"> </w:t>
      </w:r>
    </w:p>
    <w:p>
      <w:r>
        <w:t>[choice]</w:t>
      </w:r>
    </w:p>
    <w:p>
      <w:r>
        <w:t>① 3열, 4열</w:t>
      </w:r>
    </w:p>
    <w:p>
      <w:r>
        <w:t>② 6열, 7열</w:t>
      </w:r>
    </w:p>
    <w:p>
      <w:r>
        <w:t>③ 8열, 11열</w:t>
      </w:r>
    </w:p>
    <w:p>
      <w:r>
        <w:t>④ 9열, 12열</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16. 1요인 실험의 분산분석에서 데이터의 구조모형이 x</w:t>
      </w:r>
      <w:r>
        <w:rPr>
          <w:rFonts w:ascii="굴림" w:hint="eastAsia"/>
          <w:b/>
          <w:bCs/>
          <w:sz w:val="18"/>
          <w:szCs w:val="18"/>
          <w:vertAlign w:val="subscript"/>
        </w:rPr>
        <w:t>ij</w:t>
      </w:r>
      <w:r>
        <w:rPr>
          <w:rFonts w:ascii="굴림" w:hint="eastAsia"/>
          <w:b/>
          <w:bCs/>
          <w:sz w:val="18"/>
          <w:szCs w:val="18"/>
        </w:rPr>
        <w:t> = μ + a</w:t>
      </w:r>
      <w:r>
        <w:rPr>
          <w:rFonts w:ascii="굴림" w:hint="eastAsia"/>
          <w:b/>
          <w:bCs/>
          <w:sz w:val="18"/>
          <w:szCs w:val="18"/>
          <w:vertAlign w:val="subscript"/>
        </w:rPr>
        <w:t>i</w:t>
      </w:r>
      <w:r>
        <w:rPr>
          <w:rFonts w:ascii="굴림" w:hint="eastAsia"/>
          <w:b/>
          <w:bCs/>
          <w:sz w:val="18"/>
          <w:szCs w:val="18"/>
        </w:rPr>
        <w:t> + e</w:t>
      </w:r>
      <w:r>
        <w:rPr>
          <w:rFonts w:ascii="굴림" w:hint="eastAsia"/>
          <w:b/>
          <w:bCs/>
          <w:sz w:val="18"/>
          <w:szCs w:val="18"/>
          <w:vertAlign w:val="subscript"/>
        </w:rPr>
        <w:t>ij</w:t>
      </w:r>
      <w:r>
        <w:rPr>
          <w:rFonts w:ascii="굴림" w:hint="eastAsia"/>
          <w:b/>
          <w:bCs/>
          <w:sz w:val="18"/>
          <w:szCs w:val="18"/>
        </w:rPr>
        <w:t>로 표시될 때, e</w:t>
      </w:r>
      <w:r>
        <w:rPr>
          <w:rFonts w:ascii="굴림" w:hint="eastAsia"/>
          <w:b/>
          <w:bCs/>
          <w:sz w:val="18"/>
          <w:szCs w:val="18"/>
          <w:vertAlign w:val="subscript"/>
        </w:rPr>
        <w:t>ij</w:t>
      </w:r>
      <w:r>
        <w:rPr>
          <w:rFonts w:ascii="굴림" w:hint="eastAsia"/>
          <w:b/>
          <w:bCs/>
          <w:sz w:val="18"/>
          <w:szCs w:val="18"/>
        </w:rPr>
        <w:t>(오차)의 가정이 아닌 것은?</w:t>
      </w:r>
    </w:p>
    <w:p>
      <w:r>
        <w:t>[choice]</w:t>
      </w:r>
    </w:p>
    <w:p>
      <w:r>
        <w:t>① 비정규성 : eij~N(μ, σe2)에 따르지 않는다.</w:t>
      </w:r>
    </w:p>
    <w:p w:rsidR="00006C8C" w:rsidRDefault="00006C8C" w:rsidP="00006C8C">
      <w:pPr>
        <w:pStyle w:val="a3"/>
        <w:spacing w:after="80" w:line="288" w:lineRule="auto"/>
        <w:ind w:left="632" w:hanging="632"/>
        <w:jc w:val="left"/>
      </w:pPr>
      <w:r>
        <w:rPr>
          <w:rFonts w:ascii="굴림" w:hint="eastAsia"/>
          <w:sz w:val="18"/>
          <w:szCs w:val="18"/>
        </w:rPr>
        <w:t>    ② 불편성 : 오차 e</w:t>
      </w:r>
      <w:r>
        <w:rPr>
          <w:rFonts w:ascii="굴림" w:hint="eastAsia"/>
          <w:sz w:val="18"/>
          <w:szCs w:val="18"/>
          <w:vertAlign w:val="subscript"/>
        </w:rPr>
        <w:t>ij</w:t>
      </w:r>
      <w:r>
        <w:rPr>
          <w:rFonts w:ascii="굴림" w:hint="eastAsia"/>
          <w:sz w:val="18"/>
          <w:szCs w:val="18"/>
        </w:rPr>
        <w:t>의 기대치는 0이고, 편의는 없다.</w:t>
      </w:r>
    </w:p>
    <w:p w:rsidR="00006C8C" w:rsidRDefault="00006C8C" w:rsidP="00006C8C">
      <w:pPr>
        <w:pStyle w:val="a3"/>
        <w:spacing w:after="80" w:line="288" w:lineRule="auto"/>
        <w:ind w:left="632" w:hanging="632"/>
        <w:jc w:val="left"/>
      </w:pPr>
      <w:r>
        <w:rPr>
          <w:rFonts w:ascii="굴림" w:hint="eastAsia"/>
          <w:sz w:val="18"/>
          <w:szCs w:val="18"/>
        </w:rPr>
        <w:t>    ③ 독립성 : 임의의 e</w:t>
      </w:r>
      <w:r>
        <w:rPr>
          <w:rFonts w:ascii="굴림" w:hint="eastAsia"/>
          <w:sz w:val="18"/>
          <w:szCs w:val="18"/>
          <w:vertAlign w:val="subscript"/>
        </w:rPr>
        <w:t>ij</w:t>
      </w:r>
      <w:r>
        <w:rPr>
          <w:rFonts w:ascii="굴림" w:hint="eastAsia"/>
          <w:sz w:val="18"/>
          <w:szCs w:val="18"/>
        </w:rPr>
        <w:t>와 e</w:t>
      </w:r>
      <w:r>
        <w:rPr>
          <w:rFonts w:ascii="굴림" w:hint="eastAsia"/>
          <w:sz w:val="18"/>
          <w:szCs w:val="18"/>
          <w:vertAlign w:val="subscript"/>
        </w:rPr>
        <w:t>ij</w:t>
      </w:r>
      <w:r>
        <w:rPr>
          <w:rFonts w:ascii="굴림" w:hint="eastAsia"/>
          <w:sz w:val="18"/>
          <w:szCs w:val="18"/>
        </w:rPr>
        <w:t>( </w:t>
      </w:r>
      <w:r>
        <w:rPr>
          <w:noProof/>
        </w:rPr>
        <w:drawing>
          <wp:inline distT="0" distB="0" distL="0" distR="0">
            <wp:extent cx="495300" cy="285750"/>
            <wp:effectExtent l="0" t="0" r="0" b="0"/>
            <wp:docPr id="55" name="그림 55" descr="EMB00006aec7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0068600" descr="EMB00006aec707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r>
        <w:t xml:space="preserve"> </w:t>
      </w:r>
      <w:r>
        <w:rPr>
          <w:rFonts w:ascii="굴림" w:hint="eastAsia"/>
          <w:sz w:val="18"/>
          <w:szCs w:val="18"/>
        </w:rPr>
        <w:t> 또는 </w:t>
      </w:r>
      <w:r>
        <w:rPr>
          <w:noProof/>
        </w:rPr>
        <w:drawing>
          <wp:inline distT="0" distB="0" distL="0" distR="0">
            <wp:extent cx="533400" cy="304800"/>
            <wp:effectExtent l="0" t="0" r="0" b="0"/>
            <wp:docPr id="54" name="그림 54" descr="EMB00006aec70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0068960" descr="EMB00006aec707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 cy="304800"/>
                    </a:xfrm>
                    <a:prstGeom prst="rect">
                      <a:avLst/>
                    </a:prstGeom>
                    <a:noFill/>
                    <a:ln>
                      <a:noFill/>
                    </a:ln>
                  </pic:spPr>
                </pic:pic>
              </a:graphicData>
            </a:graphic>
          </wp:inline>
        </w:drawing>
      </w:r>
      <w:r>
        <w:t xml:space="preserve"> </w:t>
      </w:r>
      <w:r>
        <w:rPr>
          <w:rFonts w:ascii="굴림" w:hint="eastAsia"/>
          <w:sz w:val="18"/>
          <w:szCs w:val="18"/>
        </w:rPr>
        <w:t> )는 서로 독립이다.</w:t>
      </w:r>
    </w:p>
    <w:p w:rsidR="00006C8C" w:rsidRDefault="00006C8C" w:rsidP="00006C8C">
      <w:pPr>
        <w:pStyle w:val="a3"/>
        <w:spacing w:after="80" w:line="288" w:lineRule="auto"/>
        <w:ind w:left="632" w:hanging="632"/>
        <w:jc w:val="left"/>
      </w:pPr>
      <w:r>
        <w:rPr>
          <w:rFonts w:ascii="굴림" w:hint="eastAsia"/>
          <w:sz w:val="18"/>
          <w:szCs w:val="18"/>
        </w:rPr>
        <w:t>    ④ 등분산성 : 오차 e</w:t>
      </w:r>
      <w:r>
        <w:rPr>
          <w:rFonts w:ascii="굴림" w:hint="eastAsia"/>
          <w:sz w:val="18"/>
          <w:szCs w:val="18"/>
          <w:vertAlign w:val="subscript"/>
        </w:rPr>
        <w:t>ij</w:t>
      </w:r>
      <w:r>
        <w:rPr>
          <w:rFonts w:ascii="굴림" w:hint="eastAsia"/>
          <w:sz w:val="18"/>
          <w:szCs w:val="18"/>
        </w:rPr>
        <w:t>의 분산은 σ</w:t>
      </w:r>
      <w:r>
        <w:rPr>
          <w:rFonts w:ascii="굴림" w:hint="eastAsia"/>
          <w:sz w:val="18"/>
          <w:szCs w:val="18"/>
          <w:vertAlign w:val="subscript"/>
        </w:rPr>
        <w:t>e</w:t>
      </w:r>
      <w:r>
        <w:rPr>
          <w:rFonts w:ascii="굴림" w:hint="eastAsia"/>
          <w:sz w:val="18"/>
          <w:szCs w:val="18"/>
          <w:vertAlign w:val="superscript"/>
        </w:rPr>
        <w:t>2</w:t>
      </w:r>
      <w:r>
        <w:rPr>
          <w:rFonts w:ascii="굴림" w:hint="eastAsia"/>
          <w:sz w:val="18"/>
          <w:szCs w:val="18"/>
        </w:rPr>
        <w:t>으로 어떤 i, j에 대해서도 일정하다.</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17. 단일 분할법에서 일차단위가 1요인 실험일 때 A, B는 모수요인이고, 수준수가 각각 l, m 이며, 블록반복 R의 수준수가 r인 경우 평균제곱의 기댓값으로 맞는 것은? (단, 요인 A는 일차단위, 요인 B는 이차단위이다.)</w:t>
      </w:r>
    </w:p>
    <w:p>
      <w:r>
        <w:t>[choice]</w:t>
      </w:r>
    </w:p>
    <w:p>
      <w:r>
        <w:t>①</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noProof/>
        </w:rPr>
        <w:drawing>
          <wp:inline distT="0" distB="0" distL="0" distR="0">
            <wp:extent cx="1800225" cy="371475"/>
            <wp:effectExtent l="0" t="0" r="9525" b="9525"/>
            <wp:docPr id="52" name="그림 52" descr="EMB00006aec70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0073064" descr="EMB00006aec707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0225" cy="371475"/>
                    </a:xfrm>
                    <a:prstGeom prst="rect">
                      <a:avLst/>
                    </a:prstGeom>
                    <a:noFill/>
                    <a:ln>
                      <a:noFill/>
                    </a:ln>
                  </pic:spPr>
                </pic:pic>
              </a:graphicData>
            </a:graphic>
          </wp:inline>
        </w:drawing>
      </w:r>
      <w:r>
        <w:t xml:space="preserve"> </w:t>
      </w:r>
    </w:p>
    <w:p w:rsidR="00006C8C" w:rsidRDefault="00006C8C" w:rsidP="00006C8C">
      <w:pPr>
        <w:pStyle w:val="a3"/>
        <w:spacing w:after="80" w:line="288" w:lineRule="auto"/>
        <w:jc w:val="left"/>
      </w:pPr>
      <w:r>
        <w:rPr>
          <w:rFonts w:ascii="굴림" w:hint="eastAsia"/>
          <w:sz w:val="18"/>
          <w:szCs w:val="18"/>
        </w:rPr>
        <w:t>    ③ </w:t>
      </w:r>
      <w:r>
        <w:rPr>
          <w:noProof/>
        </w:rPr>
        <w:drawing>
          <wp:inline distT="0" distB="0" distL="0" distR="0">
            <wp:extent cx="1905000" cy="333375"/>
            <wp:effectExtent l="0" t="0" r="0" b="9525"/>
            <wp:docPr id="51" name="그림 51" descr="EMB00006aec7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0072776" descr="EMB00006aec708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333375"/>
                    </a:xfrm>
                    <a:prstGeom prst="rect">
                      <a:avLst/>
                    </a:prstGeom>
                    <a:noFill/>
                    <a:ln>
                      <a:noFill/>
                    </a:ln>
                  </pic:spPr>
                </pic:pic>
              </a:graphicData>
            </a:graphic>
          </wp:inline>
        </w:drawing>
      </w:r>
      <w:r>
        <w:t xml:space="preserve"> </w:t>
      </w:r>
    </w:p>
    <w:p w:rsidR="00006C8C" w:rsidRDefault="00006C8C" w:rsidP="00006C8C">
      <w:pPr>
        <w:pStyle w:val="a3"/>
        <w:spacing w:after="80" w:line="288" w:lineRule="auto"/>
        <w:ind w:left="632" w:hanging="632"/>
        <w:jc w:val="left"/>
      </w:pPr>
      <w:r>
        <w:rPr>
          <w:rFonts w:ascii="굴림" w:hint="eastAsia"/>
          <w:sz w:val="18"/>
          <w:szCs w:val="18"/>
        </w:rPr>
        <w:t>    ④ </w:t>
      </w:r>
      <w:r>
        <w:rPr>
          <w:noProof/>
        </w:rPr>
        <w:drawing>
          <wp:inline distT="0" distB="0" distL="0" distR="0">
            <wp:extent cx="3000375" cy="361950"/>
            <wp:effectExtent l="0" t="0" r="9525" b="0"/>
            <wp:docPr id="50" name="그림 50" descr="EMB00006aec7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0074936" descr="EMB00006aec70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0375" cy="361950"/>
                    </a:xfrm>
                    <a:prstGeom prst="rect">
                      <a:avLst/>
                    </a:prstGeom>
                    <a:noFill/>
                    <a:ln>
                      <a:noFill/>
                    </a:ln>
                  </pic:spPr>
                </pic:pic>
              </a:graphicData>
            </a:graphic>
          </wp:inline>
        </w:drawing>
      </w:r>
      <w:r>
        <w:t xml:space="preserve"> </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18. 5수준의 모수요인 A와 4수준의 모수요인 B로 반복 없는 2요인 실험을 한 결과 주효과 A, B가 모두 유의한 경우 최적조합 조건하에서 공정평균을 추정할 때 유효 반복수 n</w:t>
      </w:r>
      <w:r>
        <w:rPr>
          <w:rFonts w:ascii="굴림" w:hint="eastAsia"/>
          <w:b/>
          <w:bCs/>
          <w:sz w:val="18"/>
          <w:szCs w:val="18"/>
          <w:vertAlign w:val="subscript"/>
        </w:rPr>
        <w:t>e</w:t>
      </w:r>
      <w:r>
        <w:rPr>
          <w:rFonts w:ascii="굴림" w:hint="eastAsia"/>
          <w:b/>
          <w:bCs/>
          <w:sz w:val="18"/>
          <w:szCs w:val="18"/>
        </w:rPr>
        <w:t>는?</w:t>
      </w:r>
    </w:p>
    <w:p>
      <w:r>
        <w:t>[choice]</w:t>
      </w:r>
    </w:p>
    <w:p>
      <w:r>
        <w:t>① 2.5</w:t>
      </w:r>
    </w:p>
    <w:p>
      <w:r>
        <w:t>② 2.9</w:t>
      </w:r>
    </w:p>
    <w:p>
      <w:r>
        <w:t>③ 4</w:t>
      </w:r>
    </w:p>
    <w:p>
      <w:r>
        <w:t>④ 3</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19. 결정계수(r</w:t>
      </w:r>
      <w:r>
        <w:rPr>
          <w:rFonts w:ascii="굴림" w:hint="eastAsia"/>
          <w:b/>
          <w:bCs/>
          <w:sz w:val="18"/>
          <w:szCs w:val="18"/>
          <w:vertAlign w:val="superscript"/>
        </w:rPr>
        <w:t>2</w:t>
      </w:r>
      <w:r>
        <w:rPr>
          <w:rFonts w:ascii="굴림" w:hint="eastAsia"/>
          <w:b/>
          <w:bCs/>
          <w:sz w:val="18"/>
          <w:szCs w:val="18"/>
        </w:rPr>
        <w:t>)에 관한 설명으로 맞는 것은?</w:t>
      </w:r>
    </w:p>
    <w:p>
      <w:r>
        <w:t>[choice]</w:t>
      </w:r>
    </w:p>
    <w:p>
      <w:r>
        <w:t>① 회귀방정식의 정도를 측정하는 방법으로 사용될 수 없다.</w:t>
      </w:r>
    </w:p>
    <w:p w:rsidR="00006C8C" w:rsidRDefault="00006C8C" w:rsidP="00006C8C">
      <w:pPr>
        <w:pStyle w:val="a3"/>
        <w:spacing w:after="80" w:line="288" w:lineRule="auto"/>
        <w:ind w:left="632" w:hanging="632"/>
        <w:jc w:val="left"/>
      </w:pPr>
      <w:r>
        <w:rPr>
          <w:rFonts w:ascii="굴림" w:hint="eastAsia"/>
          <w:sz w:val="18"/>
          <w:szCs w:val="18"/>
        </w:rPr>
        <w:t>    ② 단순회귀에서 결정계수(r</w:t>
      </w:r>
      <w:r>
        <w:rPr>
          <w:rFonts w:ascii="굴림" w:hint="eastAsia"/>
          <w:sz w:val="18"/>
          <w:szCs w:val="18"/>
          <w:vertAlign w:val="superscript"/>
        </w:rPr>
        <w:t>2</w:t>
      </w:r>
      <w:r>
        <w:rPr>
          <w:rFonts w:ascii="굴림" w:hint="eastAsia"/>
          <w:sz w:val="18"/>
          <w:szCs w:val="18"/>
        </w:rPr>
        <w:t>)는 상관계수(r)의 제곱과 값이 다르다.</w:t>
      </w:r>
    </w:p>
    <w:p w:rsidR="00006C8C" w:rsidRDefault="00006C8C" w:rsidP="00006C8C">
      <w:pPr>
        <w:pStyle w:val="a3"/>
        <w:spacing w:after="80" w:line="288" w:lineRule="auto"/>
        <w:ind w:left="632" w:hanging="632"/>
        <w:jc w:val="left"/>
      </w:pPr>
      <w:r>
        <w:rPr>
          <w:rFonts w:ascii="굴림" w:hint="eastAsia"/>
          <w:sz w:val="18"/>
          <w:szCs w:val="18"/>
        </w:rPr>
        <w:t>    ③ 단순회귀분석에서 얻은 r</w:t>
      </w:r>
      <w:r>
        <w:rPr>
          <w:rFonts w:ascii="굴림" w:hint="eastAsia"/>
          <w:sz w:val="18"/>
          <w:szCs w:val="18"/>
          <w:vertAlign w:val="superscript"/>
        </w:rPr>
        <w:t>2</w:t>
      </w:r>
      <w:r>
        <w:rPr>
          <w:rFonts w:ascii="굴림" w:hint="eastAsia"/>
          <w:sz w:val="18"/>
          <w:szCs w:val="18"/>
        </w:rPr>
        <w:t>으로부터 상관계수를 구하면 –r이 된다.</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0≤r</w:t>
      </w:r>
      <w:r>
        <w:rPr>
          <w:rFonts w:ascii="굴림" w:hint="eastAsia"/>
          <w:sz w:val="18"/>
          <w:szCs w:val="18"/>
          <w:vertAlign w:val="superscript"/>
        </w:rPr>
        <w:t>2</w:t>
      </w:r>
      <w:r>
        <w:rPr>
          <w:rFonts w:ascii="굴림" w:hint="eastAsia"/>
          <w:sz w:val="18"/>
          <w:szCs w:val="18"/>
        </w:rPr>
        <w:t>≤1의 범위에 있고, r</w:t>
      </w:r>
      <w:r>
        <w:rPr>
          <w:rFonts w:ascii="굴림" w:hint="eastAsia"/>
          <w:sz w:val="18"/>
          <w:szCs w:val="18"/>
          <w:vertAlign w:val="superscript"/>
        </w:rPr>
        <w:t>2</w:t>
      </w:r>
      <w:r>
        <w:rPr>
          <w:rFonts w:ascii="굴림" w:hint="eastAsia"/>
          <w:sz w:val="18"/>
          <w:szCs w:val="18"/>
        </w:rPr>
        <w:t>의 값이 1에 가까울수록 쓸모 있는 회귀방정식이 된다.</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20. 모수요인 A는 3수준, 블록요인 B는 2수준으로 난괴법 실험을 실시하여 분석한 결과 다음의 데이터를 얻었다. 요인 A의 수준 A</w:t>
      </w:r>
      <w:r>
        <w:rPr>
          <w:rFonts w:ascii="굴림" w:hint="eastAsia"/>
          <w:b/>
          <w:bCs/>
          <w:sz w:val="18"/>
          <w:szCs w:val="18"/>
          <w:vertAlign w:val="subscript"/>
        </w:rPr>
        <w:t>1</w:t>
      </w:r>
      <w:r>
        <w:rPr>
          <w:rFonts w:ascii="굴림" w:hint="eastAsia"/>
          <w:b/>
          <w:bCs/>
          <w:sz w:val="18"/>
          <w:szCs w:val="18"/>
        </w:rPr>
        <w:t>과 수준 A</w:t>
      </w:r>
      <w:r>
        <w:rPr>
          <w:rFonts w:ascii="굴림" w:hint="eastAsia"/>
          <w:b/>
          <w:bCs/>
          <w:sz w:val="18"/>
          <w:szCs w:val="18"/>
          <w:vertAlign w:val="subscript"/>
        </w:rPr>
        <w:t>3</w:t>
      </w:r>
      <w:r>
        <w:rPr>
          <w:rFonts w:ascii="굴림" w:hint="eastAsia"/>
          <w:b/>
          <w:bCs/>
          <w:sz w:val="18"/>
          <w:szCs w:val="18"/>
        </w:rPr>
        <w:t>간의 모평균 차이의 양측 신뢰구간을 신뢰율 95%로 추정하면 약 얼마인가? (단, t</w:t>
      </w:r>
      <w:r>
        <w:rPr>
          <w:rFonts w:ascii="굴림" w:hint="eastAsia"/>
          <w:b/>
          <w:bCs/>
          <w:sz w:val="18"/>
          <w:szCs w:val="18"/>
          <w:vertAlign w:val="subscript"/>
        </w:rPr>
        <w:t>0.975</w:t>
      </w:r>
      <w:r>
        <w:rPr>
          <w:rFonts w:ascii="굴림" w:hint="eastAsia"/>
          <w:b/>
          <w:bCs/>
          <w:sz w:val="18"/>
          <w:szCs w:val="18"/>
        </w:rPr>
        <w:t>(2) = 4.303, t</w:t>
      </w:r>
      <w:r>
        <w:rPr>
          <w:rFonts w:ascii="굴림" w:hint="eastAsia"/>
          <w:b/>
          <w:bCs/>
          <w:sz w:val="18"/>
          <w:szCs w:val="18"/>
          <w:vertAlign w:val="subscript"/>
        </w:rPr>
        <w:t>0.975</w:t>
      </w:r>
      <w:r>
        <w:rPr>
          <w:rFonts w:ascii="굴림" w:hint="eastAsia"/>
          <w:b/>
          <w:bCs/>
          <w:sz w:val="18"/>
          <w:szCs w:val="18"/>
        </w:rPr>
        <w:t>(5) = 2.571 이다.)</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2295525" cy="723900"/>
            <wp:effectExtent l="0" t="0" r="9525" b="0"/>
            <wp:docPr id="49" name="그림 49" descr="EMB00006aec7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0084080" descr="EMB00006aec708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95525" cy="723900"/>
                    </a:xfrm>
                    <a:prstGeom prst="rect">
                      <a:avLst/>
                    </a:prstGeom>
                    <a:noFill/>
                    <a:ln>
                      <a:noFill/>
                    </a:ln>
                  </pic:spPr>
                </pic:pic>
              </a:graphicData>
            </a:graphic>
          </wp:inline>
        </w:drawing>
      </w:r>
      <w:r>
        <w:t xml:space="preserve"> </w:t>
      </w:r>
    </w:p>
    <w:p>
      <w:r>
        <w:t>[choice]</w:t>
      </w:r>
    </w:p>
    <w:p>
      <w:r>
        <w:t>① 6±2.31</w:t>
      </w:r>
    </w:p>
    <w:p>
      <w:r>
        <w:t>② 6±3.28</w:t>
      </w:r>
    </w:p>
    <w:p>
      <w:r>
        <w:t>③ 6±3.87</w:t>
      </w:r>
    </w:p>
    <w:p>
      <w:r>
        <w:t>④ 6±4.24</w:t>
      </w:r>
    </w:p>
    <w:p w:rsidR="00006C8C" w:rsidRDefault="00006C8C" w:rsidP="00006C8C">
      <w:pPr>
        <w:pStyle w:val="a3"/>
        <w:spacing w:after="80" w:line="288" w:lineRule="auto"/>
        <w:jc w:val="left"/>
        <w:rPr>
          <w:sz w:val="18"/>
          <w:szCs w:val="18"/>
        </w:rPr>
      </w:pPr>
    </w:p>
    <w:p w:rsidR="00006C8C" w:rsidRDefault="00006C8C">
      <w:pPr>
        <w:pStyle w:val="a3"/>
        <w:spacing w:line="288" w:lineRule="auto"/>
        <w:jc w:val="center"/>
      </w:pPr>
      <w:r>
        <w:t>(Subject) 2과목 : 통계적품질관리 (Subject)</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21. 전수검사와 샘플링검사를 비교한 설명으로 틀린 것은?</w:t>
      </w:r>
    </w:p>
    <w:p>
      <w:r>
        <w:t>[choice]</w:t>
      </w:r>
    </w:p>
    <w:p>
      <w:r>
        <w:t>① 전수검사에서는 이론적으로 샘플링오차가 발생하지 않는다.</w:t>
      </w:r>
    </w:p>
    <w:p w:rsidR="00006C8C" w:rsidRDefault="00006C8C" w:rsidP="00006C8C">
      <w:pPr>
        <w:pStyle w:val="a3"/>
        <w:spacing w:after="80" w:line="288" w:lineRule="auto"/>
        <w:ind w:left="632" w:hanging="632"/>
        <w:jc w:val="left"/>
      </w:pPr>
      <w:r>
        <w:rPr>
          <w:rFonts w:ascii="굴림" w:hint="eastAsia"/>
          <w:sz w:val="18"/>
          <w:szCs w:val="18"/>
        </w:rPr>
        <w:t>    ② 부적합품이 로트에 포함될 수 없다면 전수검사로 실행하여야 한다.</w:t>
      </w:r>
    </w:p>
    <w:p w:rsidR="00006C8C" w:rsidRDefault="00006C8C" w:rsidP="00006C8C">
      <w:pPr>
        <w:pStyle w:val="a3"/>
        <w:spacing w:after="80" w:line="288" w:lineRule="auto"/>
        <w:ind w:left="632" w:hanging="632"/>
        <w:jc w:val="left"/>
      </w:pPr>
      <w:r>
        <w:rPr>
          <w:rFonts w:ascii="굴림" w:hint="eastAsia"/>
          <w:sz w:val="18"/>
          <w:szCs w:val="18"/>
        </w:rPr>
        <w:t>    ③ 일반적으로 전수검사는 샘플링검사에 비하여 검사비용이 많이 든다.</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sz w:val="18"/>
          <w:szCs w:val="18"/>
        </w:rPr>
        <w:t>시료를 랜덤하게 추출할 경우에는 샘플링검사의 결과와 전수검사의 결과가 일치하게 된다.</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22. A, B 두 사람의 작업자가 동일한 기계부품의 길이를 측정한 결과 다음과 같은 데이터가 얻어졌다. A작업자가 측정한 것이 B작업자의 측정치보다 크다고 할 수 있겠는가? (단, α = 0.05, t</w:t>
      </w:r>
      <w:r>
        <w:rPr>
          <w:rFonts w:ascii="굴림" w:hint="eastAsia"/>
          <w:b/>
          <w:bCs/>
          <w:sz w:val="18"/>
          <w:szCs w:val="18"/>
          <w:vertAlign w:val="subscript"/>
        </w:rPr>
        <w:t>0.95</w:t>
      </w:r>
      <w:r>
        <w:rPr>
          <w:rFonts w:ascii="굴림" w:hint="eastAsia"/>
          <w:b/>
          <w:bCs/>
          <w:sz w:val="18"/>
          <w:szCs w:val="18"/>
        </w:rPr>
        <w:t>(5) = 2.015 이다.)</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2781300" cy="1076325"/>
            <wp:effectExtent l="0" t="0" r="0" b="9525"/>
            <wp:docPr id="48" name="그림 48" descr="EMB00006aec7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0089840" descr="EMB00006aec708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81300" cy="1076325"/>
                    </a:xfrm>
                    <a:prstGeom prst="rect">
                      <a:avLst/>
                    </a:prstGeom>
                    <a:noFill/>
                    <a:ln>
                      <a:noFill/>
                    </a:ln>
                  </pic:spPr>
                </pic:pic>
              </a:graphicData>
            </a:graphic>
          </wp:inline>
        </w:drawing>
      </w:r>
      <w:r>
        <w:t xml:space="preserve"> </w:t>
      </w:r>
    </w:p>
    <w:p>
      <w:r>
        <w:t>[choice]</w:t>
      </w:r>
    </w:p>
    <w:p>
      <w:r>
        <w:t>① 데이터가 7개 미만이므로 위험률 5%로는 검정할 수가 없다.</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A작업자가 측정한 것이 B작업자의 측정치보다 크다고 할 수 있다.</w:t>
      </w:r>
    </w:p>
    <w:p w:rsidR="00006C8C" w:rsidRDefault="00006C8C" w:rsidP="00006C8C">
      <w:pPr>
        <w:pStyle w:val="a3"/>
        <w:spacing w:after="80" w:line="288" w:lineRule="auto"/>
        <w:ind w:left="632" w:hanging="632"/>
        <w:jc w:val="left"/>
      </w:pPr>
      <w:r>
        <w:rPr>
          <w:rFonts w:ascii="굴림" w:hint="eastAsia"/>
          <w:sz w:val="18"/>
          <w:szCs w:val="18"/>
        </w:rPr>
        <w:t>    ③ A작업자가 측정한 것이 B작업자의 측정치보다 크다고 할 수 없다.</w:t>
      </w:r>
    </w:p>
    <w:p w:rsidR="00006C8C" w:rsidRDefault="00006C8C" w:rsidP="00006C8C">
      <w:pPr>
        <w:pStyle w:val="a3"/>
        <w:spacing w:after="80" w:line="288" w:lineRule="auto"/>
        <w:ind w:left="632" w:hanging="632"/>
        <w:jc w:val="left"/>
      </w:pPr>
      <w:r>
        <w:rPr>
          <w:rFonts w:ascii="굴림" w:hint="eastAsia"/>
          <w:sz w:val="18"/>
          <w:szCs w:val="18"/>
        </w:rPr>
        <w:t>    ④ 위의 데이터로는 시료크기가 7개 이하이므로 귀무가설을 채택하기에 무리가 있다.</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23. 계수 및 계량 규준형 1회 샘플링검사(KS Q 0001) 중 제3부:계량 규준형 1회 샘플링 검사방식(표준편차 기지)에서 샘플링 검사의 적용 조건으로 틀린 것은?</w:t>
      </w:r>
    </w:p>
    <w:p>
      <w:r>
        <w:t>[choice]</w:t>
      </w:r>
    </w:p>
    <w:p>
      <w:r>
        <w:t>① 제품을 로트로 처리할 수 있어야 한다.</w:t>
      </w:r>
    </w:p>
    <w:p w:rsidR="00006C8C" w:rsidRDefault="00006C8C" w:rsidP="00006C8C">
      <w:pPr>
        <w:pStyle w:val="a3"/>
        <w:spacing w:after="80" w:line="288" w:lineRule="auto"/>
        <w:ind w:left="632" w:hanging="632"/>
        <w:jc w:val="left"/>
      </w:pPr>
      <w:r>
        <w:rPr>
          <w:rFonts w:ascii="굴림" w:hint="eastAsia"/>
          <w:sz w:val="18"/>
          <w:szCs w:val="18"/>
        </w:rPr>
        <w:t>    ② 검사단위의 품질을 계량값으로 나타낼 수 있어야 한다.</w:t>
      </w:r>
    </w:p>
    <w:p w:rsidR="00006C8C" w:rsidRDefault="00006C8C" w:rsidP="00006C8C">
      <w:pPr>
        <w:pStyle w:val="a3"/>
        <w:spacing w:after="80" w:line="288" w:lineRule="auto"/>
        <w:ind w:left="632" w:hanging="632"/>
        <w:jc w:val="left"/>
      </w:pPr>
      <w:r>
        <w:rPr>
          <w:rFonts w:ascii="굴림" w:hint="eastAsia"/>
          <w:sz w:val="18"/>
          <w:szCs w:val="18"/>
        </w:rPr>
        <w:t>    ③ 부적합품률을 따르는 경우는 특성치가 정규분포를 하고 있는 것으로 다루어져야 한다.</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부적합률을 따르는 경우 부적합품률을 어느 한도 내로 보증하는 것이므로 합격 로트 안에 부적합품이 들어가면 안 된다.</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24. 전기 마이크로미터의 정확도를 비교하기 위하여 A, B 2개의 전기 마이크로미터로 크랭크샤프트 5개에 대해 각각 외경을 측정하여 다음의 결과를 얻었다. A, B 간의 차이를 검정하기 위한 검정 통계량은 약 얼마인가?</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2590800" cy="1104900"/>
            <wp:effectExtent l="0" t="0" r="0" b="0"/>
            <wp:docPr id="47" name="그림 47" descr="EMB00006aec7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0096320" descr="EMB00006aec708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90800" cy="1104900"/>
                    </a:xfrm>
                    <a:prstGeom prst="rect">
                      <a:avLst/>
                    </a:prstGeom>
                    <a:noFill/>
                    <a:ln>
                      <a:noFill/>
                    </a:ln>
                  </pic:spPr>
                </pic:pic>
              </a:graphicData>
            </a:graphic>
          </wp:inline>
        </w:drawing>
      </w:r>
      <w:r>
        <w:t xml:space="preserve"> </w:t>
      </w:r>
    </w:p>
    <w:p>
      <w:r>
        <w:t>[choice]</w:t>
      </w:r>
    </w:p>
    <w:p>
      <w:r>
        <w:t>① 1.31</w:t>
      </w:r>
    </w:p>
    <w:p>
      <w:r>
        <w:t>② 3.21</w:t>
      </w:r>
    </w:p>
    <w:p>
      <w:r>
        <w:t>③ 3.42</w:t>
      </w:r>
    </w:p>
    <w:p>
      <w:r>
        <w:t>④ 6.53</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25. 모상관계수 ρ = 0인 모집단에서 크기 n의 시료를 추출하여 시료의 상관계수(r)를 구한 후, 통계량 </w:t>
      </w:r>
      <w:r>
        <w:rPr>
          <w:noProof/>
        </w:rPr>
        <w:drawing>
          <wp:inline distT="0" distB="0" distL="0" distR="0">
            <wp:extent cx="800100" cy="514350"/>
            <wp:effectExtent l="0" t="0" r="0" b="0"/>
            <wp:docPr id="46" name="그림 46" descr="EMB00006aec70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0098552" descr="EMB00006aec708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0100" cy="514350"/>
                    </a:xfrm>
                    <a:prstGeom prst="rect">
                      <a:avLst/>
                    </a:prstGeom>
                    <a:noFill/>
                    <a:ln>
                      <a:noFill/>
                    </a:ln>
                  </pic:spPr>
                </pic:pic>
              </a:graphicData>
            </a:graphic>
          </wp:inline>
        </w:drawing>
      </w:r>
      <w:r>
        <w:t xml:space="preserve"> </w:t>
      </w:r>
      <w:r>
        <w:rPr>
          <w:rFonts w:ascii="굴림" w:hint="eastAsia"/>
          <w:b/>
          <w:bCs/>
          <w:sz w:val="18"/>
          <w:szCs w:val="18"/>
        </w:rPr>
        <w:t> 을 취하면, 이 통계량은 어떤 분포를 하는가?</w:t>
      </w:r>
    </w:p>
    <w:p>
      <w:r>
        <w:t>[choice]</w:t>
      </w:r>
    </w:p>
    <w:p>
      <w:r>
        <w:t>① F분포</w:t>
      </w:r>
    </w:p>
    <w:p>
      <w:r>
        <w:t>② t분포</w:t>
      </w:r>
    </w:p>
    <w:p>
      <w:r>
        <w:t>③ χ2분포</w:t>
      </w:r>
    </w:p>
    <w:p>
      <w:r>
        <w:t>④ 정규분포</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26. 관리도에 타점하는 통계량(statistic)은 정규분포를 한다고 가정한다. 공정(모집단)이 정규분포를 이룰 때에는 표본분포는 언제나 정규분포를 이루지만 공정분포가 정규분포가 아니더라도 표본의 크기 n이 충분히 크다면 정규분포에 접근한다는 이론은?</w:t>
      </w:r>
    </w:p>
    <w:p>
      <w:r>
        <w:t>[choice]</w:t>
      </w:r>
    </w:p>
    <w:p>
      <w:r>
        <w:t>① 대수의 법칙</w:t>
      </w:r>
    </w:p>
    <w:p>
      <w:r>
        <w:t>② 체계적 추출법</w:t>
      </w:r>
    </w:p>
    <w:p>
      <w:r>
        <w:t>③ 중심극한정리</w:t>
      </w:r>
    </w:p>
    <w:p>
      <w:r>
        <w:t>④ 크기비례 추출법</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27. 동전을 200번 던져 앞면이 115번, 뒷면이 85번 나타났다. 앞면이 나올 확률은 0.5라는 귀무가설을 유의수준 α = 0.05로 검정한 결과로 맞는 것은? (단, χ</w:t>
      </w:r>
      <w:r>
        <w:rPr>
          <w:rFonts w:ascii="굴림" w:hint="eastAsia"/>
          <w:b/>
          <w:bCs/>
          <w:sz w:val="18"/>
          <w:szCs w:val="18"/>
          <w:vertAlign w:val="superscript"/>
        </w:rPr>
        <w:t>2</w:t>
      </w:r>
      <w:r>
        <w:rPr>
          <w:rFonts w:ascii="굴림" w:hint="eastAsia"/>
          <w:b/>
          <w:bCs/>
          <w:sz w:val="18"/>
          <w:szCs w:val="18"/>
          <w:vertAlign w:val="subscript"/>
        </w:rPr>
        <w:t>0.95</w:t>
      </w:r>
      <w:r>
        <w:rPr>
          <w:rFonts w:ascii="굴림" w:hint="eastAsia"/>
          <w:b/>
          <w:bCs/>
          <w:sz w:val="18"/>
          <w:szCs w:val="18"/>
        </w:rPr>
        <w:t>(1) = 3.84, χ</w:t>
      </w:r>
      <w:r>
        <w:rPr>
          <w:rFonts w:ascii="굴림" w:hint="eastAsia"/>
          <w:b/>
          <w:bCs/>
          <w:sz w:val="18"/>
          <w:szCs w:val="18"/>
          <w:vertAlign w:val="superscript"/>
        </w:rPr>
        <w:t>2</w:t>
      </w:r>
      <w:r>
        <w:rPr>
          <w:rFonts w:ascii="굴림" w:hint="eastAsia"/>
          <w:b/>
          <w:bCs/>
          <w:sz w:val="18"/>
          <w:szCs w:val="18"/>
          <w:vertAlign w:val="subscript"/>
        </w:rPr>
        <w:t>0.975</w:t>
      </w:r>
      <w:r>
        <w:rPr>
          <w:rFonts w:ascii="굴림" w:hint="eastAsia"/>
          <w:b/>
          <w:bCs/>
          <w:sz w:val="18"/>
          <w:szCs w:val="18"/>
        </w:rPr>
        <w:t>(1) = 5.02 이다.)</w:t>
      </w:r>
    </w:p>
    <w:p>
      <w:r>
        <w:t>[choice]</w:t>
      </w:r>
    </w:p>
    <w:p>
      <w:r>
        <w:t>① 이 실험결과로는 알 수 없다.</w:t>
      </w:r>
    </w:p>
    <w:p w:rsidR="00006C8C" w:rsidRDefault="00006C8C" w:rsidP="00006C8C">
      <w:pPr>
        <w:pStyle w:val="a3"/>
        <w:spacing w:after="80" w:line="288" w:lineRule="auto"/>
        <w:ind w:left="632" w:hanging="632"/>
        <w:jc w:val="left"/>
      </w:pPr>
      <w:r>
        <w:rPr>
          <w:rFonts w:ascii="굴림" w:hint="eastAsia"/>
          <w:sz w:val="18"/>
          <w:szCs w:val="18"/>
        </w:rPr>
        <w:t>    ② 앞면이 나올 확률이 1/2이라 볼 수 있다.</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앞면이 나올 확률이 1/2이 아니라 볼 수 있다.</w:t>
      </w:r>
    </w:p>
    <w:p w:rsidR="00006C8C" w:rsidRDefault="00006C8C" w:rsidP="00006C8C">
      <w:pPr>
        <w:pStyle w:val="a3"/>
        <w:spacing w:after="80" w:line="288" w:lineRule="auto"/>
        <w:ind w:left="632" w:hanging="632"/>
        <w:jc w:val="left"/>
      </w:pPr>
      <w:r>
        <w:rPr>
          <w:rFonts w:ascii="굴림" w:hint="eastAsia"/>
          <w:sz w:val="18"/>
          <w:szCs w:val="18"/>
        </w:rPr>
        <w:t>    ④ 앞면이 나올 확률은 1/2보다 작다고 볼 수 있다.</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28. Shewhart 관리도에서 3σ관리한계를 3.5σ관리한계로 바꿀 경우 나타나는 현상으로 맞는 것은?</w:t>
      </w:r>
    </w:p>
    <w:p>
      <w:r>
        <w:t>[choice]</w:t>
      </w:r>
    </w:p>
    <w:p>
      <w:r>
        <w:t>① 제1종의 오류 α가 감소한다.</w:t>
      </w:r>
    </w:p>
    <w:p w:rsidR="00006C8C" w:rsidRDefault="00006C8C" w:rsidP="00006C8C">
      <w:pPr>
        <w:pStyle w:val="a3"/>
        <w:spacing w:after="80" w:line="288" w:lineRule="auto"/>
        <w:ind w:left="632" w:hanging="632"/>
        <w:jc w:val="left"/>
      </w:pPr>
      <w:r>
        <w:rPr>
          <w:rFonts w:ascii="굴림" w:hint="eastAsia"/>
          <w:sz w:val="18"/>
          <w:szCs w:val="18"/>
        </w:rPr>
        <w:t>    ② 제2종의 오류 β가 감소한다.</w:t>
      </w:r>
    </w:p>
    <w:p w:rsidR="00006C8C" w:rsidRDefault="00006C8C" w:rsidP="00006C8C">
      <w:pPr>
        <w:pStyle w:val="a3"/>
        <w:spacing w:after="80" w:line="288" w:lineRule="auto"/>
        <w:ind w:left="632" w:hanging="632"/>
        <w:jc w:val="left"/>
      </w:pPr>
      <w:r>
        <w:rPr>
          <w:rFonts w:ascii="굴림" w:hint="eastAsia"/>
          <w:sz w:val="18"/>
          <w:szCs w:val="18"/>
        </w:rPr>
        <w:t>    ③ 제1종의 오류 α와 제2종의 오류 β가 모두 증가한다.</w:t>
      </w:r>
    </w:p>
    <w:p w:rsidR="00006C8C" w:rsidRDefault="00006C8C" w:rsidP="00006C8C">
      <w:pPr>
        <w:pStyle w:val="a3"/>
        <w:spacing w:after="80" w:line="288" w:lineRule="auto"/>
        <w:ind w:left="632" w:hanging="632"/>
        <w:jc w:val="left"/>
      </w:pPr>
      <w:r>
        <w:rPr>
          <w:rFonts w:ascii="굴림" w:hint="eastAsia"/>
          <w:sz w:val="18"/>
          <w:szCs w:val="18"/>
        </w:rPr>
        <w:t>    ④ 제1종의 오류 α와 제2종의 오류 β가 모두 감소한다.</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29. 각 50개씩의 부품이 들어 있는 10상자의 로트가 있을 때 각 10상자에서 일부를 구분하여 랜덤하게 샘플링하는 방법은?</w:t>
      </w:r>
    </w:p>
    <w:p>
      <w:r>
        <w:t>[choice]</w:t>
      </w:r>
    </w:p>
    <w:p>
      <w:r>
        <w:t>① 집락 샘플링</w:t>
      </w:r>
    </w:p>
    <w:p>
      <w:r>
        <w:t>② 유의 샘플링</w:t>
      </w:r>
    </w:p>
    <w:p>
      <w:r>
        <w:t>③ 층별 샘플링</w:t>
      </w:r>
    </w:p>
    <w:p>
      <w:r>
        <w:t>④ 다단계 샘플링</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30. 다음은 두 개의 층 A, B의 데이터로 작성한 </w:t>
      </w:r>
      <w:r>
        <w:rPr>
          <w:noProof/>
        </w:rPr>
        <w:drawing>
          <wp:inline distT="0" distB="0" distL="0" distR="0">
            <wp:extent cx="476250" cy="266700"/>
            <wp:effectExtent l="0" t="0" r="0" b="0"/>
            <wp:docPr id="45" name="그림 45" descr="EMB00006aec70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0113024" descr="EMB00006aec708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 cy="266700"/>
                    </a:xfrm>
                    <a:prstGeom prst="rect">
                      <a:avLst/>
                    </a:prstGeom>
                    <a:noFill/>
                    <a:ln>
                      <a:noFill/>
                    </a:ln>
                  </pic:spPr>
                </pic:pic>
              </a:graphicData>
            </a:graphic>
          </wp:inline>
        </w:drawing>
      </w:r>
      <w:r>
        <w:t xml:space="preserve"> </w:t>
      </w:r>
      <w:r>
        <w:rPr>
          <w:rFonts w:ascii="굴림" w:hint="eastAsia"/>
          <w:b/>
          <w:bCs/>
          <w:sz w:val="18"/>
          <w:szCs w:val="18"/>
        </w:rPr>
        <w:t> 관리도로부터 층의 평균치 차이를 검정할 때 사용하는 식이다. 이 식의 전제조건이 아닌 것은?</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2562225" cy="619125"/>
            <wp:effectExtent l="0" t="0" r="9525" b="9525"/>
            <wp:docPr id="44" name="그림 44" descr="EMB00006aec70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0114104" descr="EMB00006aec708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62225" cy="619125"/>
                    </a:xfrm>
                    <a:prstGeom prst="rect">
                      <a:avLst/>
                    </a:prstGeom>
                    <a:noFill/>
                    <a:ln>
                      <a:noFill/>
                    </a:ln>
                  </pic:spPr>
                </pic:pic>
              </a:graphicData>
            </a:graphic>
          </wp:inline>
        </w:drawing>
      </w:r>
      <w:r>
        <w:t xml:space="preserve"> </w:t>
      </w:r>
    </w:p>
    <w:p>
      <w:r>
        <w:t>[choice]</w:t>
      </w:r>
    </w:p>
    <w:p>
      <w:r>
        <w:t>① kA, kB는 충분히 클 것</w:t>
      </w:r>
    </w:p>
    <w:p w:rsidR="00006C8C" w:rsidRDefault="00006C8C" w:rsidP="00006C8C">
      <w:pPr>
        <w:pStyle w:val="a3"/>
        <w:spacing w:after="80" w:line="288" w:lineRule="auto"/>
        <w:ind w:left="632" w:hanging="632"/>
        <w:jc w:val="left"/>
      </w:pPr>
      <w:r>
        <w:rPr>
          <w:rFonts w:ascii="굴림" w:hint="eastAsia"/>
          <w:sz w:val="18"/>
          <w:szCs w:val="18"/>
        </w:rPr>
        <w:t>    ② </w:t>
      </w:r>
      <w:r>
        <w:rPr>
          <w:noProof/>
        </w:rPr>
        <w:drawing>
          <wp:inline distT="0" distB="0" distL="0" distR="0">
            <wp:extent cx="657225" cy="304800"/>
            <wp:effectExtent l="0" t="0" r="9525" b="0"/>
            <wp:docPr id="43" name="그림 43" descr="EMB00006aec7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0114392" descr="EMB00006aec709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7225" cy="304800"/>
                    </a:xfrm>
                    <a:prstGeom prst="rect">
                      <a:avLst/>
                    </a:prstGeom>
                    <a:noFill/>
                    <a:ln>
                      <a:noFill/>
                    </a:ln>
                  </pic:spPr>
                </pic:pic>
              </a:graphicData>
            </a:graphic>
          </wp:inline>
        </w:drawing>
      </w:r>
      <w:r>
        <w:t xml:space="preserve"> </w:t>
      </w:r>
      <w:r>
        <w:rPr>
          <w:rFonts w:ascii="굴림" w:hint="eastAsia"/>
          <w:sz w:val="18"/>
          <w:szCs w:val="18"/>
        </w:rPr>
        <w:t> 간에 유의차가 없을 것</w:t>
      </w:r>
    </w:p>
    <w:p w:rsidR="00006C8C" w:rsidRDefault="00006C8C" w:rsidP="00006C8C">
      <w:pPr>
        <w:pStyle w:val="a3"/>
        <w:spacing w:after="80" w:line="288" w:lineRule="auto"/>
        <w:ind w:left="632" w:hanging="632"/>
        <w:jc w:val="left"/>
      </w:pPr>
      <w:r>
        <w:rPr>
          <w:rFonts w:ascii="굴림" w:hint="eastAsia"/>
          <w:sz w:val="18"/>
          <w:szCs w:val="18"/>
        </w:rPr>
        <w:t>    ③ 두 개의 관리도는 관리상태에 있을 것</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두 관리도의 부분군의 크기가 충분히 클 것</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31. 계수형 샘플링검사 절차-제1부:로트별 합격품질한계(AQL) 지표형 샘플링검사방식(ISO KS Q 2859-1)에서 전환 규칙 중 전환점수를 적용하여야 할 경우는?</w:t>
      </w:r>
    </w:p>
    <w:p>
      <w:r>
        <w:t>[choice]</w:t>
      </w:r>
    </w:p>
    <w:p>
      <w:r>
        <w:t>① 수월한 검사에서 보통 검사로</w:t>
      </w:r>
    </w:p>
    <w:p w:rsidR="00006C8C" w:rsidRDefault="00006C8C" w:rsidP="00006C8C">
      <w:pPr>
        <w:pStyle w:val="a3"/>
        <w:spacing w:after="80" w:line="288" w:lineRule="auto"/>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보통 검사에서 수월한 검사로</w:t>
      </w:r>
    </w:p>
    <w:p w:rsidR="00006C8C" w:rsidRDefault="00006C8C" w:rsidP="00006C8C">
      <w:pPr>
        <w:pStyle w:val="a3"/>
        <w:spacing w:after="80" w:line="288" w:lineRule="auto"/>
        <w:jc w:val="left"/>
      </w:pPr>
      <w:r>
        <w:rPr>
          <w:rFonts w:ascii="굴림" w:hint="eastAsia"/>
          <w:sz w:val="18"/>
          <w:szCs w:val="18"/>
        </w:rPr>
        <w:t>    ③ 보통 검사에서 까다로운 검사로</w:t>
      </w:r>
    </w:p>
    <w:p w:rsidR="00006C8C" w:rsidRDefault="00006C8C" w:rsidP="00006C8C">
      <w:pPr>
        <w:pStyle w:val="a3"/>
        <w:spacing w:after="80" w:line="288" w:lineRule="auto"/>
        <w:ind w:left="632" w:hanging="632"/>
        <w:jc w:val="left"/>
      </w:pPr>
      <w:r>
        <w:rPr>
          <w:rFonts w:ascii="굴림" w:hint="eastAsia"/>
          <w:sz w:val="18"/>
          <w:szCs w:val="18"/>
        </w:rPr>
        <w:t>    ④ 까다로운 검사에서 보통 검사로</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32. A, B 두 직조공정을 병행하여 가동하고 있다. A공정에서는 직물 10000m에 대하여 부적합수가 10개, B공정에서는 같은 길이의 직물에서 부적합수가 20개 있었다. 유의수준 0.05로 검정하고자 할 때, A공정의 부적합수는 B공정보다 적다고 할 수 있는가?</w:t>
      </w:r>
    </w:p>
    <w:p>
      <w:r>
        <w:t>[choice]</w:t>
      </w:r>
    </w:p>
    <w:p>
      <w:r>
        <w:t>① A공정은 B공정과 같다고 할 수 있다.</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A공정의 부적합수는 B공정보다 적다고 할 수 있다.</w:t>
      </w:r>
    </w:p>
    <w:p w:rsidR="00006C8C" w:rsidRDefault="00006C8C" w:rsidP="00006C8C">
      <w:pPr>
        <w:pStyle w:val="a3"/>
        <w:spacing w:after="80" w:line="288" w:lineRule="auto"/>
        <w:ind w:left="632" w:hanging="632"/>
        <w:jc w:val="left"/>
      </w:pPr>
      <w:r>
        <w:rPr>
          <w:rFonts w:ascii="굴림" w:hint="eastAsia"/>
          <w:sz w:val="18"/>
          <w:szCs w:val="18"/>
        </w:rPr>
        <w:t>    ③ A공정의 부적합수는 B공정보다 적다고 할 수 없다.</w:t>
      </w:r>
    </w:p>
    <w:p w:rsidR="00006C8C" w:rsidRDefault="00006C8C" w:rsidP="00006C8C">
      <w:pPr>
        <w:pStyle w:val="a3"/>
        <w:spacing w:after="80" w:line="288" w:lineRule="auto"/>
        <w:ind w:left="632" w:hanging="632"/>
        <w:jc w:val="left"/>
      </w:pPr>
      <w:r>
        <w:rPr>
          <w:rFonts w:ascii="굴림" w:hint="eastAsia"/>
          <w:sz w:val="18"/>
          <w:szCs w:val="18"/>
        </w:rPr>
        <w:t>    ④ A공정과 B공정의 부적합수는 서로 비교할 수 없다.</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33. 계수형 축차 샘플링검사 방식(KS Q ISO 28591:2017)에서 합격판정치(A)와 불합격판정치(R)이 다름과 같이 주어졌을 때, 어떤 로트에서 1개씩 채취하여 5번째와 40번째가 부적합품일 경우, 40번째에서 로트에 대한 조처로서 맞는 것은? (단, 중지 시 누적 샘플크기(중지값) n</w:t>
      </w:r>
      <w:r>
        <w:rPr>
          <w:rFonts w:ascii="굴림" w:hint="eastAsia"/>
          <w:b/>
          <w:bCs/>
          <w:sz w:val="18"/>
          <w:szCs w:val="18"/>
          <w:vertAlign w:val="subscript"/>
        </w:rPr>
        <w:t>t</w:t>
      </w:r>
      <w:r>
        <w:rPr>
          <w:rFonts w:ascii="굴림" w:hint="eastAsia"/>
          <w:b/>
          <w:bCs/>
          <w:sz w:val="18"/>
          <w:szCs w:val="18"/>
        </w:rPr>
        <w:t> = 226 이다.)</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2257425" cy="676275"/>
            <wp:effectExtent l="0" t="0" r="9525" b="9525"/>
            <wp:docPr id="42" name="그림 42" descr="EMB00006aec7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0059384" descr="EMB00006aec709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57425" cy="676275"/>
                    </a:xfrm>
                    <a:prstGeom prst="rect">
                      <a:avLst/>
                    </a:prstGeom>
                    <a:noFill/>
                    <a:ln>
                      <a:noFill/>
                    </a:ln>
                  </pic:spPr>
                </pic:pic>
              </a:graphicData>
            </a:graphic>
          </wp:inline>
        </w:drawing>
      </w:r>
      <w:r>
        <w:t xml:space="preserve"> </w:t>
      </w:r>
    </w:p>
    <w:p>
      <w:r>
        <w:t>[choice]</w:t>
      </w:r>
    </w:p>
    <w:p>
      <w:r>
        <w:t>① 검사를 속행한다.</w:t>
      </w:r>
    </w:p>
    <w:p w:rsidR="00006C8C" w:rsidRDefault="00006C8C" w:rsidP="00006C8C">
      <w:pPr>
        <w:pStyle w:val="a3"/>
        <w:spacing w:after="80" w:line="288" w:lineRule="auto"/>
        <w:ind w:left="632" w:hanging="632"/>
        <w:jc w:val="left"/>
      </w:pPr>
      <w:r>
        <w:rPr>
          <w:rFonts w:ascii="굴림" w:hint="eastAsia"/>
          <w:sz w:val="18"/>
          <w:szCs w:val="18"/>
        </w:rPr>
        <w:t>    ② 로트를 합격으로 한다.</w:t>
      </w:r>
    </w:p>
    <w:p w:rsidR="00006C8C" w:rsidRDefault="00006C8C" w:rsidP="00006C8C">
      <w:pPr>
        <w:pStyle w:val="a3"/>
        <w:spacing w:after="80" w:line="288" w:lineRule="auto"/>
        <w:ind w:left="632" w:hanging="632"/>
        <w:jc w:val="left"/>
      </w:pPr>
      <w:r>
        <w:rPr>
          <w:rFonts w:ascii="굴림" w:hint="eastAsia"/>
          <w:sz w:val="18"/>
          <w:szCs w:val="18"/>
        </w:rPr>
        <w:t>    ③ 로트를 불합격으로 한다.</w:t>
      </w:r>
    </w:p>
    <w:p w:rsidR="00006C8C" w:rsidRDefault="00006C8C" w:rsidP="00006C8C">
      <w:pPr>
        <w:pStyle w:val="a3"/>
        <w:spacing w:after="80" w:line="288" w:lineRule="auto"/>
        <w:ind w:left="632" w:hanging="632"/>
        <w:jc w:val="left"/>
      </w:pPr>
      <w:r>
        <w:rPr>
          <w:rFonts w:ascii="굴림" w:hint="eastAsia"/>
          <w:sz w:val="18"/>
          <w:szCs w:val="18"/>
        </w:rPr>
        <w:t>    ④ 아무 조처도 취할 수 없다.</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34. </w:t>
      </w:r>
      <w:r>
        <w:rPr>
          <w:noProof/>
        </w:rPr>
        <w:drawing>
          <wp:inline distT="0" distB="0" distL="0" distR="0">
            <wp:extent cx="190500" cy="276225"/>
            <wp:effectExtent l="0" t="0" r="0" b="9525"/>
            <wp:docPr id="41" name="그림 41" descr="EMB00006aec7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495984" descr="EMB00006aec709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276225"/>
                    </a:xfrm>
                    <a:prstGeom prst="rect">
                      <a:avLst/>
                    </a:prstGeom>
                    <a:noFill/>
                    <a:ln>
                      <a:noFill/>
                    </a:ln>
                  </pic:spPr>
                </pic:pic>
              </a:graphicData>
            </a:graphic>
          </wp:inline>
        </w:drawing>
      </w:r>
      <w:r>
        <w:t xml:space="preserve"> </w:t>
      </w:r>
      <w:r>
        <w:rPr>
          <w:rFonts w:ascii="굴림" w:hint="eastAsia"/>
          <w:b/>
          <w:bCs/>
          <w:sz w:val="18"/>
          <w:szCs w:val="18"/>
        </w:rPr>
        <w:t> 관리도에서 관리한계를 벗어나는 점이 많아지고 있을 때의 설명으로 맞는 것은? (단, R관리도는 안정상태, 군내변동 : σ</w:t>
      </w:r>
      <w:r>
        <w:rPr>
          <w:rFonts w:ascii="굴림" w:hint="eastAsia"/>
          <w:b/>
          <w:bCs/>
          <w:sz w:val="18"/>
          <w:szCs w:val="18"/>
          <w:vertAlign w:val="superscript"/>
        </w:rPr>
        <w:t>2</w:t>
      </w:r>
      <w:r>
        <w:rPr>
          <w:rFonts w:ascii="굴림" w:hint="eastAsia"/>
          <w:b/>
          <w:bCs/>
          <w:sz w:val="18"/>
          <w:szCs w:val="18"/>
          <w:vertAlign w:val="subscript"/>
        </w:rPr>
        <w:t>w</w:t>
      </w:r>
      <w:r>
        <w:rPr>
          <w:rFonts w:ascii="굴림" w:hint="eastAsia"/>
          <w:b/>
          <w:bCs/>
          <w:sz w:val="18"/>
          <w:szCs w:val="18"/>
        </w:rPr>
        <w:t>, 군간변동 : σ</w:t>
      </w:r>
      <w:r>
        <w:rPr>
          <w:rFonts w:ascii="굴림" w:hint="eastAsia"/>
          <w:b/>
          <w:bCs/>
          <w:sz w:val="18"/>
          <w:szCs w:val="18"/>
          <w:vertAlign w:val="superscript"/>
        </w:rPr>
        <w:t>2</w:t>
      </w:r>
      <w:r>
        <w:rPr>
          <w:rFonts w:ascii="굴림" w:hint="eastAsia"/>
          <w:b/>
          <w:bCs/>
          <w:sz w:val="18"/>
          <w:szCs w:val="18"/>
          <w:vertAlign w:val="subscript"/>
        </w:rPr>
        <w:t>b</w:t>
      </w:r>
      <w:r>
        <w:rPr>
          <w:rFonts w:ascii="굴림" w:hint="eastAsia"/>
          <w:b/>
          <w:bCs/>
          <w:sz w:val="18"/>
          <w:szCs w:val="18"/>
        </w:rPr>
        <w:t> 이다.)</w:t>
      </w:r>
    </w:p>
    <w:p>
      <w:r>
        <w:t>[choice]</w:t>
      </w:r>
    </w:p>
    <w:p>
      <w:r>
        <w:t>①   가 크게 되어,   도 크게 된다.</w:t>
      </w:r>
    </w:p>
    <w:p w:rsidR="00006C8C" w:rsidRDefault="00006C8C" w:rsidP="00006C8C">
      <w:pPr>
        <w:pStyle w:val="a3"/>
        <w:spacing w:after="80" w:line="288" w:lineRule="auto"/>
        <w:jc w:val="left"/>
      </w:pPr>
      <w:r>
        <w:rPr>
          <w:rFonts w:ascii="굴림" w:hint="eastAsia"/>
          <w:sz w:val="18"/>
          <w:szCs w:val="18"/>
        </w:rPr>
        <w:t>    ② </w:t>
      </w:r>
      <w:r>
        <w:rPr>
          <w:noProof/>
        </w:rPr>
        <w:drawing>
          <wp:inline distT="0" distB="0" distL="0" distR="0">
            <wp:extent cx="238125" cy="266700"/>
            <wp:effectExtent l="0" t="0" r="9525" b="0"/>
            <wp:docPr id="38" name="그림 38" descr="EMB00006aec70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498360" descr="EMB00006aec709b"/>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266700"/>
                    </a:xfrm>
                    <a:prstGeom prst="rect">
                      <a:avLst/>
                    </a:prstGeom>
                    <a:noFill/>
                    <a:ln>
                      <a:noFill/>
                    </a:ln>
                  </pic:spPr>
                </pic:pic>
              </a:graphicData>
            </a:graphic>
          </wp:inline>
        </w:drawing>
      </w:r>
      <w:r>
        <w:t xml:space="preserve"> </w:t>
      </w:r>
      <w:r>
        <w:rPr>
          <w:rFonts w:ascii="굴림" w:hint="eastAsia"/>
          <w:sz w:val="18"/>
          <w:szCs w:val="18"/>
        </w:rPr>
        <w:t> 가 크게 되어, </w:t>
      </w:r>
      <w:r>
        <w:rPr>
          <w:noProof/>
        </w:rPr>
        <w:drawing>
          <wp:inline distT="0" distB="0" distL="0" distR="0">
            <wp:extent cx="228600" cy="295275"/>
            <wp:effectExtent l="0" t="0" r="0" b="9525"/>
            <wp:docPr id="37" name="그림 37" descr="EMB00006aec70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499296" descr="EMB00006aec709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8600" cy="295275"/>
                    </a:xfrm>
                    <a:prstGeom prst="rect">
                      <a:avLst/>
                    </a:prstGeom>
                    <a:noFill/>
                    <a:ln>
                      <a:noFill/>
                    </a:ln>
                  </pic:spPr>
                </pic:pic>
              </a:graphicData>
            </a:graphic>
          </wp:inline>
        </w:drawing>
      </w:r>
      <w:r>
        <w:t xml:space="preserve"> </w:t>
      </w:r>
      <w:r>
        <w:rPr>
          <w:rFonts w:ascii="굴림" w:hint="eastAsia"/>
          <w:sz w:val="18"/>
          <w:szCs w:val="18"/>
        </w:rPr>
        <w:t> 도 크게 된다.</w:t>
      </w:r>
    </w:p>
    <w:p w:rsidR="00006C8C" w:rsidRDefault="00006C8C" w:rsidP="00006C8C">
      <w:pPr>
        <w:pStyle w:val="a3"/>
        <w:spacing w:after="80" w:line="288" w:lineRule="auto"/>
        <w:ind w:left="632" w:hanging="632"/>
        <w:jc w:val="left"/>
      </w:pPr>
      <w:r>
        <w:rPr>
          <w:rFonts w:ascii="굴림" w:hint="eastAsia"/>
          <w:sz w:val="18"/>
          <w:szCs w:val="18"/>
        </w:rPr>
        <w:t>    ③ </w:t>
      </w:r>
      <w:r>
        <w:rPr>
          <w:noProof/>
        </w:rPr>
        <w:drawing>
          <wp:inline distT="0" distB="0" distL="0" distR="0">
            <wp:extent cx="219075" cy="266700"/>
            <wp:effectExtent l="0" t="0" r="9525" b="0"/>
            <wp:docPr id="36" name="그림 36" descr="EMB00006aec70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499440" descr="EMB00006aec709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9075" cy="266700"/>
                    </a:xfrm>
                    <a:prstGeom prst="rect">
                      <a:avLst/>
                    </a:prstGeom>
                    <a:noFill/>
                    <a:ln>
                      <a:noFill/>
                    </a:ln>
                  </pic:spPr>
                </pic:pic>
              </a:graphicData>
            </a:graphic>
          </wp:inline>
        </w:drawing>
      </w:r>
      <w:r>
        <w:t xml:space="preserve"> </w:t>
      </w:r>
      <w:r>
        <w:rPr>
          <w:rFonts w:ascii="굴림" w:hint="eastAsia"/>
          <w:sz w:val="18"/>
          <w:szCs w:val="18"/>
        </w:rPr>
        <w:t> 가 작게 되고, </w:t>
      </w:r>
      <w:r>
        <w:rPr>
          <w:noProof/>
        </w:rPr>
        <w:drawing>
          <wp:inline distT="0" distB="0" distL="0" distR="0">
            <wp:extent cx="257175" cy="276225"/>
            <wp:effectExtent l="0" t="0" r="9525" b="9525"/>
            <wp:docPr id="35" name="그림 35" descr="EMB00006aec70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501672" descr="EMB00006aec70a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7175" cy="276225"/>
                    </a:xfrm>
                    <a:prstGeom prst="rect">
                      <a:avLst/>
                    </a:prstGeom>
                    <a:noFill/>
                    <a:ln>
                      <a:noFill/>
                    </a:ln>
                  </pic:spPr>
                </pic:pic>
              </a:graphicData>
            </a:graphic>
          </wp:inline>
        </w:drawing>
      </w:r>
      <w:r>
        <w:t xml:space="preserve"> </w:t>
      </w:r>
      <w:r>
        <w:rPr>
          <w:rFonts w:ascii="굴림" w:hint="eastAsia"/>
          <w:sz w:val="18"/>
          <w:szCs w:val="18"/>
        </w:rPr>
        <w:t> 도 크게 된다.</w:t>
      </w:r>
    </w:p>
    <w:p w:rsidR="00006C8C" w:rsidRDefault="00006C8C" w:rsidP="00006C8C">
      <w:pPr>
        <w:pStyle w:val="a3"/>
        <w:spacing w:after="80" w:line="288" w:lineRule="auto"/>
        <w:ind w:left="632" w:hanging="632"/>
        <w:jc w:val="left"/>
      </w:pPr>
      <w:r>
        <w:rPr>
          <w:rFonts w:ascii="굴림" w:hint="eastAsia"/>
          <w:sz w:val="18"/>
          <w:szCs w:val="18"/>
        </w:rPr>
        <w:t>    ④ </w:t>
      </w:r>
      <w:r>
        <w:rPr>
          <w:noProof/>
        </w:rPr>
        <w:drawing>
          <wp:inline distT="0" distB="0" distL="0" distR="0">
            <wp:extent cx="247650" cy="304800"/>
            <wp:effectExtent l="0" t="0" r="0" b="0"/>
            <wp:docPr id="34" name="그림 34" descr="EMB00006aec70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499944" descr="EMB00006aec70a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7650" cy="304800"/>
                    </a:xfrm>
                    <a:prstGeom prst="rect">
                      <a:avLst/>
                    </a:prstGeom>
                    <a:noFill/>
                    <a:ln>
                      <a:noFill/>
                    </a:ln>
                  </pic:spPr>
                </pic:pic>
              </a:graphicData>
            </a:graphic>
          </wp:inline>
        </w:drawing>
      </w:r>
      <w:r>
        <w:t xml:space="preserve"> </w:t>
      </w:r>
      <w:r>
        <w:rPr>
          <w:rFonts w:ascii="굴림" w:hint="eastAsia"/>
          <w:sz w:val="18"/>
          <w:szCs w:val="18"/>
        </w:rPr>
        <w:t> 가 작게 되고, </w:t>
      </w:r>
      <w:r>
        <w:rPr>
          <w:noProof/>
        </w:rPr>
        <w:drawing>
          <wp:inline distT="0" distB="0" distL="0" distR="0">
            <wp:extent cx="238125" cy="285750"/>
            <wp:effectExtent l="0" t="0" r="9525" b="0"/>
            <wp:docPr id="33" name="그림 33" descr="EMB00006aec70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500160" descr="EMB00006aec70a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125" cy="285750"/>
                    </a:xfrm>
                    <a:prstGeom prst="rect">
                      <a:avLst/>
                    </a:prstGeom>
                    <a:noFill/>
                    <a:ln>
                      <a:noFill/>
                    </a:ln>
                  </pic:spPr>
                </pic:pic>
              </a:graphicData>
            </a:graphic>
          </wp:inline>
        </w:drawing>
      </w:r>
      <w:r>
        <w:t xml:space="preserve"> </w:t>
      </w:r>
      <w:r>
        <w:rPr>
          <w:rFonts w:ascii="굴림" w:hint="eastAsia"/>
          <w:sz w:val="18"/>
          <w:szCs w:val="18"/>
        </w:rPr>
        <w:t> 도 크게 된다.</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35. 확률분포에 관한 설명으로 틀린 것은?</w:t>
      </w:r>
    </w:p>
    <w:p>
      <w:r>
        <w:t>[choice]</w:t>
      </w:r>
    </w:p>
    <w:p>
      <w:r>
        <w:t>① 불편분산 V의 기대치는 모분산 σ2보다 크다.</w:t>
      </w:r>
    </w:p>
    <w:p w:rsidR="00006C8C" w:rsidRDefault="00006C8C" w:rsidP="00006C8C">
      <w:pPr>
        <w:pStyle w:val="a3"/>
        <w:spacing w:after="80" w:line="288" w:lineRule="auto"/>
        <w:ind w:left="632" w:hanging="632"/>
        <w:jc w:val="left"/>
      </w:pPr>
      <w:r>
        <w:rPr>
          <w:rFonts w:ascii="굴림" w:hint="eastAsia"/>
          <w:sz w:val="18"/>
          <w:szCs w:val="18"/>
        </w:rPr>
        <w:t>    ② 자유도 ν인 t분포를 따르는 확률변수 T의 기댓값은 0이다.</w:t>
      </w:r>
    </w:p>
    <w:p w:rsidR="00006C8C" w:rsidRDefault="00006C8C" w:rsidP="00006C8C">
      <w:pPr>
        <w:pStyle w:val="a3"/>
        <w:spacing w:after="80" w:line="288" w:lineRule="auto"/>
        <w:ind w:left="632" w:hanging="632"/>
        <w:jc w:val="left"/>
      </w:pPr>
      <w:r>
        <w:rPr>
          <w:rFonts w:ascii="굴림" w:hint="eastAsia"/>
          <w:sz w:val="18"/>
          <w:szCs w:val="18"/>
        </w:rPr>
        <w:t>    ③ 범위 R을 이용하여 모표준편차를 추정하는 경우 공식으로 </w:t>
      </w:r>
      <w:r>
        <w:rPr>
          <w:noProof/>
        </w:rPr>
        <w:drawing>
          <wp:inline distT="0" distB="0" distL="0" distR="0">
            <wp:extent cx="628650" cy="304800"/>
            <wp:effectExtent l="0" t="0" r="0" b="0"/>
            <wp:docPr id="32" name="그림 32" descr="EMB00006aec70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506280" descr="EMB00006aec70a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8650" cy="304800"/>
                    </a:xfrm>
                    <a:prstGeom prst="rect">
                      <a:avLst/>
                    </a:prstGeom>
                    <a:noFill/>
                    <a:ln>
                      <a:noFill/>
                    </a:ln>
                  </pic:spPr>
                </pic:pic>
              </a:graphicData>
            </a:graphic>
          </wp:inline>
        </w:drawing>
      </w:r>
      <w:r>
        <w:t xml:space="preserve"> </w:t>
      </w:r>
      <w:r>
        <w:rPr>
          <w:rFonts w:ascii="굴림" w:hint="eastAsia"/>
          <w:sz w:val="18"/>
          <w:szCs w:val="18"/>
        </w:rPr>
        <w:t> 를 사용할 수 있다.</w:t>
      </w:r>
    </w:p>
    <w:p w:rsidR="00006C8C" w:rsidRDefault="00006C8C" w:rsidP="00006C8C">
      <w:pPr>
        <w:pStyle w:val="a3"/>
        <w:spacing w:after="80" w:line="288" w:lineRule="auto"/>
        <w:ind w:left="632" w:hanging="632"/>
        <w:jc w:val="left"/>
      </w:pPr>
      <w:r>
        <w:rPr>
          <w:rFonts w:ascii="굴림" w:hint="eastAsia"/>
          <w:sz w:val="18"/>
          <w:szCs w:val="18"/>
        </w:rPr>
        <w:t>    ④ 상호독립인 불편분산 V</w:t>
      </w:r>
      <w:r>
        <w:rPr>
          <w:rFonts w:ascii="굴림" w:hint="eastAsia"/>
          <w:sz w:val="18"/>
          <w:szCs w:val="18"/>
          <w:vertAlign w:val="subscript"/>
        </w:rPr>
        <w:t>A</w:t>
      </w:r>
      <w:r>
        <w:rPr>
          <w:rFonts w:ascii="굴림" w:hint="eastAsia"/>
          <w:sz w:val="18"/>
          <w:szCs w:val="18"/>
        </w:rPr>
        <w:t>와 V</w:t>
      </w:r>
      <w:r>
        <w:rPr>
          <w:rFonts w:ascii="굴림" w:hint="eastAsia"/>
          <w:sz w:val="18"/>
          <w:szCs w:val="18"/>
          <w:vertAlign w:val="subscript"/>
        </w:rPr>
        <w:t>B</w:t>
      </w:r>
      <w:r>
        <w:rPr>
          <w:rFonts w:ascii="굴림" w:hint="eastAsia"/>
          <w:sz w:val="18"/>
          <w:szCs w:val="18"/>
        </w:rPr>
        <w:t>의 분산비 V</w:t>
      </w:r>
      <w:r>
        <w:rPr>
          <w:rFonts w:ascii="굴림" w:hint="eastAsia"/>
          <w:sz w:val="18"/>
          <w:szCs w:val="18"/>
          <w:vertAlign w:val="subscript"/>
        </w:rPr>
        <w:t>B</w:t>
      </w:r>
      <w:r>
        <w:rPr>
          <w:rFonts w:ascii="굴림" w:hint="eastAsia"/>
          <w:sz w:val="18"/>
          <w:szCs w:val="18"/>
        </w:rPr>
        <w:t>/V</w:t>
      </w:r>
      <w:r>
        <w:rPr>
          <w:rFonts w:ascii="굴림" w:hint="eastAsia"/>
          <w:sz w:val="18"/>
          <w:szCs w:val="18"/>
          <w:vertAlign w:val="subscript"/>
        </w:rPr>
        <w:t>A</w:t>
      </w:r>
      <w:r>
        <w:rPr>
          <w:rFonts w:ascii="굴림" w:hint="eastAsia"/>
          <w:sz w:val="18"/>
          <w:szCs w:val="18"/>
        </w:rPr>
        <w:t>는 자유도 ν</w:t>
      </w:r>
      <w:r>
        <w:rPr>
          <w:rFonts w:ascii="굴림" w:hint="eastAsia"/>
          <w:sz w:val="18"/>
          <w:szCs w:val="18"/>
          <w:vertAlign w:val="subscript"/>
        </w:rPr>
        <w:t>B</w:t>
      </w:r>
      <w:r>
        <w:rPr>
          <w:rFonts w:ascii="굴림" w:hint="eastAsia"/>
          <w:sz w:val="18"/>
          <w:szCs w:val="18"/>
        </w:rPr>
        <w:t>와 ν</w:t>
      </w:r>
      <w:r>
        <w:rPr>
          <w:rFonts w:ascii="굴림" w:hint="eastAsia"/>
          <w:sz w:val="18"/>
          <w:szCs w:val="18"/>
          <w:vertAlign w:val="subscript"/>
        </w:rPr>
        <w:t>A</w:t>
      </w:r>
      <w:r>
        <w:rPr>
          <w:rFonts w:ascii="굴림" w:hint="eastAsia"/>
          <w:sz w:val="18"/>
          <w:szCs w:val="18"/>
        </w:rPr>
        <w:t>를 가진 F분포를 따른다.</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36. R</w:t>
      </w:r>
      <w:r>
        <w:rPr>
          <w:rFonts w:ascii="굴림" w:hint="eastAsia"/>
          <w:b/>
          <w:bCs/>
          <w:sz w:val="18"/>
          <w:szCs w:val="18"/>
          <w:vertAlign w:val="subscript"/>
        </w:rPr>
        <w:t>s</w:t>
      </w:r>
      <w:r>
        <w:rPr>
          <w:rFonts w:ascii="굴림" w:hint="eastAsia"/>
          <w:b/>
          <w:bCs/>
          <w:sz w:val="18"/>
          <w:szCs w:val="18"/>
        </w:rPr>
        <w:t> 관리도의 관리상한을 다음의 관리도용 계수표를 사용하여 계산하면 어떻게 되는가? (단, </w:t>
      </w:r>
      <w:r>
        <w:rPr>
          <w:noProof/>
        </w:rPr>
        <w:drawing>
          <wp:inline distT="0" distB="0" distL="0" distR="0">
            <wp:extent cx="933450" cy="523875"/>
            <wp:effectExtent l="0" t="0" r="0" b="9525"/>
            <wp:docPr id="31" name="그림 31" descr="EMB00006aec70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507648" descr="EMB00006aec70a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3450" cy="523875"/>
                    </a:xfrm>
                    <a:prstGeom prst="rect">
                      <a:avLst/>
                    </a:prstGeom>
                    <a:noFill/>
                    <a:ln>
                      <a:noFill/>
                    </a:ln>
                  </pic:spPr>
                </pic:pic>
              </a:graphicData>
            </a:graphic>
          </wp:inline>
        </w:drawing>
      </w:r>
      <w:r>
        <w:t xml:space="preserve"> </w:t>
      </w:r>
      <w:r>
        <w:rPr>
          <w:rFonts w:ascii="굴림" w:hint="eastAsia"/>
          <w:b/>
          <w:bCs/>
          <w:sz w:val="18"/>
          <w:szCs w:val="18"/>
        </w:rPr>
        <w:t> 이다.)</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1857375" cy="1590675"/>
            <wp:effectExtent l="0" t="0" r="9525" b="9525"/>
            <wp:docPr id="30" name="그림 30" descr="EMB00006aec70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507720" descr="EMB00006aec70ab"/>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57375" cy="1590675"/>
                    </a:xfrm>
                    <a:prstGeom prst="rect">
                      <a:avLst/>
                    </a:prstGeom>
                    <a:noFill/>
                    <a:ln>
                      <a:noFill/>
                    </a:ln>
                  </pic:spPr>
                </pic:pic>
              </a:graphicData>
            </a:graphic>
          </wp:inline>
        </w:drawing>
      </w:r>
      <w:r>
        <w:t xml:space="preserve"> </w:t>
      </w:r>
    </w:p>
    <w:p>
      <w:r>
        <w:t>[choice]</w:t>
      </w:r>
    </w:p>
    <w:p>
      <w:r>
        <w:t>①</w:t>
      </w:r>
    </w:p>
    <w:p>
      <w:r>
        <w:t>②</w:t>
      </w:r>
    </w:p>
    <w:p>
      <w:r>
        <w:t>③ 알 수 없다.</w:t>
      </w:r>
    </w:p>
    <w:p>
      <w:r>
        <w:t>④ 관리상한은 고려하지 않는다.</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37. 계수형 샘플링 검사에 있어서 N, n, c가 주어지고, 로트의 부적합품률 P와 합격확률 L(P)의 관계를 나타낸 것을 무엇이라고 하는가?</w:t>
      </w:r>
    </w:p>
    <w:p>
      <w:r>
        <w:t>[choice]</w:t>
      </w:r>
    </w:p>
    <w:p>
      <w:r>
        <w:t>① 검사일보</w:t>
      </w:r>
    </w:p>
    <w:p>
      <w:r>
        <w:t>② 검사성적서</w:t>
      </w:r>
    </w:p>
    <w:p>
      <w:r>
        <w:t>③ 검사특성곡선</w:t>
      </w:r>
    </w:p>
    <w:p>
      <w:r>
        <w:t>④ 검사기준서</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38. u관리도에 대한 설명으로 맞는 것은?</w:t>
      </w:r>
    </w:p>
    <w:p>
      <w:r>
        <w:t>[choice]</w:t>
      </w:r>
    </w:p>
    <w:p>
      <w:r>
        <w:t>① UCL, LCL은   에 의해 구할 수 있다.</w:t>
      </w:r>
    </w:p>
    <w:p w:rsidR="00006C8C" w:rsidRDefault="00006C8C" w:rsidP="00006C8C">
      <w:pPr>
        <w:pStyle w:val="a3"/>
        <w:spacing w:after="80" w:line="288" w:lineRule="auto"/>
        <w:ind w:left="632" w:hanging="632"/>
        <w:jc w:val="left"/>
      </w:pPr>
      <w:r>
        <w:rPr>
          <w:rFonts w:ascii="굴림" w:hint="eastAsia"/>
          <w:sz w:val="18"/>
          <w:szCs w:val="18"/>
        </w:rPr>
        <w:t>    ② U</w:t>
      </w:r>
      <w:r>
        <w:rPr>
          <w:rFonts w:ascii="굴림" w:hint="eastAsia"/>
          <w:sz w:val="18"/>
          <w:szCs w:val="18"/>
          <w:vertAlign w:val="subscript"/>
        </w:rPr>
        <w:t>CL</w:t>
      </w:r>
      <w:r>
        <w:rPr>
          <w:rFonts w:ascii="굴림" w:hint="eastAsia"/>
          <w:sz w:val="18"/>
          <w:szCs w:val="18"/>
        </w:rPr>
        <w:t>, L</w:t>
      </w:r>
      <w:r>
        <w:rPr>
          <w:rFonts w:ascii="굴림" w:hint="eastAsia"/>
          <w:sz w:val="18"/>
          <w:szCs w:val="18"/>
          <w:vertAlign w:val="subscript"/>
        </w:rPr>
        <w:t>CL</w:t>
      </w:r>
      <w:r>
        <w:rPr>
          <w:rFonts w:ascii="굴림" w:hint="eastAsia"/>
          <w:sz w:val="18"/>
          <w:szCs w:val="18"/>
        </w:rPr>
        <w:t>은 c관리도를 이용하면 </w:t>
      </w:r>
      <w:r>
        <w:rPr>
          <w:noProof/>
        </w:rPr>
        <w:drawing>
          <wp:inline distT="0" distB="0" distL="0" distR="0">
            <wp:extent cx="971550" cy="295275"/>
            <wp:effectExtent l="0" t="0" r="0" b="9525"/>
            <wp:docPr id="26" name="그림 26" descr="EMB00006aec70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515424" descr="EMB00006aec70b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71550" cy="295275"/>
                    </a:xfrm>
                    <a:prstGeom prst="rect">
                      <a:avLst/>
                    </a:prstGeom>
                    <a:noFill/>
                    <a:ln>
                      <a:noFill/>
                    </a:ln>
                  </pic:spPr>
                </pic:pic>
              </a:graphicData>
            </a:graphic>
          </wp:inline>
        </w:drawing>
      </w:r>
      <w:r>
        <w:t xml:space="preserve"> </w:t>
      </w:r>
      <w:r>
        <w:rPr>
          <w:rFonts w:ascii="굴림" w:hint="eastAsia"/>
          <w:sz w:val="18"/>
          <w:szCs w:val="18"/>
        </w:rPr>
        <w:t> 와 같다.</w:t>
      </w:r>
    </w:p>
    <w:p w:rsidR="00006C8C" w:rsidRDefault="00006C8C" w:rsidP="00006C8C">
      <w:pPr>
        <w:pStyle w:val="a3"/>
        <w:spacing w:after="80" w:line="288" w:lineRule="auto"/>
        <w:ind w:left="632" w:hanging="632"/>
        <w:jc w:val="left"/>
      </w:pPr>
      <w:r>
        <w:rPr>
          <w:rFonts w:ascii="굴림" w:hint="eastAsia"/>
          <w:sz w:val="18"/>
          <w:szCs w:val="18"/>
        </w:rPr>
        <w:t>    ③ 시료의 면적이나 길이가 일정할 경우에만 사용한다.</w:t>
      </w:r>
    </w:p>
    <w:p w:rsidR="00006C8C" w:rsidRDefault="00006C8C" w:rsidP="00006C8C">
      <w:pPr>
        <w:pStyle w:val="a3"/>
        <w:spacing w:after="80" w:line="288" w:lineRule="auto"/>
        <w:ind w:left="632" w:hanging="632"/>
        <w:jc w:val="left"/>
      </w:pPr>
      <w:r>
        <w:rPr>
          <w:rFonts w:ascii="굴림" w:hint="eastAsia"/>
          <w:sz w:val="18"/>
          <w:szCs w:val="18"/>
        </w:rPr>
        <w:t>    ④ 부적합수 c의 분포는 일반적으로 이항분포를 따른다.</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39. 10개의 배치(Batch)에서 각각 4개씩의 샘플을 뽑아 범위(R)를 구하였더니 ∑R = 16 이었다. 이 때 </w:t>
      </w:r>
      <w:r>
        <w:rPr>
          <w:noProof/>
        </w:rPr>
        <w:drawing>
          <wp:inline distT="0" distB="0" distL="0" distR="0">
            <wp:extent cx="180975" cy="247650"/>
            <wp:effectExtent l="0" t="0" r="9525" b="0"/>
            <wp:docPr id="25" name="그림 25" descr="EMB00006aec70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516432" descr="EMB00006aec70b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0975" cy="247650"/>
                    </a:xfrm>
                    <a:prstGeom prst="rect">
                      <a:avLst/>
                    </a:prstGeom>
                    <a:noFill/>
                    <a:ln>
                      <a:noFill/>
                    </a:ln>
                  </pic:spPr>
                </pic:pic>
              </a:graphicData>
            </a:graphic>
          </wp:inline>
        </w:drawing>
      </w:r>
      <w:r>
        <w:t xml:space="preserve"> </w:t>
      </w:r>
      <w:r>
        <w:rPr>
          <w:rFonts w:ascii="굴림" w:hint="eastAsia"/>
          <w:b/>
          <w:bCs/>
          <w:sz w:val="18"/>
          <w:szCs w:val="18"/>
        </w:rPr>
        <w:t> 은 얼마인가? (단, 군의 크기가 4 일 때, d</w:t>
      </w:r>
      <w:r>
        <w:rPr>
          <w:rFonts w:ascii="굴림" w:hint="eastAsia"/>
          <w:b/>
          <w:bCs/>
          <w:sz w:val="18"/>
          <w:szCs w:val="18"/>
          <w:vertAlign w:val="subscript"/>
        </w:rPr>
        <w:t>2</w:t>
      </w:r>
      <w:r>
        <w:rPr>
          <w:rFonts w:ascii="굴림" w:hint="eastAsia"/>
          <w:b/>
          <w:bCs/>
          <w:sz w:val="18"/>
          <w:szCs w:val="18"/>
        </w:rPr>
        <w:t> = 2.059, d</w:t>
      </w:r>
      <w:r>
        <w:rPr>
          <w:rFonts w:ascii="굴림" w:hint="eastAsia"/>
          <w:b/>
          <w:bCs/>
          <w:sz w:val="18"/>
          <w:szCs w:val="18"/>
          <w:vertAlign w:val="subscript"/>
        </w:rPr>
        <w:t>3</w:t>
      </w:r>
      <w:r>
        <w:rPr>
          <w:rFonts w:ascii="굴림" w:hint="eastAsia"/>
          <w:b/>
          <w:bCs/>
          <w:sz w:val="18"/>
          <w:szCs w:val="18"/>
        </w:rPr>
        <w:t> = 0.880 이다.)</w:t>
      </w:r>
    </w:p>
    <w:p>
      <w:r>
        <w:t>[choice]</w:t>
      </w:r>
    </w:p>
    <w:p>
      <w:r>
        <w:t>① 0.78</w:t>
      </w:r>
    </w:p>
    <w:p>
      <w:r>
        <w:t>② 1.82</w:t>
      </w:r>
    </w:p>
    <w:p>
      <w:r>
        <w:t>③ 1.94</w:t>
      </w:r>
    </w:p>
    <w:p>
      <w:r>
        <w:t>④ 4.55</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40. 피스톤의 외경을 X</w:t>
      </w:r>
      <w:r>
        <w:rPr>
          <w:rFonts w:ascii="굴림" w:hint="eastAsia"/>
          <w:b/>
          <w:bCs/>
          <w:sz w:val="18"/>
          <w:szCs w:val="18"/>
          <w:vertAlign w:val="subscript"/>
        </w:rPr>
        <w:t>1</w:t>
      </w:r>
      <w:r>
        <w:rPr>
          <w:rFonts w:ascii="굴림" w:hint="eastAsia"/>
          <w:b/>
          <w:bCs/>
          <w:sz w:val="18"/>
          <w:szCs w:val="18"/>
        </w:rPr>
        <w:t>, 실린더의 내경을 X</w:t>
      </w:r>
      <w:r>
        <w:rPr>
          <w:rFonts w:ascii="굴림" w:hint="eastAsia"/>
          <w:b/>
          <w:bCs/>
          <w:sz w:val="18"/>
          <w:szCs w:val="18"/>
          <w:vertAlign w:val="subscript"/>
        </w:rPr>
        <w:t>2</w:t>
      </w:r>
      <w:r>
        <w:rPr>
          <w:rFonts w:ascii="굴림" w:hint="eastAsia"/>
          <w:b/>
          <w:bCs/>
          <w:sz w:val="18"/>
          <w:szCs w:val="18"/>
        </w:rPr>
        <w:t>라 한다. X</w:t>
      </w:r>
      <w:r>
        <w:rPr>
          <w:rFonts w:ascii="굴림" w:hint="eastAsia"/>
          <w:b/>
          <w:bCs/>
          <w:sz w:val="18"/>
          <w:szCs w:val="18"/>
          <w:vertAlign w:val="subscript"/>
        </w:rPr>
        <w:t>1</w:t>
      </w:r>
      <w:r>
        <w:rPr>
          <w:rFonts w:ascii="굴림" w:hint="eastAsia"/>
          <w:b/>
          <w:bCs/>
          <w:sz w:val="18"/>
          <w:szCs w:val="18"/>
        </w:rPr>
        <w:t>, X</w:t>
      </w:r>
      <w:r>
        <w:rPr>
          <w:rFonts w:ascii="굴림" w:hint="eastAsia"/>
          <w:b/>
          <w:bCs/>
          <w:sz w:val="18"/>
          <w:szCs w:val="18"/>
          <w:vertAlign w:val="subscript"/>
        </w:rPr>
        <w:t>2</w:t>
      </w:r>
      <w:r>
        <w:rPr>
          <w:rFonts w:ascii="굴림" w:hint="eastAsia"/>
          <w:b/>
          <w:bCs/>
          <w:sz w:val="18"/>
          <w:szCs w:val="18"/>
        </w:rPr>
        <w:t>는 서로 독립된 확률분포를 따르고, 그 표준편차가 각각 0.05, 0.03 이라면 실린더와 피스톤 사이의 간격 X</w:t>
      </w:r>
      <w:r>
        <w:rPr>
          <w:rFonts w:ascii="굴림" w:hint="eastAsia"/>
          <w:b/>
          <w:bCs/>
          <w:sz w:val="18"/>
          <w:szCs w:val="18"/>
          <w:vertAlign w:val="subscript"/>
        </w:rPr>
        <w:t>2</w:t>
      </w:r>
      <w:r>
        <w:rPr>
          <w:rFonts w:ascii="굴림" w:hint="eastAsia"/>
          <w:b/>
          <w:bCs/>
          <w:sz w:val="18"/>
          <w:szCs w:val="18"/>
        </w:rPr>
        <w:t> - X</w:t>
      </w:r>
      <w:r>
        <w:rPr>
          <w:rFonts w:ascii="굴림" w:hint="eastAsia"/>
          <w:b/>
          <w:bCs/>
          <w:sz w:val="18"/>
          <w:szCs w:val="18"/>
          <w:vertAlign w:val="subscript"/>
        </w:rPr>
        <w:t>1</w:t>
      </w:r>
      <w:r>
        <w:rPr>
          <w:rFonts w:ascii="굴림" w:hint="eastAsia"/>
          <w:b/>
          <w:bCs/>
          <w:sz w:val="18"/>
          <w:szCs w:val="18"/>
        </w:rPr>
        <w:t>의 표준편차는?</w:t>
      </w:r>
    </w:p>
    <w:p>
      <w:r>
        <w:t>[choice]</w:t>
      </w:r>
    </w:p>
    <w:p>
      <w:r>
        <w:t>① 0.052 - 0.032</w:t>
      </w:r>
    </w:p>
    <w:p>
      <w:r>
        <w:t>②</w:t>
      </w:r>
    </w:p>
    <w:p>
      <w:r>
        <w:t>③ 0.052 + 0.032</w:t>
      </w:r>
    </w:p>
    <w:p>
      <w:r>
        <w:t>④</w:t>
      </w:r>
    </w:p>
    <w:p w:rsidR="00006C8C" w:rsidRDefault="00006C8C" w:rsidP="00006C8C">
      <w:pPr>
        <w:pStyle w:val="a3"/>
        <w:spacing w:after="80" w:line="288" w:lineRule="auto"/>
        <w:jc w:val="left"/>
        <w:rPr>
          <w:sz w:val="18"/>
          <w:szCs w:val="18"/>
        </w:rPr>
      </w:pPr>
    </w:p>
    <w:p w:rsidR="00006C8C" w:rsidRDefault="00006C8C">
      <w:pPr>
        <w:pStyle w:val="a3"/>
        <w:spacing w:line="288" w:lineRule="auto"/>
        <w:jc w:val="center"/>
      </w:pPr>
      <w:r>
        <w:t>(Subject) 3과목 : 생산시스템 (Subject)</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41. 4가지 주문 작업을 1대의 기계에서 처리하고자 한다. 각 작업의 작업시간과 납기가 다음과 같이 주어져 있을 때 여유시간법을 사용하여 작업순서를 결정할 경우, 평균흐름시간은 며칠인가?</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2133600" cy="1381125"/>
            <wp:effectExtent l="0" t="0" r="0" b="9525"/>
            <wp:docPr id="22" name="그림 22" descr="EMB00006aec70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524280" descr="EMB00006aec70bb"/>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33600" cy="1381125"/>
                    </a:xfrm>
                    <a:prstGeom prst="rect">
                      <a:avLst/>
                    </a:prstGeom>
                    <a:noFill/>
                    <a:ln>
                      <a:noFill/>
                    </a:ln>
                  </pic:spPr>
                </pic:pic>
              </a:graphicData>
            </a:graphic>
          </wp:inline>
        </w:drawing>
      </w:r>
      <w:r>
        <w:t xml:space="preserve"> </w:t>
      </w:r>
    </w:p>
    <w:p>
      <w:r>
        <w:t>[choice]</w:t>
      </w:r>
    </w:p>
    <w:p>
      <w:r>
        <w:t>① 13일</w:t>
      </w:r>
    </w:p>
    <w:p>
      <w:r>
        <w:t>② 14일</w:t>
      </w:r>
    </w:p>
    <w:p>
      <w:r>
        <w:t>③15일</w:t>
      </w:r>
    </w:p>
    <w:p>
      <w:r>
        <w:t>④ 16일</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42. 보전작업자가 각 제조부서의 감독자 밑에 있는 보전조직은?</w:t>
      </w:r>
    </w:p>
    <w:p>
      <w:r>
        <w:t>[choice]</w:t>
      </w:r>
    </w:p>
    <w:p>
      <w:r>
        <w:t>① 부문보전</w:t>
      </w:r>
    </w:p>
    <w:p>
      <w:r>
        <w:t>② 집중보전</w:t>
      </w:r>
    </w:p>
    <w:p>
      <w:r>
        <w:t>③ 지역보전</w:t>
      </w:r>
    </w:p>
    <w:p>
      <w:r>
        <w:t>④ 절충보전</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43. 생산관리의 변환 시스템 중 Input, 공장 Output의 요소가 적절하게 연결된 것은?</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3019425" cy="390525"/>
            <wp:effectExtent l="0" t="0" r="9525" b="9525"/>
            <wp:docPr id="21" name="그림 21" descr="EMB00006aec70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528168" descr="EMB00006aec70b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19425" cy="390525"/>
                    </a:xfrm>
                    <a:prstGeom prst="rect">
                      <a:avLst/>
                    </a:prstGeom>
                    <a:noFill/>
                    <a:ln>
                      <a:noFill/>
                    </a:ln>
                  </pic:spPr>
                </pic:pic>
              </a:graphicData>
            </a:graphic>
          </wp:inline>
        </w:drawing>
      </w:r>
      <w:r>
        <w:t xml:space="preserve"> </w:t>
      </w:r>
    </w:p>
    <w:p>
      <w:r>
        <w:t>[choice]</w:t>
      </w:r>
    </w:p>
    <w:p>
      <w:r>
        <w:t>① 재료 – 로트 - 제품</w:t>
      </w:r>
    </w:p>
    <w:p>
      <w:r>
        <w:t>② 프로세스 – 변환 - 제품</w:t>
      </w:r>
    </w:p>
    <w:p>
      <w:r>
        <w:t>③ 공정 – 프로세스 - 제품</w:t>
      </w:r>
    </w:p>
    <w:p>
      <w:r>
        <w:t>④ 재료 – 프로세스 – 제품</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44. 관측 평균시간 5분, 객관적 레이팅에 의해서 1단계 평가계수 95%, 2단계 조정계수, 15% 여유율 20% 일 경우의 표준시간은 약 몇 분인가?</w:t>
      </w:r>
    </w:p>
    <w:p>
      <w:r>
        <w:t>[choice]</w:t>
      </w:r>
    </w:p>
    <w:p>
      <w:r>
        <w:t>① 5.09분</w:t>
      </w:r>
    </w:p>
    <w:p>
      <w:r>
        <w:t>② 6.56분</w:t>
      </w:r>
    </w:p>
    <w:p>
      <w:r>
        <w:t>③ 7.56분</w:t>
      </w:r>
    </w:p>
    <w:p>
      <w:r>
        <w:t>④ 8.39분</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45. 부품 A의 사용량은 하루에 3000개, 평균 준비시간은 0.5일/컨테이너, 가공시간은 0.3일/컨테이너 그리고 컨테이너 한 개에 담을 수 있는 부품 A의 수는 30개, 안전계수 α는 25% 이다. 간판시스템을 운용하는 경우 부품 A를 위해 필요한 간판의 수는?</w:t>
      </w:r>
    </w:p>
    <w:p>
      <w:r>
        <w:t>[choice]</w:t>
      </w:r>
    </w:p>
    <w:p>
      <w:r>
        <w:t>① 63개</w:t>
      </w:r>
    </w:p>
    <w:p>
      <w:r>
        <w:t>② 100개</w:t>
      </w:r>
    </w:p>
    <w:p>
      <w:r>
        <w:t>③ 125개</w:t>
      </w:r>
    </w:p>
    <w:p>
      <w:r>
        <w:t>④ 200개</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46. 다중활동분석표의 용도로 거리가 먼 것은?</w:t>
      </w:r>
    </w:p>
    <w:p>
      <w:r>
        <w:t>[choice]</w:t>
      </w:r>
    </w:p>
    <w:p>
      <w:r>
        <w:t>① 효율적인 작업조 편성</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작업자의 미세동작 분석</w:t>
      </w:r>
    </w:p>
    <w:p w:rsidR="00006C8C" w:rsidRDefault="00006C8C" w:rsidP="00006C8C">
      <w:pPr>
        <w:pStyle w:val="a3"/>
        <w:spacing w:after="80" w:line="288" w:lineRule="auto"/>
        <w:ind w:left="632" w:hanging="632"/>
        <w:jc w:val="left"/>
      </w:pPr>
      <w:r>
        <w:rPr>
          <w:rFonts w:ascii="굴림" w:hint="eastAsia"/>
          <w:sz w:val="18"/>
          <w:szCs w:val="18"/>
        </w:rPr>
        <w:t>    ③ 기계 혹은 작업자의 유효시간 단축</w:t>
      </w:r>
    </w:p>
    <w:p w:rsidR="00006C8C" w:rsidRDefault="00006C8C" w:rsidP="00006C8C">
      <w:pPr>
        <w:pStyle w:val="a3"/>
        <w:spacing w:after="80" w:line="288" w:lineRule="auto"/>
        <w:ind w:left="632" w:hanging="632"/>
        <w:jc w:val="left"/>
      </w:pPr>
      <w:r>
        <w:rPr>
          <w:rFonts w:ascii="굴림" w:hint="eastAsia"/>
          <w:sz w:val="18"/>
          <w:szCs w:val="18"/>
        </w:rPr>
        <w:t>    ④ 한 명의 작업자가 담당할 수 있는 기계대수의 산정</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47. 적시생산시스템(JIT)에 관한 설명으로 틀린 것은?</w:t>
      </w:r>
    </w:p>
    <w:p>
      <w:r>
        <w:t>[choice]</w:t>
      </w:r>
    </w:p>
    <w:p>
      <w:r>
        <w:t>① 생산의 평준화로 작업부하량이 균일해진다.</w:t>
      </w:r>
    </w:p>
    <w:p w:rsidR="00006C8C" w:rsidRDefault="00006C8C" w:rsidP="00006C8C">
      <w:pPr>
        <w:pStyle w:val="a3"/>
        <w:spacing w:after="80" w:line="288" w:lineRule="auto"/>
        <w:ind w:left="632" w:hanging="632"/>
        <w:jc w:val="left"/>
      </w:pPr>
      <w:r>
        <w:rPr>
          <w:rFonts w:ascii="굴림" w:hint="eastAsia"/>
          <w:sz w:val="18"/>
          <w:szCs w:val="18"/>
        </w:rPr>
        <w:t>    ② 생산준비시간의 단축으로 리드타임이 단축된다.</w:t>
      </w:r>
    </w:p>
    <w:p w:rsidR="00006C8C" w:rsidRDefault="00006C8C" w:rsidP="00006C8C">
      <w:pPr>
        <w:pStyle w:val="a3"/>
        <w:spacing w:after="80" w:line="288" w:lineRule="auto"/>
        <w:ind w:left="632" w:hanging="632"/>
        <w:jc w:val="left"/>
      </w:pPr>
      <w:r>
        <w:rPr>
          <w:rFonts w:ascii="굴림" w:hint="eastAsia"/>
          <w:sz w:val="18"/>
          <w:szCs w:val="18"/>
        </w:rPr>
        <w:t>    ③ 간판(Kanban)이라는 부품인출시스템을 사용한다.</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입력정보로 재고대장, 주일정계획, 자재명세서가 요구된다.</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48. 생산경영관리에서 구매의 효과를 측정하는 객관적 척도를 나타낸 것으로 거리가 가장 먼 것은?</w:t>
      </w:r>
    </w:p>
    <w:p>
      <w:r>
        <w:t>[choice]</w:t>
      </w:r>
    </w:p>
    <w:p>
      <w:r>
        <w:t>① 예산 절감액</w:t>
      </w:r>
    </w:p>
    <w:p>
      <w:r>
        <w:t>② 납기 이행실적</w:t>
      </w:r>
    </w:p>
    <w:p>
      <w:r>
        <w:t>③ 구매물품의 품질</w:t>
      </w:r>
    </w:p>
    <w:p>
      <w:r>
        <w:t>④ 거래업체의 수</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49. 다품종소량 생산의 특징이 아닌 것은?</w:t>
      </w:r>
    </w:p>
    <w:p>
      <w:r>
        <w:t>[choice]</w:t>
      </w:r>
    </w:p>
    <w:p>
      <w:r>
        <w:t>① 단위당 생산원가는 낮다.</w:t>
      </w:r>
    </w:p>
    <w:p w:rsidR="00006C8C" w:rsidRDefault="00006C8C" w:rsidP="00006C8C">
      <w:pPr>
        <w:pStyle w:val="a3"/>
        <w:spacing w:after="80" w:line="288" w:lineRule="auto"/>
        <w:ind w:left="632" w:hanging="632"/>
        <w:jc w:val="left"/>
      </w:pPr>
      <w:r>
        <w:rPr>
          <w:rFonts w:ascii="굴림" w:hint="eastAsia"/>
          <w:sz w:val="18"/>
          <w:szCs w:val="18"/>
        </w:rPr>
        <w:t>    ② 범용설비에 의한 생산이 주가 된다.</w:t>
      </w:r>
    </w:p>
    <w:p w:rsidR="00006C8C" w:rsidRDefault="00006C8C" w:rsidP="00006C8C">
      <w:pPr>
        <w:pStyle w:val="a3"/>
        <w:spacing w:after="80" w:line="288" w:lineRule="auto"/>
        <w:ind w:left="632" w:hanging="632"/>
        <w:jc w:val="left"/>
      </w:pPr>
      <w:r>
        <w:rPr>
          <w:rFonts w:ascii="굴림" w:hint="eastAsia"/>
          <w:sz w:val="18"/>
          <w:szCs w:val="18"/>
        </w:rPr>
        <w:t>    ③ 주로 노동집약적 생산공정에 속한다.</w:t>
      </w:r>
    </w:p>
    <w:p w:rsidR="00006C8C" w:rsidRDefault="00006C8C" w:rsidP="00006C8C">
      <w:pPr>
        <w:pStyle w:val="a3"/>
        <w:spacing w:after="80" w:line="288" w:lineRule="auto"/>
        <w:ind w:left="632" w:hanging="632"/>
        <w:jc w:val="left"/>
      </w:pPr>
      <w:r>
        <w:rPr>
          <w:rFonts w:ascii="굴림" w:hint="eastAsia"/>
          <w:sz w:val="18"/>
          <w:szCs w:val="18"/>
        </w:rPr>
        <w:t>    ④ 진도관리가 어렵고 분산작업이 이루어진다.</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50. 포드 시스템과 관련이 없는 것은?</w:t>
      </w:r>
    </w:p>
    <w:p>
      <w:r>
        <w:t>[choice]</w:t>
      </w:r>
    </w:p>
    <w:p>
      <w:r>
        <w:t>① 과업관리</w:t>
      </w:r>
    </w:p>
    <w:p>
      <w:r>
        <w:t>② 컨베이어</w:t>
      </w:r>
    </w:p>
    <w:p>
      <w:r>
        <w:t>③ 동시작업</w:t>
      </w:r>
    </w:p>
    <w:p>
      <w:r>
        <w:t>④ 고임금, 저가격</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51. 생산계획을 집행하는 단계로서 생산계획을 세분화하여 작업계획을 시간단위로 구체화시키는 활동은?</w:t>
      </w:r>
    </w:p>
    <w:p>
      <w:r>
        <w:t>[choice]</w:t>
      </w:r>
    </w:p>
    <w:p>
      <w:r>
        <w:t>① 일정계획</w:t>
      </w:r>
    </w:p>
    <w:p>
      <w:r>
        <w:t>② 재고통제</w:t>
      </w:r>
    </w:p>
    <w:p>
      <w:r>
        <w:t>③ 작업설계</w:t>
      </w:r>
    </w:p>
    <w:p>
      <w:r>
        <w:t>④ 라인밸런싱</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52. 생산계획을 위한 제품조합에서 A제품의 가격이 2000원, 직접재료비 500원, 외주가공비 200원, 동력 및 연료비가 50원일 때 한계이익률은?</w:t>
      </w:r>
    </w:p>
    <w:p>
      <w:r>
        <w:t>[choice]</w:t>
      </w:r>
    </w:p>
    <w:p>
      <w:r>
        <w:t>① 37.5%</w:t>
      </w:r>
    </w:p>
    <w:p>
      <w:r>
        <w:t>② 62.5%</w:t>
      </w:r>
    </w:p>
    <w:p>
      <w:r>
        <w:t>③ 65.0%</w:t>
      </w:r>
    </w:p>
    <w:p>
      <w:r>
        <w:t>④ 75.0%</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53. 불확실성하에서의 의사결정 기준에 대한 설명으로 틀린 것은?</w:t>
      </w:r>
    </w:p>
    <w:p>
      <w:r>
        <w:t>[choice]</w:t>
      </w:r>
    </w:p>
    <w:p>
      <w:r>
        <w:t>① MaxiMin 기준 : 가능한 최소의 성과가 가장 큰 대안을 선택</w:t>
      </w:r>
    </w:p>
    <w:p w:rsidR="00006C8C" w:rsidRDefault="00006C8C" w:rsidP="00006C8C">
      <w:pPr>
        <w:pStyle w:val="a3"/>
        <w:spacing w:after="80" w:line="288" w:lineRule="auto"/>
        <w:ind w:left="632" w:hanging="632"/>
        <w:jc w:val="left"/>
      </w:pPr>
      <w:r>
        <w:rPr>
          <w:rFonts w:ascii="굴림" w:hint="eastAsia"/>
          <w:sz w:val="18"/>
          <w:szCs w:val="18"/>
        </w:rPr>
        <w:t>    ② Laplace 기준 : 가능한 성과의 기대치가 가장 큰 대안을 선택</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Hurwicz 기준 : 기회손실의 최대값이 최소화되는 대안을 선택</w:t>
      </w:r>
    </w:p>
    <w:p w:rsidR="00006C8C" w:rsidRDefault="00006C8C" w:rsidP="00006C8C">
      <w:pPr>
        <w:pStyle w:val="a3"/>
        <w:spacing w:after="80" w:line="288" w:lineRule="auto"/>
        <w:ind w:left="632" w:hanging="632"/>
        <w:jc w:val="left"/>
      </w:pPr>
      <w:r>
        <w:rPr>
          <w:rFonts w:ascii="굴림" w:hint="eastAsia"/>
          <w:sz w:val="18"/>
          <w:szCs w:val="18"/>
        </w:rPr>
        <w:t>    ④ MaxiMax 기준 : 가능한 최대의 성과를 최대화하는 대안을 선택</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54. MRP 과정에서 품목의 순소요량이 산출되면 로트 사이즈를 결정해야 한다. 로트 사이즈 결정방법에 대한 설명으로 틀린 것은?</w:t>
      </w:r>
    </w:p>
    <w:p>
      <w:r>
        <w:t>[choice]</w:t>
      </w:r>
    </w:p>
    <w:p>
      <w:r>
        <w:t>① 고정주문량(fixed order quantity) 방법은 주문할 때마다 주문량은 동일하게 된다.</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대응발주(lot for lot) 방법은 순소요량만큼 발주하나 초과 재고가 나타난다.</w:t>
      </w:r>
    </w:p>
    <w:p w:rsidR="00006C8C" w:rsidRDefault="00006C8C" w:rsidP="00006C8C">
      <w:pPr>
        <w:pStyle w:val="a3"/>
        <w:spacing w:after="80" w:line="288" w:lineRule="auto"/>
        <w:ind w:left="632" w:hanging="632"/>
        <w:jc w:val="left"/>
      </w:pPr>
      <w:r>
        <w:rPr>
          <w:rFonts w:ascii="굴림" w:hint="eastAsia"/>
          <w:sz w:val="18"/>
          <w:szCs w:val="18"/>
        </w:rPr>
        <w:t>    ③ 부분기간(part period algorithm) 방법은 주문비와 재고유지비의 균형점을 고려하여 주문한다.</w:t>
      </w:r>
    </w:p>
    <w:p w:rsidR="00006C8C" w:rsidRDefault="00006C8C" w:rsidP="00006C8C">
      <w:pPr>
        <w:pStyle w:val="a3"/>
        <w:spacing w:after="80" w:line="288" w:lineRule="auto"/>
        <w:ind w:left="632" w:hanging="632"/>
        <w:jc w:val="left"/>
      </w:pPr>
      <w:r>
        <w:rPr>
          <w:rFonts w:ascii="굴림" w:hint="eastAsia"/>
          <w:sz w:val="18"/>
          <w:szCs w:val="18"/>
        </w:rPr>
        <w:t>    ④ 기간발주량(period order quantity) 방법은 사전에 결정된 시간간격마다 주문을 실시하되, 로트 사이즈는 주문할 때마다 이 기간 중의 소요량만큼 발주한다.</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55. 총괄생산계획(APP)의 문제를 경험적 또는 탐색적 방법으로 해결하려는 기법은?</w:t>
      </w:r>
    </w:p>
    <w:p>
      <w:r>
        <w:t>[choice]</w:t>
      </w:r>
    </w:p>
    <w:p>
      <w:r>
        <w:t>① 선형계획법(LP)</w:t>
      </w:r>
    </w:p>
    <w:p w:rsidR="00006C8C" w:rsidRDefault="00006C8C" w:rsidP="00006C8C">
      <w:pPr>
        <w:pStyle w:val="a3"/>
        <w:spacing w:after="80" w:line="288" w:lineRule="auto"/>
        <w:ind w:left="632" w:hanging="632"/>
        <w:jc w:val="left"/>
      </w:pPr>
      <w:r>
        <w:rPr>
          <w:rFonts w:ascii="굴림" w:hint="eastAsia"/>
          <w:sz w:val="18"/>
          <w:szCs w:val="18"/>
        </w:rPr>
        <w:t>    ② 선형결정규칙(LDR)</w:t>
      </w:r>
    </w:p>
    <w:p w:rsidR="00006C8C" w:rsidRDefault="00006C8C" w:rsidP="00006C8C">
      <w:pPr>
        <w:pStyle w:val="a3"/>
        <w:spacing w:after="80" w:line="288" w:lineRule="auto"/>
        <w:jc w:val="left"/>
      </w:pPr>
      <w:r>
        <w:rPr>
          <w:rFonts w:ascii="굴림" w:hint="eastAsia"/>
          <w:sz w:val="18"/>
          <w:szCs w:val="18"/>
        </w:rPr>
        <w:t>    ③ 도시법(Graphic method)</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휴리스틱기법(Heuristic approach)</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56. 수요의 추세변화를 분석할 경우에 가장 적합한 방법은?</w:t>
      </w:r>
    </w:p>
    <w:p>
      <w:r>
        <w:t>[choice]</w:t>
      </w:r>
    </w:p>
    <w:p>
      <w:r>
        <w:t>① 상관분석법</w:t>
      </w:r>
    </w:p>
    <w:p>
      <w:r>
        <w:t>② 이동평균법</w:t>
      </w:r>
    </w:p>
    <w:p>
      <w:r>
        <w:t>③ 지수평활법</w:t>
      </w:r>
    </w:p>
    <w:p>
      <w:r>
        <w:t>④ 최소자승법</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57. 방향에 맞도록 목표물을 돌려놓거나 위치를 잡아놓기로서 운반동작 중 바로 놓을 수도 있는 서블릭 기호는?</w:t>
      </w:r>
    </w:p>
    <w:p>
      <w:r>
        <w:t>[choice]</w:t>
      </w:r>
    </w:p>
    <w:p>
      <w:r>
        <w:t>① PP</w:t>
      </w:r>
    </w:p>
    <w:p>
      <w:r>
        <w:t>② G</w:t>
      </w:r>
    </w:p>
    <w:p>
      <w:r>
        <w:t>③ P</w:t>
      </w:r>
    </w:p>
    <w:p>
      <w:r>
        <w:t>④ H</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58. 워크샘플링 기법을 이용하여 표준시간을 결정하기 적합한 작업유형으로 맞는 것은?</w:t>
      </w:r>
    </w:p>
    <w:p>
      <w:r>
        <w:t>[choice]</w:t>
      </w:r>
    </w:p>
    <w:p>
      <w:r>
        <w:t>① 주기가 짧고 반복적인 작업</w:t>
      </w:r>
    </w:p>
    <w:p w:rsidR="00006C8C" w:rsidRDefault="00006C8C" w:rsidP="00006C8C">
      <w:pPr>
        <w:pStyle w:val="a3"/>
        <w:spacing w:after="80" w:line="288" w:lineRule="auto"/>
        <w:ind w:left="632" w:hanging="632"/>
        <w:jc w:val="left"/>
      </w:pPr>
      <w:r>
        <w:rPr>
          <w:rFonts w:ascii="굴림" w:hint="eastAsia"/>
          <w:sz w:val="18"/>
          <w:szCs w:val="18"/>
        </w:rPr>
        <w:t>    ② 주기가 짧고 비반복적인 작업</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주기가 길고 비반복적인 작업</w:t>
      </w:r>
    </w:p>
    <w:p w:rsidR="00006C8C" w:rsidRDefault="00006C8C" w:rsidP="00006C8C">
      <w:pPr>
        <w:pStyle w:val="a3"/>
        <w:spacing w:after="80" w:line="288" w:lineRule="auto"/>
        <w:ind w:left="632" w:hanging="632"/>
        <w:jc w:val="left"/>
      </w:pPr>
      <w:r>
        <w:rPr>
          <w:rFonts w:ascii="굴림" w:hint="eastAsia"/>
          <w:sz w:val="18"/>
          <w:szCs w:val="18"/>
        </w:rPr>
        <w:t>    ④ 작업 공정과 시간이 고정된 작업</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59. 가공조립산업에서 시간가동률을 저해시켜 설비종합효율을 나쁘게 하는 로스(loss)는?</w:t>
      </w:r>
    </w:p>
    <w:p>
      <w:r>
        <w:t>[choice]</w:t>
      </w:r>
    </w:p>
    <w:p>
      <w:r>
        <w:t>① 초기수율로스</w:t>
      </w:r>
    </w:p>
    <w:p>
      <w:r>
        <w:t>② 속도저하로스</w:t>
      </w:r>
    </w:p>
    <w:p>
      <w:r>
        <w:t>③ 작업준비·조정로스</w:t>
      </w:r>
    </w:p>
    <w:p>
      <w:r>
        <w:t>④ 잠깐정지·공회전로스</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60. 제품별 배치와 비교할 때 공정별 배치의 장점이 아닌 것은?</w:t>
      </w:r>
    </w:p>
    <w:p>
      <w:r>
        <w:t>[choice]</w:t>
      </w:r>
    </w:p>
    <w:p>
      <w:r>
        <w:t>① 단위당 생산시간이 짧다.</w:t>
      </w:r>
    </w:p>
    <w:p w:rsidR="00006C8C" w:rsidRDefault="00006C8C" w:rsidP="00006C8C">
      <w:pPr>
        <w:pStyle w:val="a3"/>
        <w:spacing w:after="80" w:line="288" w:lineRule="auto"/>
        <w:ind w:left="632" w:hanging="632"/>
        <w:jc w:val="left"/>
      </w:pPr>
      <w:r>
        <w:rPr>
          <w:rFonts w:ascii="굴림" w:hint="eastAsia"/>
          <w:sz w:val="18"/>
          <w:szCs w:val="18"/>
        </w:rPr>
        <w:t>    ② 범용설비가 많아 시설투자 측면에서 비용이 저렴하다.</w:t>
      </w:r>
    </w:p>
    <w:p w:rsidR="00006C8C" w:rsidRDefault="00006C8C" w:rsidP="00006C8C">
      <w:pPr>
        <w:pStyle w:val="a3"/>
        <w:spacing w:after="80" w:line="288" w:lineRule="auto"/>
        <w:ind w:left="632" w:hanging="632"/>
        <w:jc w:val="left"/>
      </w:pPr>
      <w:r>
        <w:rPr>
          <w:rFonts w:ascii="굴림" w:hint="eastAsia"/>
          <w:sz w:val="18"/>
          <w:szCs w:val="18"/>
        </w:rPr>
        <w:t>    ③ 한 설비의 고장으로 인해 전체 공정에 미치는 영향이 적다.</w:t>
      </w:r>
    </w:p>
    <w:p w:rsidR="00006C8C" w:rsidRDefault="00006C8C" w:rsidP="00006C8C">
      <w:pPr>
        <w:pStyle w:val="a3"/>
        <w:spacing w:after="80" w:line="288" w:lineRule="auto"/>
        <w:ind w:left="632" w:hanging="632"/>
        <w:jc w:val="left"/>
      </w:pPr>
      <w:r>
        <w:rPr>
          <w:rFonts w:ascii="굴림" w:hint="eastAsia"/>
          <w:sz w:val="18"/>
          <w:szCs w:val="18"/>
        </w:rPr>
        <w:t>    ④ 수요변화와 제품변경 등에 대응하는 제조부문의 유연성이 크다.</w:t>
      </w:r>
    </w:p>
    <w:p w:rsidR="00006C8C" w:rsidRDefault="00006C8C" w:rsidP="00006C8C">
      <w:pPr>
        <w:pStyle w:val="a3"/>
        <w:spacing w:after="80" w:line="288" w:lineRule="auto"/>
        <w:jc w:val="left"/>
        <w:rPr>
          <w:sz w:val="18"/>
          <w:szCs w:val="18"/>
        </w:rPr>
      </w:pPr>
    </w:p>
    <w:p w:rsidR="00006C8C" w:rsidRDefault="00006C8C">
      <w:pPr>
        <w:pStyle w:val="a3"/>
        <w:spacing w:line="288" w:lineRule="auto"/>
        <w:jc w:val="center"/>
      </w:pPr>
      <w:r>
        <w:t>(Subject) 4과목 : 신뢰성관리 (Subject)</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61. 고장율 λ = 0.07/시간, 수리율 μ = 0.5/시간 일 때, 가용도(Availability)는 약 몇 % 인가?</w:t>
      </w:r>
    </w:p>
    <w:p>
      <w:r>
        <w:t>[choice]</w:t>
      </w:r>
    </w:p>
    <w:p>
      <w:r>
        <w:t>① 12.33</w:t>
      </w:r>
    </w:p>
    <w:p>
      <w:r>
        <w:t>② 14.02</w:t>
      </w:r>
    </w:p>
    <w:p>
      <w:r>
        <w:t>③87.72</w:t>
      </w:r>
    </w:p>
    <w:p>
      <w:r>
        <w:t>④ 88.10</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62. 평균 고장률이 0.002/시간인 지수분포를 따르는 제품을 10시간 사용하였을 경우 고장이 발생할 확률은 약 얼마인가?</w:t>
      </w:r>
    </w:p>
    <w:p>
      <w:r>
        <w:t>[choice]</w:t>
      </w:r>
    </w:p>
    <w:p>
      <w:r>
        <w:t>① 0.02</w:t>
      </w:r>
    </w:p>
    <w:p>
      <w:r>
        <w:t>② 0.20</w:t>
      </w:r>
    </w:p>
    <w:p>
      <w:r>
        <w:t>③ 0.80</w:t>
      </w:r>
    </w:p>
    <w:p>
      <w:r>
        <w:t>④ 0.98</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63. 평균수명이 1000시간 정도 되는지를 판정하기 위해 샘플을 20개로 하여 고장 난 것은 즉시 새 것으로 교체하면서 4번째 고장이 발생할 때까지 시험하고자 한다. 4번째 고장시간이 얼마여야 평균수명을 1000시간으로 추정할 수 있겠는가?</w:t>
      </w:r>
    </w:p>
    <w:p>
      <w:r>
        <w:t>[choice]</w:t>
      </w:r>
    </w:p>
    <w:p>
      <w:r>
        <w:t>① 100시간</w:t>
      </w:r>
    </w:p>
    <w:p>
      <w:r>
        <w:t>② 200시간</w:t>
      </w:r>
    </w:p>
    <w:p>
      <w:r>
        <w:t>③ 400시간</w:t>
      </w:r>
    </w:p>
    <w:p>
      <w:r>
        <w:t>④ 600시간</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64. 부품의 수명분포가 가장 많이 활용되는 지수분포에 관한 설명으로 틀린 것은?</w:t>
      </w:r>
    </w:p>
    <w:p>
      <w:r>
        <w:t>[choice]</w:t>
      </w:r>
    </w:p>
    <w:p>
      <w:r>
        <w:t>① 부품 고장율의 역수가 MTTF 이다.</w:t>
      </w:r>
    </w:p>
    <w:p w:rsidR="00006C8C" w:rsidRDefault="00006C8C" w:rsidP="00006C8C">
      <w:pPr>
        <w:pStyle w:val="a3"/>
        <w:spacing w:after="80" w:line="288" w:lineRule="auto"/>
        <w:ind w:left="632" w:hanging="632"/>
        <w:jc w:val="left"/>
      </w:pPr>
      <w:r>
        <w:rPr>
          <w:rFonts w:ascii="굴림" w:hint="eastAsia"/>
          <w:sz w:val="18"/>
          <w:szCs w:val="18"/>
        </w:rPr>
        <w:t>    ② 중고부품이나 새 부품이나 신뢰도는 동일하다.</w:t>
      </w:r>
    </w:p>
    <w:p w:rsidR="00006C8C" w:rsidRDefault="00006C8C" w:rsidP="00006C8C">
      <w:pPr>
        <w:pStyle w:val="a3"/>
        <w:spacing w:after="80" w:line="288" w:lineRule="auto"/>
        <w:ind w:left="632" w:hanging="632"/>
        <w:jc w:val="left"/>
      </w:pPr>
      <w:r>
        <w:rPr>
          <w:rFonts w:ascii="굴림" w:hint="eastAsia"/>
          <w:sz w:val="18"/>
          <w:szCs w:val="18"/>
        </w:rPr>
        <w:t>    ③ 부품 3개가 직렬로 연결된 시스템의 MTTF는 부품 MTTF의 1/3 이다.</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부품 3개가 병렬로 연결된 시스템의 MTTF는 부품 MTTF의 3배이다.</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65. 그림은 고장시간의 전형적 분포를 보여주는 욕조곡선이다. 이 중 B기간을 분포로 모형화할 때, 어떤 분포가 적절한가?</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2743200" cy="1476375"/>
            <wp:effectExtent l="0" t="0" r="0" b="9525"/>
            <wp:docPr id="20" name="그림 20" descr="EMB00006aec70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52136" descr="EMB00006aec70b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43200" cy="1476375"/>
                    </a:xfrm>
                    <a:prstGeom prst="rect">
                      <a:avLst/>
                    </a:prstGeom>
                    <a:noFill/>
                    <a:ln>
                      <a:noFill/>
                    </a:ln>
                  </pic:spPr>
                </pic:pic>
              </a:graphicData>
            </a:graphic>
          </wp:inline>
        </w:drawing>
      </w:r>
      <w:r>
        <w:t xml:space="preserve"> </w:t>
      </w:r>
    </w:p>
    <w:p>
      <w:r>
        <w:t>[choice]</w:t>
      </w:r>
    </w:p>
    <w:p>
      <w:r>
        <w:t>① 정규분포</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지수분포</w:t>
      </w:r>
    </w:p>
    <w:p w:rsidR="00006C8C" w:rsidRDefault="00006C8C" w:rsidP="00006C8C">
      <w:pPr>
        <w:pStyle w:val="a3"/>
        <w:spacing w:after="80" w:line="288" w:lineRule="auto"/>
        <w:ind w:left="632" w:hanging="632"/>
        <w:jc w:val="left"/>
      </w:pPr>
      <w:r>
        <w:rPr>
          <w:rFonts w:ascii="굴림" w:hint="eastAsia"/>
          <w:sz w:val="18"/>
          <w:szCs w:val="18"/>
        </w:rPr>
        <w:t>    ③ 형상모수가 1보다 큰 와이블 분포</w:t>
      </w:r>
    </w:p>
    <w:p w:rsidR="00006C8C" w:rsidRDefault="00006C8C" w:rsidP="00006C8C">
      <w:pPr>
        <w:pStyle w:val="a3"/>
        <w:spacing w:after="80" w:line="288" w:lineRule="auto"/>
        <w:ind w:left="632" w:hanging="632"/>
        <w:jc w:val="left"/>
      </w:pPr>
      <w:r>
        <w:rPr>
          <w:rFonts w:ascii="굴림" w:hint="eastAsia"/>
          <w:sz w:val="18"/>
          <w:szCs w:val="18"/>
        </w:rPr>
        <w:t>    ④ 형상모수가 1보다 작은 와이블 분포</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66. 그림의 신뢰성 블록도에 맞는 FT(Fault Tree, 고장목)도는?</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1685925" cy="876300"/>
            <wp:effectExtent l="0" t="0" r="9525" b="0"/>
            <wp:docPr id="19" name="그림 19" descr="EMB00006aec70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53936" descr="EMB00006aec70c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85925" cy="876300"/>
                    </a:xfrm>
                    <a:prstGeom prst="rect">
                      <a:avLst/>
                    </a:prstGeom>
                    <a:noFill/>
                    <a:ln>
                      <a:noFill/>
                    </a:ln>
                  </pic:spPr>
                </pic:pic>
              </a:graphicData>
            </a:graphic>
          </wp:inline>
        </w:drawing>
      </w:r>
      <w:r>
        <w:t xml:space="preserve"> </w:t>
      </w:r>
    </w:p>
    <w:p>
      <w:r>
        <w:t>[choice]</w:t>
      </w:r>
    </w:p>
    <w:p>
      <w:r>
        <w:t>①</w:t>
      </w:r>
    </w:p>
    <w:p>
      <w:r>
        <w:t>②</w:t>
      </w:r>
    </w:p>
    <w:p>
      <w:r>
        <w:t>③</w:t>
      </w:r>
    </w:p>
    <w:p>
      <w:r>
        <w:t>④</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67. 수명시험 중 특히 수명시간을 단축할 목적으로 고장 메카니즘을 촉진하기 위해 가혹한 환경조건에서 행하는 시험은?</w:t>
      </w:r>
    </w:p>
    <w:p>
      <w:r>
        <w:t>[choice]</w:t>
      </w:r>
    </w:p>
    <w:p>
      <w:r>
        <w:t>① 환경시험</w:t>
      </w:r>
    </w:p>
    <w:p>
      <w:r>
        <w:t>② 정상수명시험</w:t>
      </w:r>
    </w:p>
    <w:p>
      <w:r>
        <w:t>③ screening시험</w:t>
      </w:r>
    </w:p>
    <w:p>
      <w:r>
        <w:t>④ 가속수명시험</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68. 고장평점법에서 평점요소로 기능적 고장영향의 중요도(C</w:t>
      </w:r>
      <w:r>
        <w:rPr>
          <w:rFonts w:ascii="굴림" w:hint="eastAsia"/>
          <w:b/>
          <w:bCs/>
          <w:sz w:val="18"/>
          <w:szCs w:val="18"/>
          <w:vertAlign w:val="subscript"/>
        </w:rPr>
        <w:t>1</w:t>
      </w:r>
      <w:r>
        <w:rPr>
          <w:rFonts w:ascii="굴림" w:hint="eastAsia"/>
          <w:b/>
          <w:bCs/>
          <w:sz w:val="18"/>
          <w:szCs w:val="18"/>
        </w:rPr>
        <w:t>), 영향을 미치는 시스템의 범위(C</w:t>
      </w:r>
      <w:r>
        <w:rPr>
          <w:rFonts w:ascii="굴림" w:hint="eastAsia"/>
          <w:b/>
          <w:bCs/>
          <w:sz w:val="18"/>
          <w:szCs w:val="18"/>
          <w:vertAlign w:val="subscript"/>
        </w:rPr>
        <w:t>2</w:t>
      </w:r>
      <w:r>
        <w:rPr>
          <w:rFonts w:ascii="굴림" w:hint="eastAsia"/>
          <w:b/>
          <w:bCs/>
          <w:sz w:val="18"/>
          <w:szCs w:val="18"/>
        </w:rPr>
        <w:t>), 고장발생빈도(C</w:t>
      </w:r>
      <w:r>
        <w:rPr>
          <w:rFonts w:ascii="굴림" w:hint="eastAsia"/>
          <w:b/>
          <w:bCs/>
          <w:sz w:val="18"/>
          <w:szCs w:val="18"/>
          <w:vertAlign w:val="subscript"/>
        </w:rPr>
        <w:t>3</w:t>
      </w:r>
      <w:r>
        <w:rPr>
          <w:rFonts w:ascii="굴림" w:hint="eastAsia"/>
          <w:b/>
          <w:bCs/>
          <w:sz w:val="18"/>
          <w:szCs w:val="18"/>
        </w:rPr>
        <w:t>)를 평가하여 평가점을 C</w:t>
      </w:r>
      <w:r>
        <w:rPr>
          <w:rFonts w:ascii="굴림" w:hint="eastAsia"/>
          <w:b/>
          <w:bCs/>
          <w:sz w:val="18"/>
          <w:szCs w:val="18"/>
          <w:vertAlign w:val="subscript"/>
        </w:rPr>
        <w:t>1</w:t>
      </w:r>
      <w:r>
        <w:rPr>
          <w:rFonts w:ascii="굴림" w:hint="eastAsia"/>
          <w:b/>
          <w:bCs/>
          <w:sz w:val="18"/>
          <w:szCs w:val="18"/>
        </w:rPr>
        <w:t> = 3, C</w:t>
      </w:r>
      <w:r>
        <w:rPr>
          <w:rFonts w:ascii="굴림" w:hint="eastAsia"/>
          <w:b/>
          <w:bCs/>
          <w:sz w:val="18"/>
          <w:szCs w:val="18"/>
          <w:vertAlign w:val="subscript"/>
        </w:rPr>
        <w:t>2</w:t>
      </w:r>
      <w:r>
        <w:rPr>
          <w:rFonts w:ascii="굴림" w:hint="eastAsia"/>
          <w:b/>
          <w:bCs/>
          <w:sz w:val="18"/>
          <w:szCs w:val="18"/>
        </w:rPr>
        <w:t> = 9, C</w:t>
      </w:r>
      <w:r>
        <w:rPr>
          <w:rFonts w:ascii="굴림" w:hint="eastAsia"/>
          <w:b/>
          <w:bCs/>
          <w:sz w:val="18"/>
          <w:szCs w:val="18"/>
          <w:vertAlign w:val="subscript"/>
        </w:rPr>
        <w:t>3</w:t>
      </w:r>
      <w:r>
        <w:rPr>
          <w:rFonts w:ascii="굴림" w:hint="eastAsia"/>
          <w:b/>
          <w:bCs/>
          <w:sz w:val="18"/>
          <w:szCs w:val="18"/>
        </w:rPr>
        <w:t> = 6을 얻었다면, 고장평점(C</w:t>
      </w:r>
      <w:r>
        <w:rPr>
          <w:rFonts w:ascii="굴림" w:hint="eastAsia"/>
          <w:b/>
          <w:bCs/>
          <w:sz w:val="18"/>
          <w:szCs w:val="18"/>
          <w:vertAlign w:val="subscript"/>
        </w:rPr>
        <w:t>s</w:t>
      </w:r>
      <w:r>
        <w:rPr>
          <w:rFonts w:ascii="굴림" w:hint="eastAsia"/>
          <w:b/>
          <w:bCs/>
          <w:sz w:val="18"/>
          <w:szCs w:val="18"/>
        </w:rPr>
        <w:t>)는 약 얼마인가?</w:t>
      </w:r>
    </w:p>
    <w:p>
      <w:r>
        <w:t>[choice]</w:t>
      </w:r>
    </w:p>
    <w:p>
      <w:r>
        <w:t>① 4.45</w:t>
      </w:r>
    </w:p>
    <w:p>
      <w:r>
        <w:t>② 5.45</w:t>
      </w:r>
    </w:p>
    <w:p>
      <w:r>
        <w:t>③ 8.72</w:t>
      </w:r>
    </w:p>
    <w:p>
      <w:r>
        <w:t>④ 12.72</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69. 신뢰성 축차샘플링 검사에서 사용되는 공식 중 틀린 것은?</w:t>
      </w:r>
    </w:p>
    <w:p>
      <w:r>
        <w:t>[choice]</w:t>
      </w:r>
    </w:p>
    <w:p>
      <w:r>
        <w:t>①</w:t>
      </w:r>
    </w:p>
    <w:p>
      <w:r>
        <w:t>②</w:t>
      </w:r>
    </w:p>
    <w:p>
      <w:r>
        <w:t>③</w:t>
      </w:r>
    </w:p>
    <w:p>
      <w:r>
        <w:t>④</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70. 일반적으로 신뢰도 계산을 할 때 샘플의 수가 적은 경우 사용하는 방법이 아닌 것은?</w:t>
      </w:r>
    </w:p>
    <w:p>
      <w:r>
        <w:t>[choice]</w:t>
      </w:r>
    </w:p>
    <w:p>
      <w:r>
        <w:t>① 평균순위법</w:t>
      </w:r>
    </w:p>
    <w:p>
      <w:r>
        <w:t>② 메디안순위법</w:t>
      </w:r>
    </w:p>
    <w:p>
      <w:r>
        <w:t>③ 모드순위법</w:t>
      </w:r>
    </w:p>
    <w:p>
      <w:r>
        <w:t>④ 표준편차순위법</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71. 신뢰성 데이터 해석에 사용되는 확률지 중 가장 널리 사용되는 와이블 확률지에 대한 설명으로 틀린 것은?</w:t>
      </w:r>
    </w:p>
    <w:p>
      <w:r>
        <w:t>[choice]</w:t>
      </w:r>
    </w:p>
    <w:p>
      <w:r>
        <w:t>① E(t)는   으로 계산한다.</w:t>
      </w:r>
    </w:p>
    <w:p w:rsidR="00006C8C" w:rsidRDefault="00006C8C" w:rsidP="00006C8C">
      <w:pPr>
        <w:pStyle w:val="a3"/>
        <w:spacing w:after="80" w:line="288" w:lineRule="auto"/>
        <w:ind w:left="632" w:hanging="632"/>
        <w:jc w:val="left"/>
      </w:pPr>
      <w:r>
        <w:rPr>
          <w:rFonts w:ascii="굴림" w:hint="eastAsia"/>
          <w:sz w:val="18"/>
          <w:szCs w:val="18"/>
        </w:rPr>
        <w:t>    ② 메디안순위법으로 계산할 경우 F(t)는 </w:t>
      </w:r>
      <w:r>
        <w:rPr>
          <w:noProof/>
        </w:rPr>
        <w:drawing>
          <wp:inline distT="0" distB="0" distL="0" distR="0">
            <wp:extent cx="638175" cy="447675"/>
            <wp:effectExtent l="0" t="0" r="9525" b="9525"/>
            <wp:docPr id="9" name="그림 9" descr="EMB00006aec70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68264" descr="EMB00006aec70d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38175" cy="447675"/>
                    </a:xfrm>
                    <a:prstGeom prst="rect">
                      <a:avLst/>
                    </a:prstGeom>
                    <a:noFill/>
                    <a:ln>
                      <a:noFill/>
                    </a:ln>
                  </pic:spPr>
                </pic:pic>
              </a:graphicData>
            </a:graphic>
          </wp:inline>
        </w:drawing>
      </w:r>
      <w:r>
        <w:t xml:space="preserve"> </w:t>
      </w:r>
      <w:r>
        <w:rPr>
          <w:rFonts w:ascii="굴림" w:hint="eastAsia"/>
          <w:sz w:val="18"/>
          <w:szCs w:val="18"/>
        </w:rPr>
        <w:t> 로 계산한 값을 타점한다.</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모수 m의 추정은 </w:t>
      </w:r>
      <w:r>
        <w:rPr>
          <w:noProof/>
        </w:rPr>
        <w:drawing>
          <wp:inline distT="0" distB="0" distL="0" distR="0">
            <wp:extent cx="1162050" cy="485775"/>
            <wp:effectExtent l="0" t="0" r="0" b="9525"/>
            <wp:docPr id="8" name="그림 8" descr="EMB00006aec70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67472" descr="EMB00006aec70d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62050" cy="485775"/>
                    </a:xfrm>
                    <a:prstGeom prst="rect">
                      <a:avLst/>
                    </a:prstGeom>
                    <a:noFill/>
                    <a:ln>
                      <a:noFill/>
                    </a:ln>
                  </pic:spPr>
                </pic:pic>
              </a:graphicData>
            </a:graphic>
          </wp:inline>
        </w:drawing>
      </w:r>
      <w:r>
        <w:t xml:space="preserve"> </w:t>
      </w:r>
      <w:r>
        <w:rPr>
          <w:rFonts w:ascii="굴림" w:hint="eastAsia"/>
          <w:sz w:val="18"/>
          <w:szCs w:val="18"/>
        </w:rPr>
        <w:t> 의 값이다.</w:t>
      </w:r>
    </w:p>
    <w:p w:rsidR="00006C8C" w:rsidRDefault="00006C8C" w:rsidP="00006C8C">
      <w:pPr>
        <w:pStyle w:val="a3"/>
        <w:spacing w:after="80" w:line="288" w:lineRule="auto"/>
        <w:ind w:left="632" w:hanging="632"/>
        <w:jc w:val="left"/>
      </w:pPr>
      <w:r>
        <w:rPr>
          <w:rFonts w:ascii="굴림" w:hint="eastAsia"/>
          <w:sz w:val="18"/>
          <w:szCs w:val="18"/>
        </w:rPr>
        <w:t>    ④ η의 추정은 타점의 직선이 F(t) = 63%인 선과 만나는 점의 하측 눈금(t 눈금)을 읽은 값이다.</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72. 어떤 기계의 보전도 M(t)가 지수분포를 따르고, 1시간 동안의 보전도가 M(1) = 1-e</w:t>
      </w:r>
      <w:r>
        <w:rPr>
          <w:rFonts w:ascii="굴림" w:hint="eastAsia"/>
          <w:b/>
          <w:bCs/>
          <w:sz w:val="18"/>
          <w:szCs w:val="18"/>
          <w:vertAlign w:val="superscript"/>
        </w:rPr>
        <w:t>-2×1</w:t>
      </w:r>
      <w:r>
        <w:rPr>
          <w:rFonts w:ascii="굴림" w:hint="eastAsia"/>
          <w:b/>
          <w:bCs/>
          <w:sz w:val="18"/>
          <w:szCs w:val="18"/>
        </w:rPr>
        <w:t>가 되었다면 MTTR(평균수리시간)은?</w:t>
      </w:r>
    </w:p>
    <w:p>
      <w:r>
        <w:t>[choice]</w:t>
      </w:r>
    </w:p>
    <w:p>
      <w:r>
        <w:t>① 0.5</w:t>
      </w:r>
    </w:p>
    <w:p>
      <w:r>
        <w:t>② 1.0</w:t>
      </w:r>
    </w:p>
    <w:p>
      <w:r>
        <w:t>③ 1.5</w:t>
      </w:r>
    </w:p>
    <w:p>
      <w:r>
        <w:t>④ 2.0</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73. 동일한 부품을 사용하는 5대의 기계를 200시간 동안 작동시켜 그 부품의 고장을 관찰하였다. 다음 표는 그 부품이 고장 났던 시간들이다. 이 부품의 고장분포는 지수분포라 하고, 고장 즉시 동일한 것으로 교체되었다. 이 부품의 평균고장시간 MTBF는?</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1485900" cy="1619250"/>
            <wp:effectExtent l="0" t="0" r="0" b="0"/>
            <wp:docPr id="7" name="그림 7" descr="EMB00006aec70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74600" descr="EMB00006aec70d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485900" cy="1619250"/>
                    </a:xfrm>
                    <a:prstGeom prst="rect">
                      <a:avLst/>
                    </a:prstGeom>
                    <a:noFill/>
                    <a:ln>
                      <a:noFill/>
                    </a:ln>
                  </pic:spPr>
                </pic:pic>
              </a:graphicData>
            </a:graphic>
          </wp:inline>
        </w:drawing>
      </w:r>
      <w:r>
        <w:t xml:space="preserve"> </w:t>
      </w:r>
    </w:p>
    <w:p>
      <w:r>
        <w:t>[choice]</w:t>
      </w:r>
    </w:p>
    <w:p>
      <w:r>
        <w:t>① 550/6</w:t>
      </w:r>
    </w:p>
    <w:p>
      <w:r>
        <w:t>② 950/6</w:t>
      </w:r>
    </w:p>
    <w:p>
      <w:r>
        <w:t>③ 1000/6</w:t>
      </w:r>
    </w:p>
    <w:p>
      <w:r>
        <w:t>④ 200</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74. 부품의 고장률이 각각 λ</w:t>
      </w:r>
      <w:r>
        <w:rPr>
          <w:rFonts w:ascii="굴림" w:hint="eastAsia"/>
          <w:b/>
          <w:bCs/>
          <w:sz w:val="18"/>
          <w:szCs w:val="18"/>
          <w:vertAlign w:val="subscript"/>
        </w:rPr>
        <w:t>1</w:t>
      </w:r>
      <w:r>
        <w:rPr>
          <w:rFonts w:ascii="굴림" w:hint="eastAsia"/>
          <w:b/>
          <w:bCs/>
          <w:sz w:val="18"/>
          <w:szCs w:val="18"/>
        </w:rPr>
        <w:t> = 0.01, λ</w:t>
      </w:r>
      <w:r>
        <w:rPr>
          <w:rFonts w:ascii="굴림" w:hint="eastAsia"/>
          <w:b/>
          <w:bCs/>
          <w:sz w:val="18"/>
          <w:szCs w:val="18"/>
          <w:vertAlign w:val="subscript"/>
        </w:rPr>
        <w:t>2</w:t>
      </w:r>
      <w:r>
        <w:rPr>
          <w:rFonts w:ascii="굴림" w:hint="eastAsia"/>
          <w:b/>
          <w:bCs/>
          <w:sz w:val="18"/>
          <w:szCs w:val="18"/>
        </w:rPr>
        <w:t> = 0.04로 고정된 고장률일 경우에 두 부품이 병렬로 연결된 시스템의 MTBF는 약 얼마인가?</w:t>
      </w:r>
    </w:p>
    <w:p>
      <w:r>
        <w:t>[choice]</w:t>
      </w:r>
    </w:p>
    <w:p>
      <w:r>
        <w:t>① 90</w:t>
      </w:r>
    </w:p>
    <w:p>
      <w:r>
        <w:t>② 95</w:t>
      </w:r>
    </w:p>
    <w:p>
      <w:r>
        <w:t>③ 100</w:t>
      </w:r>
    </w:p>
    <w:p>
      <w:r>
        <w:t>④ 105</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75. 3개의 부품 B</w:t>
      </w:r>
      <w:r>
        <w:rPr>
          <w:rFonts w:ascii="굴림" w:hint="eastAsia"/>
          <w:b/>
          <w:bCs/>
          <w:sz w:val="18"/>
          <w:szCs w:val="18"/>
          <w:vertAlign w:val="subscript"/>
        </w:rPr>
        <w:t>1</w:t>
      </w:r>
      <w:r>
        <w:rPr>
          <w:rFonts w:ascii="굴림" w:hint="eastAsia"/>
          <w:b/>
          <w:bCs/>
          <w:sz w:val="18"/>
          <w:szCs w:val="18"/>
        </w:rPr>
        <w:t>, B</w:t>
      </w:r>
      <w:r>
        <w:rPr>
          <w:rFonts w:ascii="굴림" w:hint="eastAsia"/>
          <w:b/>
          <w:bCs/>
          <w:sz w:val="18"/>
          <w:szCs w:val="18"/>
          <w:vertAlign w:val="subscript"/>
        </w:rPr>
        <w:t>2</w:t>
      </w:r>
      <w:r>
        <w:rPr>
          <w:rFonts w:ascii="굴림" w:hint="eastAsia"/>
          <w:b/>
          <w:bCs/>
          <w:sz w:val="18"/>
          <w:szCs w:val="18"/>
        </w:rPr>
        <w:t>, B</w:t>
      </w:r>
      <w:r>
        <w:rPr>
          <w:rFonts w:ascii="굴림" w:hint="eastAsia"/>
          <w:b/>
          <w:bCs/>
          <w:sz w:val="18"/>
          <w:szCs w:val="18"/>
          <w:vertAlign w:val="subscript"/>
        </w:rPr>
        <w:t>3</w:t>
      </w:r>
      <w:r>
        <w:rPr>
          <w:rFonts w:ascii="굴림" w:hint="eastAsia"/>
          <w:b/>
          <w:bCs/>
          <w:sz w:val="18"/>
          <w:szCs w:val="18"/>
        </w:rPr>
        <w:t>로 이루어진 직렬구조의 시스템이 있다. 서브시스템 B</w:t>
      </w:r>
      <w:r>
        <w:rPr>
          <w:rFonts w:ascii="굴림" w:hint="eastAsia"/>
          <w:b/>
          <w:bCs/>
          <w:sz w:val="18"/>
          <w:szCs w:val="18"/>
          <w:vertAlign w:val="subscript"/>
        </w:rPr>
        <w:t>1</w:t>
      </w:r>
      <w:r>
        <w:rPr>
          <w:rFonts w:ascii="굴림" w:hint="eastAsia"/>
          <w:b/>
          <w:bCs/>
          <w:sz w:val="18"/>
          <w:szCs w:val="18"/>
        </w:rPr>
        <w:t>, B</w:t>
      </w:r>
      <w:r>
        <w:rPr>
          <w:rFonts w:ascii="굴림" w:hint="eastAsia"/>
          <w:b/>
          <w:bCs/>
          <w:sz w:val="18"/>
          <w:szCs w:val="18"/>
          <w:vertAlign w:val="subscript"/>
        </w:rPr>
        <w:t>2</w:t>
      </w:r>
      <w:r>
        <w:rPr>
          <w:rFonts w:ascii="굴림" w:hint="eastAsia"/>
          <w:b/>
          <w:bCs/>
          <w:sz w:val="18"/>
          <w:szCs w:val="18"/>
        </w:rPr>
        <w:t>, B</w:t>
      </w:r>
      <w:r>
        <w:rPr>
          <w:rFonts w:ascii="굴림" w:hint="eastAsia"/>
          <w:b/>
          <w:bCs/>
          <w:sz w:val="18"/>
          <w:szCs w:val="18"/>
          <w:vertAlign w:val="subscript"/>
        </w:rPr>
        <w:t>3</w:t>
      </w:r>
      <w:r>
        <w:rPr>
          <w:rFonts w:ascii="굴림" w:hint="eastAsia"/>
          <w:b/>
          <w:bCs/>
          <w:sz w:val="18"/>
          <w:szCs w:val="18"/>
        </w:rPr>
        <w:t>의 고장률이 각각 0.002, 0.005, 0.004(회/시간)로 알려져 있을 때, 20시간에서 시스템의 신뢰도를 0.9 이상이 되도록 하려면 서브시스템 B</w:t>
      </w:r>
      <w:r>
        <w:rPr>
          <w:rFonts w:ascii="굴림" w:hint="eastAsia"/>
          <w:b/>
          <w:bCs/>
          <w:sz w:val="18"/>
          <w:szCs w:val="18"/>
          <w:vertAlign w:val="subscript"/>
        </w:rPr>
        <w:t>1</w:t>
      </w:r>
      <w:r>
        <w:rPr>
          <w:rFonts w:ascii="굴림" w:hint="eastAsia"/>
          <w:b/>
          <w:bCs/>
          <w:sz w:val="18"/>
          <w:szCs w:val="18"/>
        </w:rPr>
        <w:t>에 배분되어야 할 고장률은 약 얼마인가?</w:t>
      </w:r>
    </w:p>
    <w:p>
      <w:r>
        <w:t>[choice]</w:t>
      </w:r>
    </w:p>
    <w:p>
      <w:r>
        <w:t>① 0.00096/시간</w:t>
      </w:r>
    </w:p>
    <w:p>
      <w:r>
        <w:t>② 0.00176/시간</w:t>
      </w:r>
    </w:p>
    <w:p>
      <w:r>
        <w:t>③ 0.00527/시간</w:t>
      </w:r>
    </w:p>
    <w:p>
      <w:r>
        <w:t>④ 0.18182/시간</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76. n개의 부품이 직렬구조로 구성된 시스템이 있다. 각 부품의 수평분포가 지수분포를 따르며, 각 부품의 평균수명이 MTBF로 동일할대, 이 직렬구조시스템의 평균수명은?</w:t>
      </w:r>
    </w:p>
    <w:p>
      <w:r>
        <w:t>[choice]</w:t>
      </w:r>
    </w:p>
    <w:p>
      <w:r>
        <w:t>①</w:t>
      </w:r>
    </w:p>
    <w:p w:rsidR="00006C8C" w:rsidRDefault="00006C8C" w:rsidP="00006C8C">
      <w:pPr>
        <w:pStyle w:val="a3"/>
        <w:spacing w:after="80" w:line="288" w:lineRule="auto"/>
        <w:ind w:left="632" w:hanging="632"/>
        <w:jc w:val="left"/>
      </w:pPr>
      <w:r>
        <w:rPr>
          <w:rFonts w:ascii="굴림" w:hint="eastAsia"/>
          <w:sz w:val="18"/>
          <w:szCs w:val="18"/>
        </w:rPr>
        <w:t>    ② </w:t>
      </w:r>
      <w:r>
        <w:rPr>
          <w:noProof/>
        </w:rPr>
        <w:drawing>
          <wp:inline distT="0" distB="0" distL="0" distR="0">
            <wp:extent cx="857250" cy="266700"/>
            <wp:effectExtent l="0" t="0" r="0" b="0"/>
            <wp:docPr id="5" name="그림 5" descr="EMB00006aec70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83744" descr="EMB00006aec70dd"/>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857250" cy="266700"/>
                    </a:xfrm>
                    <a:prstGeom prst="rect">
                      <a:avLst/>
                    </a:prstGeom>
                    <a:noFill/>
                    <a:ln>
                      <a:noFill/>
                    </a:ln>
                  </pic:spPr>
                </pic:pic>
              </a:graphicData>
            </a:graphic>
          </wp:inline>
        </w:drawing>
      </w:r>
      <w:r>
        <w:t xml:space="preserve"> </w:t>
      </w:r>
    </w:p>
    <w:p w:rsidR="00006C8C" w:rsidRDefault="00006C8C" w:rsidP="00006C8C">
      <w:pPr>
        <w:pStyle w:val="a3"/>
        <w:spacing w:after="80" w:line="288" w:lineRule="auto"/>
        <w:ind w:left="632" w:hanging="632"/>
        <w:jc w:val="left"/>
      </w:pPr>
      <w:r>
        <w:rPr>
          <w:rFonts w:ascii="굴림" w:hint="eastAsia"/>
          <w:sz w:val="18"/>
          <w:szCs w:val="18"/>
        </w:rPr>
        <w:t>    ③ </w:t>
      </w:r>
      <w:r>
        <w:rPr>
          <w:noProof/>
        </w:rPr>
        <w:drawing>
          <wp:inline distT="0" distB="0" distL="0" distR="0">
            <wp:extent cx="2409825" cy="447675"/>
            <wp:effectExtent l="0" t="0" r="9525" b="9525"/>
            <wp:docPr id="4" name="그림 4" descr="EMB00006aec70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83816" descr="EMB00006aec70d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409825" cy="447675"/>
                    </a:xfrm>
                    <a:prstGeom prst="rect">
                      <a:avLst/>
                    </a:prstGeom>
                    <a:noFill/>
                    <a:ln>
                      <a:noFill/>
                    </a:ln>
                  </pic:spPr>
                </pic:pic>
              </a:graphicData>
            </a:graphic>
          </wp:inline>
        </w:drawing>
      </w:r>
      <w:r>
        <w:t xml:space="preserve"> </w:t>
      </w:r>
    </w:p>
    <w:p w:rsidR="00006C8C" w:rsidRDefault="00006C8C" w:rsidP="00006C8C">
      <w:pPr>
        <w:pStyle w:val="a3"/>
        <w:spacing w:after="80" w:line="288" w:lineRule="auto"/>
        <w:jc w:val="left"/>
      </w:pPr>
      <w:r>
        <w:rPr>
          <w:rFonts w:ascii="굴림" w:hint="eastAsia"/>
          <w:sz w:val="18"/>
          <w:szCs w:val="18"/>
        </w:rPr>
        <w:t>    ④ </w:t>
      </w:r>
      <w:r>
        <w:rPr>
          <w:noProof/>
        </w:rPr>
        <w:drawing>
          <wp:inline distT="0" distB="0" distL="0" distR="0">
            <wp:extent cx="2419350" cy="457200"/>
            <wp:effectExtent l="0" t="0" r="0" b="0"/>
            <wp:docPr id="3" name="그림 3" descr="EMB00006aec70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85112" descr="EMB00006aec70e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419350" cy="457200"/>
                    </a:xfrm>
                    <a:prstGeom prst="rect">
                      <a:avLst/>
                    </a:prstGeom>
                    <a:noFill/>
                    <a:ln>
                      <a:noFill/>
                    </a:ln>
                  </pic:spPr>
                </pic:pic>
              </a:graphicData>
            </a:graphic>
          </wp:inline>
        </w:drawing>
      </w:r>
      <w:r>
        <w:t xml:space="preserve"> </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77. 용어-신인성 및 서비스 품질(KS A 3004)에서 정의하고 있는 고장에 관한 용어 중 아이템의 사용시간 또는 사용횟수의 증가에 따라 요구기능이 부분 고장이면서 점진적인 고장을 나타내는 용어는?</w:t>
      </w:r>
    </w:p>
    <w:p>
      <w:r>
        <w:t>[choice]</w:t>
      </w:r>
    </w:p>
    <w:p>
      <w:r>
        <w:t>① 열화고장</w:t>
      </w:r>
    </w:p>
    <w:p>
      <w:r>
        <w:t>② 돌발고장</w:t>
      </w:r>
    </w:p>
    <w:p>
      <w:r>
        <w:t>③ 취약고장</w:t>
      </w:r>
    </w:p>
    <w:p>
      <w:r>
        <w:t>④ 일차고장</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78. 와이블 분포에서 형상모수값이 2일 때 고장률에 대한 설명 중 맞는 것은?</w:t>
      </w:r>
    </w:p>
    <w:p>
      <w:r>
        <w:t>[choice]</w:t>
      </w:r>
    </w:p>
    <w:p>
      <w:r>
        <w:t>① 일정하다.</w:t>
      </w:r>
    </w:p>
    <w:p>
      <w:r>
        <w:t>② 증가한다.</w:t>
      </w:r>
    </w:p>
    <w:p>
      <w:r>
        <w:t>③ 감소한다.</w:t>
      </w:r>
    </w:p>
    <w:p>
      <w:r>
        <w:t>④ 증가하다 감소한다.</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79. 각 요소의 신뢰도가 0.9인 2 out of 3 시스템(3 중 2 시스템)의 신뢰도는?</w:t>
      </w:r>
    </w:p>
    <w:p>
      <w:r>
        <w:t>[choice]</w:t>
      </w:r>
    </w:p>
    <w:p>
      <w:r>
        <w:t>① 0.852</w:t>
      </w:r>
    </w:p>
    <w:p>
      <w:r>
        <w:t>② 0.951</w:t>
      </w:r>
    </w:p>
    <w:p>
      <w:r>
        <w:t>③ 0.972</w:t>
      </w:r>
    </w:p>
    <w:p>
      <w:r>
        <w:t>④ 0.990</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80. 부품에 가해지는 부하(x)는 평균 25000, 표준편차 4272인 정규분포를 따르며, 부품의 강도(y)는 평균 50000이다. 신뢰도 0.999가 요구될 때 부품강도의 표준편차는 약 얼마인가? (단, P(z＞-3.1) = 0.999 이다.)</w:t>
      </w:r>
    </w:p>
    <w:p>
      <w:r>
        <w:t>[choice]</w:t>
      </w:r>
    </w:p>
    <w:p>
      <w:r>
        <w:t>① 3680</w:t>
      </w:r>
    </w:p>
    <w:p>
      <w:r>
        <w:t>② 6840</w:t>
      </w:r>
    </w:p>
    <w:p>
      <w:r>
        <w:t>③ 7860</w:t>
      </w:r>
    </w:p>
    <w:p>
      <w:r>
        <w:t>④ 9800</w:t>
      </w:r>
    </w:p>
    <w:p w:rsidR="00006C8C" w:rsidRDefault="00006C8C" w:rsidP="00006C8C">
      <w:pPr>
        <w:pStyle w:val="a3"/>
        <w:spacing w:after="80" w:line="288" w:lineRule="auto"/>
        <w:jc w:val="left"/>
        <w:rPr>
          <w:sz w:val="18"/>
          <w:szCs w:val="18"/>
        </w:rPr>
      </w:pPr>
    </w:p>
    <w:p w:rsidR="00006C8C" w:rsidRDefault="00006C8C">
      <w:pPr>
        <w:pStyle w:val="a3"/>
        <w:spacing w:line="288" w:lineRule="auto"/>
        <w:jc w:val="center"/>
      </w:pPr>
      <w:r>
        <w:t>(Subject) 5과목 : 품질경영 (Subject)</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81. 공차를 수식으로 올바르게 표현한 것은?</w:t>
      </w:r>
    </w:p>
    <w:p>
      <w:r>
        <w:t>[choice]</w:t>
      </w:r>
    </w:p>
    <w:p>
      <w:r>
        <w:t>① 기준치수 + 규격 허용차</w:t>
      </w:r>
    </w:p>
    <w:p w:rsidR="00006C8C" w:rsidRDefault="00006C8C" w:rsidP="00006C8C">
      <w:pPr>
        <w:pStyle w:val="a3"/>
        <w:spacing w:after="80" w:line="288" w:lineRule="auto"/>
        <w:ind w:left="632" w:hanging="632"/>
        <w:jc w:val="left"/>
      </w:pPr>
      <w:r>
        <w:rPr>
          <w:rFonts w:ascii="굴림" w:hint="eastAsia"/>
          <w:sz w:val="18"/>
          <w:szCs w:val="18"/>
        </w:rPr>
        <w:t>    ② 최대허용치수 - 기준치수</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sz w:val="18"/>
          <w:szCs w:val="18"/>
        </w:rPr>
        <w:t>규격상한치수 - 규격하한치수</w:t>
      </w:r>
    </w:p>
    <w:p w:rsidR="00006C8C" w:rsidRDefault="00006C8C" w:rsidP="00006C8C">
      <w:pPr>
        <w:pStyle w:val="a3"/>
        <w:spacing w:after="80" w:line="288" w:lineRule="auto"/>
        <w:ind w:left="632" w:hanging="632"/>
        <w:jc w:val="left"/>
      </w:pPr>
      <w:r>
        <w:rPr>
          <w:rFonts w:ascii="굴림" w:hint="eastAsia"/>
          <w:sz w:val="18"/>
          <w:szCs w:val="18"/>
        </w:rPr>
        <w:t>    ④ 최대허용치수 + 최소허용치수</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82. 품질경영시스템-기본사항과 용어(KS Q ISO 9000:2015)에 정의된 용어의 설명으로 맞는 것은?</w:t>
      </w:r>
    </w:p>
    <w:p>
      <w:r>
        <w:t>[choice]</w:t>
      </w:r>
    </w:p>
    <w:p>
      <w:r>
        <w:t>① 품질매뉴얼 : 요구사항을 명시한 문서</w:t>
      </w:r>
    </w:p>
    <w:p w:rsidR="00006C8C" w:rsidRDefault="00006C8C" w:rsidP="00006C8C">
      <w:pPr>
        <w:pStyle w:val="a3"/>
        <w:spacing w:after="80" w:line="288" w:lineRule="auto"/>
        <w:ind w:left="632" w:hanging="632"/>
        <w:jc w:val="left"/>
      </w:pPr>
      <w:r>
        <w:rPr>
          <w:rFonts w:ascii="굴림" w:hint="eastAsia"/>
          <w:sz w:val="18"/>
          <w:szCs w:val="18"/>
        </w:rPr>
        <w:t>    ② 품질계획서 : 조직의 품질경영시스템에 대한 시방서</w:t>
      </w:r>
    </w:p>
    <w:p w:rsidR="00006C8C" w:rsidRDefault="00006C8C" w:rsidP="00006C8C">
      <w:pPr>
        <w:pStyle w:val="a3"/>
        <w:spacing w:after="80" w:line="288" w:lineRule="auto"/>
        <w:ind w:left="632" w:hanging="632"/>
        <w:jc w:val="left"/>
      </w:pPr>
      <w:r>
        <w:rPr>
          <w:rFonts w:ascii="굴림" w:hint="eastAsia"/>
          <w:sz w:val="18"/>
          <w:szCs w:val="18"/>
        </w:rPr>
        <w:t>    ③ 시정조치 : 잠재적 부적합 또는 기타 원하지 않는 잠재적 상황의 원인을 제거하기 위한 조치</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특채 : 규정된 요구사항에 적합하지 않는 제품 또는 서비스를 사용하거나 불출하는 것에 대한 허가</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83. 외부업체 관리 비용, 신뢰성 시험비용, 품질기술 비용, 품질관리 교육비용 등과 관련된 품질비용은?</w:t>
      </w:r>
    </w:p>
    <w:p>
      <w:r>
        <w:t>[choice]</w:t>
      </w:r>
    </w:p>
    <w:p>
      <w:r>
        <w:t>① 예방코스트</w:t>
      </w:r>
    </w:p>
    <w:p>
      <w:r>
        <w:t>② 평가코스트</w:t>
      </w:r>
    </w:p>
    <w:p>
      <w:r>
        <w:t>③ 내부실패코스트</w:t>
      </w:r>
    </w:p>
    <w:p>
      <w:r>
        <w:t>④ 외부실패코스트</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84. 제조공정에 관한 사내표준화의 요건을 설명한 것으로 가장 적절하지 않은 것은?</w:t>
      </w:r>
    </w:p>
    <w:p>
      <w:r>
        <w:t>[choice]</w:t>
      </w:r>
    </w:p>
    <w:p>
      <w:r>
        <w:t>① 실행가능성이 있는 것일 것</w:t>
      </w:r>
    </w:p>
    <w:p w:rsidR="00006C8C" w:rsidRDefault="00006C8C" w:rsidP="00006C8C">
      <w:pPr>
        <w:pStyle w:val="a3"/>
        <w:spacing w:after="80" w:line="288" w:lineRule="auto"/>
        <w:ind w:left="632" w:hanging="632"/>
        <w:jc w:val="left"/>
      </w:pPr>
      <w:r>
        <w:rPr>
          <w:rFonts w:ascii="굴림" w:hint="eastAsia"/>
          <w:sz w:val="18"/>
          <w:szCs w:val="18"/>
        </w:rPr>
        <w:t>    ② 내용이 구체적이고 객관적일 것</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내용이 신기술이나 특수한 것일 것</w:t>
      </w:r>
    </w:p>
    <w:p w:rsidR="00006C8C" w:rsidRDefault="00006C8C" w:rsidP="00006C8C">
      <w:pPr>
        <w:pStyle w:val="a3"/>
        <w:spacing w:after="80" w:line="288" w:lineRule="auto"/>
        <w:ind w:left="632" w:hanging="632"/>
        <w:jc w:val="left"/>
      </w:pPr>
      <w:r>
        <w:rPr>
          <w:rFonts w:ascii="굴림" w:hint="eastAsia"/>
          <w:sz w:val="18"/>
          <w:szCs w:val="18"/>
        </w:rPr>
        <w:t>    ④ 이해관계자들의 합의에 의해 결정되어야 할 것</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85. 부적합품 손실금액, 부적합품수, 부적합수 등을 요인별, 현상별, 공정별, 품종별 등으로 분류해서 크기의 순서대로 차례로 늘어놓는 그림은?</w:t>
      </w:r>
    </w:p>
    <w:p>
      <w:r>
        <w:t>[choice]</w:t>
      </w:r>
    </w:p>
    <w:p>
      <w:r>
        <w:t>① 산점도</w:t>
      </w:r>
    </w:p>
    <w:p>
      <w:r>
        <w:t>② 파레토도</w:t>
      </w:r>
    </w:p>
    <w:p>
      <w:r>
        <w:t>③ 그래프</w:t>
      </w:r>
    </w:p>
    <w:p>
      <w:r>
        <w:t>④ 특성요인도</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86. 품질전략을 수립할 때 계획단계(전략의 형성단계)에서 SWOT분석을 많이 활용하고 있다. 여기서 O는 무엇을 뜻하는가?</w:t>
      </w:r>
    </w:p>
    <w:p>
      <w:r>
        <w:t>[choice]</w:t>
      </w:r>
    </w:p>
    <w:p>
      <w:r>
        <w:t>① 기회</w:t>
      </w:r>
    </w:p>
    <w:p>
      <w:r>
        <w:t>② 위협</w:t>
      </w:r>
    </w:p>
    <w:p>
      <w:r>
        <w:t>③ 강점</w:t>
      </w:r>
    </w:p>
    <w:p>
      <w:r>
        <w:t>④ 약점</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87. 시험 장소의 표준 상태(KS A 0006)에 정의된 상온, 상습의 기준으로 맞는 것은?</w:t>
      </w:r>
    </w:p>
    <w:p>
      <w:r>
        <w:t>[choice]</w:t>
      </w:r>
    </w:p>
    <w:p>
      <w:r>
        <w:t>① 온도 : 0~20℃, 습도 : 60~70%</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온도 : 5~35℃, 습도 : 45~85%</w:t>
      </w:r>
    </w:p>
    <w:p w:rsidR="00006C8C" w:rsidRDefault="00006C8C" w:rsidP="00006C8C">
      <w:pPr>
        <w:pStyle w:val="a3"/>
        <w:spacing w:after="80" w:line="288" w:lineRule="auto"/>
        <w:ind w:left="632" w:hanging="632"/>
        <w:jc w:val="left"/>
      </w:pPr>
      <w:r>
        <w:rPr>
          <w:rFonts w:ascii="굴림" w:hint="eastAsia"/>
          <w:sz w:val="18"/>
          <w:szCs w:val="18"/>
        </w:rPr>
        <w:t>    ③ 온도 : 10~40℃, 습도 : 55~75%</w:t>
      </w:r>
    </w:p>
    <w:p w:rsidR="00006C8C" w:rsidRDefault="00006C8C" w:rsidP="00006C8C">
      <w:pPr>
        <w:pStyle w:val="a3"/>
        <w:spacing w:after="80" w:line="288" w:lineRule="auto"/>
        <w:ind w:left="632" w:hanging="632"/>
        <w:jc w:val="left"/>
      </w:pPr>
      <w:r>
        <w:rPr>
          <w:rFonts w:ascii="굴림" w:hint="eastAsia"/>
          <w:sz w:val="18"/>
          <w:szCs w:val="18"/>
        </w:rPr>
        <w:t>    ④ 온도 : 15~35℃, 습도 : 30~70%</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88. 다음의 제품의 유통과정에서 제조물 책임의 면책대상자로 볼 수 있는 자는?</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2924175" cy="714375"/>
            <wp:effectExtent l="0" t="0" r="9525" b="9525"/>
            <wp:docPr id="2" name="그림 2" descr="EMB00006aec70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560448" descr="EMB00006aec70e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924175" cy="714375"/>
                    </a:xfrm>
                    <a:prstGeom prst="rect">
                      <a:avLst/>
                    </a:prstGeom>
                    <a:noFill/>
                    <a:ln>
                      <a:noFill/>
                    </a:ln>
                  </pic:spPr>
                </pic:pic>
              </a:graphicData>
            </a:graphic>
          </wp:inline>
        </w:drawing>
      </w:r>
      <w:r>
        <w:t xml:space="preserve"> </w:t>
      </w:r>
    </w:p>
    <w:p>
      <w:r>
        <w:t>[choice]</w:t>
      </w:r>
    </w:p>
    <w:p>
      <w:r>
        <w:t>① A</w:t>
      </w:r>
    </w:p>
    <w:p>
      <w:r>
        <w:t>② B</w:t>
      </w:r>
    </w:p>
    <w:p>
      <w:r>
        <w:t>③ C</w:t>
      </w:r>
    </w:p>
    <w:p>
      <w:r>
        <w:t>④ D</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89. 4개의 PCB 제품에서 각 제품마다 10개를 측정했을 때, 부적합수가 각각 2개, 1개, 3개, 2개가 나왓다. 이때 6시그마 척도인 DPMO(Defects Per Million Oppoptunities)는?</w:t>
      </w:r>
    </w:p>
    <w:p>
      <w:r>
        <w:t>[choice]</w:t>
      </w:r>
    </w:p>
    <w:p>
      <w:r>
        <w:t>① 0.2</w:t>
      </w:r>
    </w:p>
    <w:p>
      <w:r>
        <w:t>② 2.0</w:t>
      </w:r>
    </w:p>
    <w:p>
      <w:r>
        <w:t>③ 200000</w:t>
      </w:r>
    </w:p>
    <w:p>
      <w:r>
        <w:t>④ 800000</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90. 국가품질상의 심사범주에 해당되지 않는 것은?</w:t>
      </w:r>
    </w:p>
    <w:p>
      <w:r>
        <w:t>[choice]</w:t>
      </w:r>
    </w:p>
    <w:p>
      <w:r>
        <w:t>① 리더십</w:t>
      </w:r>
    </w:p>
    <w:p>
      <w:r>
        <w:t>② 시스템관리 중시</w:t>
      </w:r>
    </w:p>
    <w:p>
      <w:r>
        <w:t>③ 전략기획</w:t>
      </w:r>
    </w:p>
    <w:p>
      <w:r>
        <w:t>④ 고객과 시장중시</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91. 품질보증시스템 운영과 거리가 가장 먼 것은?</w:t>
      </w:r>
    </w:p>
    <w:p>
      <w:r>
        <w:t>[choice]</w:t>
      </w:r>
    </w:p>
    <w:p>
      <w:r>
        <w:t>① 품질시스템의 피드백 과정을 명확하게 해야 한다.</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처음에 품질시스템을 제대로 만들어 가능한 변경하지 않아야 한다.</w:t>
      </w:r>
    </w:p>
    <w:p w:rsidR="00006C8C" w:rsidRDefault="00006C8C" w:rsidP="00006C8C">
      <w:pPr>
        <w:pStyle w:val="a3"/>
        <w:spacing w:after="80" w:line="288" w:lineRule="auto"/>
        <w:ind w:left="632" w:hanging="632"/>
        <w:jc w:val="left"/>
      </w:pPr>
      <w:r>
        <w:rPr>
          <w:rFonts w:ascii="굴림" w:hint="eastAsia"/>
          <w:sz w:val="18"/>
          <w:szCs w:val="18"/>
        </w:rPr>
        <w:t>    ③ 품질시스템운영을 위한 수단·용어·운영 규정이 정해져야 한다.</w:t>
      </w:r>
    </w:p>
    <w:p w:rsidR="00006C8C" w:rsidRDefault="00006C8C" w:rsidP="00006C8C">
      <w:pPr>
        <w:pStyle w:val="a3"/>
        <w:spacing w:after="80" w:line="288" w:lineRule="auto"/>
        <w:ind w:left="632" w:hanging="632"/>
        <w:jc w:val="left"/>
      </w:pPr>
      <w:r>
        <w:rPr>
          <w:rFonts w:ascii="굴림" w:hint="eastAsia"/>
          <w:sz w:val="18"/>
          <w:szCs w:val="18"/>
        </w:rPr>
        <w:t>    ④ 다음 단계로서의 진행 가부를 결정하기 위한 평가항목, 평가방법이 명확하게 제시되어야 한다.</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92. 측정오차의 발생원인 중 측정오차에 가장 큰 영향을 미치는 요인은?</w:t>
      </w:r>
    </w:p>
    <w:p>
      <w:r>
        <w:t>[choice]</w:t>
      </w:r>
    </w:p>
    <w:p>
      <w:r>
        <w:t>① 측정기 자체에 의한 오차</w:t>
      </w:r>
    </w:p>
    <w:p w:rsidR="00006C8C" w:rsidRDefault="00006C8C" w:rsidP="00006C8C">
      <w:pPr>
        <w:pStyle w:val="a3"/>
        <w:spacing w:after="80" w:line="288" w:lineRule="auto"/>
        <w:ind w:left="632" w:hanging="632"/>
        <w:jc w:val="left"/>
      </w:pPr>
      <w:r>
        <w:rPr>
          <w:rFonts w:ascii="굴림" w:hint="eastAsia"/>
          <w:sz w:val="18"/>
          <w:szCs w:val="18"/>
        </w:rPr>
        <w:t>    ② 측정하는 사람에 의한 오차</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측정방법의 차이에 의한 오차</w:t>
      </w:r>
    </w:p>
    <w:p w:rsidR="00006C8C" w:rsidRDefault="00006C8C" w:rsidP="00006C8C">
      <w:pPr>
        <w:pStyle w:val="a3"/>
        <w:spacing w:after="80" w:line="288" w:lineRule="auto"/>
        <w:ind w:left="632" w:hanging="632"/>
        <w:jc w:val="left"/>
      </w:pPr>
      <w:r>
        <w:rPr>
          <w:rFonts w:ascii="굴림" w:hint="eastAsia"/>
          <w:sz w:val="18"/>
          <w:szCs w:val="18"/>
        </w:rPr>
        <w:t>    ④ 외부적인 환경영향에 의한 오차</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93. 규격상한이 70, 규격하한이 10인 어떤 제품을 제조하는 제조공정에서 만들어진 제품의 표준편차는 7.5이다. 이 제조공정이 관리상태에 있다고 할 때 공정능력지수(C</w:t>
      </w:r>
      <w:r>
        <w:rPr>
          <w:rFonts w:ascii="굴림" w:hint="eastAsia"/>
          <w:b/>
          <w:bCs/>
          <w:sz w:val="18"/>
          <w:szCs w:val="18"/>
          <w:vertAlign w:val="subscript"/>
        </w:rPr>
        <w:t>p</w:t>
      </w:r>
      <w:r>
        <w:rPr>
          <w:rFonts w:ascii="굴림" w:hint="eastAsia"/>
          <w:b/>
          <w:bCs/>
          <w:sz w:val="18"/>
          <w:szCs w:val="18"/>
        </w:rPr>
        <w:t>)는 약 얼마인가?</w:t>
      </w:r>
    </w:p>
    <w:p>
      <w:r>
        <w:t>[choice]</w:t>
      </w:r>
    </w:p>
    <w:p>
      <w:r>
        <w:t>① 0.66</w:t>
      </w:r>
    </w:p>
    <w:p>
      <w:r>
        <w:t>② 1.00</w:t>
      </w:r>
    </w:p>
    <w:p>
      <w:r>
        <w:t>③ 1.33</w:t>
      </w:r>
    </w:p>
    <w:p>
      <w:r>
        <w:t>④ 2.67</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94. 어떤 문제에 대한 특성과 그 요인을 파악하기 위한 것으로 브레인스토밍이 많이 사용되는 개선활동 기법은?</w:t>
      </w:r>
    </w:p>
    <w:p>
      <w:r>
        <w:t>[choice]</w:t>
      </w:r>
    </w:p>
    <w:p>
      <w:r>
        <w:t>① 층별(stratification)</w:t>
      </w:r>
    </w:p>
    <w:p w:rsidR="00006C8C" w:rsidRDefault="00006C8C" w:rsidP="00006C8C">
      <w:pPr>
        <w:pStyle w:val="a3"/>
        <w:spacing w:after="80" w:line="288" w:lineRule="auto"/>
        <w:ind w:left="632" w:hanging="632"/>
        <w:jc w:val="left"/>
      </w:pPr>
      <w:r>
        <w:rPr>
          <w:rFonts w:ascii="굴림" w:hint="eastAsia"/>
          <w:sz w:val="18"/>
          <w:szCs w:val="18"/>
        </w:rPr>
        <w:t>    ② 체크시트(check sheet)</w:t>
      </w:r>
    </w:p>
    <w:p w:rsidR="00006C8C" w:rsidRDefault="00006C8C" w:rsidP="00006C8C">
      <w:pPr>
        <w:pStyle w:val="a3"/>
        <w:spacing w:after="80" w:line="288" w:lineRule="auto"/>
        <w:jc w:val="left"/>
      </w:pPr>
      <w:r>
        <w:rPr>
          <w:rFonts w:ascii="굴림" w:hint="eastAsia"/>
          <w:sz w:val="18"/>
          <w:szCs w:val="18"/>
        </w:rPr>
        <w:t>    ③ 산점도(scatter diagram)</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특성요인도(cause &amp;effect diagram)</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95. 고객의 요구와 기대를 규명하고 이들을 설계 및 생산 사이클을 통하여 목적과 수단이 계열을 따라 계통적으로 전개되는 포괄적인 계획화과정을 무엇이라 하는가?</w:t>
      </w:r>
    </w:p>
    <w:p>
      <w:r>
        <w:t>[choice]</w:t>
      </w:r>
    </w:p>
    <w:p>
      <w:r>
        <w:t>① 연관도법</w:t>
      </w:r>
    </w:p>
    <w:p>
      <w:r>
        <w:t>② PDPC법</w:t>
      </w:r>
    </w:p>
    <w:p>
      <w:r>
        <w:t>③ 친화도법</w:t>
      </w:r>
    </w:p>
    <w:p>
      <w:r>
        <w:t>④ 품질기능전개</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96. Kirkpatrick의 총품질코스트 이론에서 제품의 품질을 규격과 비교하여 분석·시험·검사함으로써 회사의 품질수준을 유지하는데 소요되는 코스트와 설명으로 맞는 것은?</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2895600" cy="2038350"/>
            <wp:effectExtent l="0" t="0" r="0" b="0"/>
            <wp:docPr id="1" name="그림 1" descr="EMB00006aec70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576648" descr="EMB00006aec70e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895600" cy="2038350"/>
                    </a:xfrm>
                    <a:prstGeom prst="rect">
                      <a:avLst/>
                    </a:prstGeom>
                    <a:noFill/>
                    <a:ln>
                      <a:noFill/>
                    </a:ln>
                  </pic:spPr>
                </pic:pic>
              </a:graphicData>
            </a:graphic>
          </wp:inline>
        </w:drawing>
      </w:r>
      <w:r>
        <w:t xml:space="preserve"> </w:t>
      </w:r>
    </w:p>
    <w:p>
      <w:r>
        <w:t>[choice]</w:t>
      </w:r>
    </w:p>
    <w:p>
      <w:r>
        <w:t>① 평가코스트 – 적합품질 향상에 따른 감소하는 품질비용</w:t>
      </w:r>
    </w:p>
    <w:p w:rsidR="00006C8C" w:rsidRDefault="00006C8C" w:rsidP="00006C8C">
      <w:pPr>
        <w:pStyle w:val="a3"/>
        <w:spacing w:after="80" w:line="288" w:lineRule="auto"/>
        <w:ind w:left="632" w:hanging="632"/>
        <w:jc w:val="left"/>
      </w:pPr>
      <w:r>
        <w:rPr>
          <w:rFonts w:ascii="굴림" w:hint="eastAsia"/>
          <w:sz w:val="18"/>
          <w:szCs w:val="18"/>
        </w:rPr>
        <w:t>    ② 예방코스트 – 적합품질 향상에 따른 증가하는 품질비용</w:t>
      </w:r>
    </w:p>
    <w:p w:rsidR="00006C8C" w:rsidRDefault="00006C8C" w:rsidP="00006C8C">
      <w:pPr>
        <w:pStyle w:val="a3"/>
        <w:spacing w:after="80" w:line="288" w:lineRule="auto"/>
        <w:ind w:left="632" w:hanging="632"/>
        <w:jc w:val="left"/>
      </w:pPr>
      <w:r>
        <w:rPr>
          <w:rFonts w:ascii="굴림" w:hint="eastAsia"/>
          <w:sz w:val="18"/>
          <w:szCs w:val="18"/>
        </w:rPr>
        <w:t>    ③ 실패코스트 – 적합품질 향상에 따른 감소하는 품질비용</w:t>
      </w:r>
    </w:p>
    <w:p w:rsidR="00006C8C" w:rsidRDefault="00006C8C" w:rsidP="00006C8C">
      <w:pPr>
        <w:pStyle w:val="a3"/>
        <w:spacing w:after="80" w:line="288" w:lineRule="auto"/>
        <w:ind w:left="632" w:hanging="632"/>
        <w:jc w:val="left"/>
      </w:pPr>
      <w:r>
        <w:rPr>
          <w:rFonts w:ascii="굴림" w:hint="eastAsia"/>
          <w:sz w:val="18"/>
          <w:szCs w:val="18"/>
        </w:rPr>
        <w:t>    ④ 품질코스트 – 적합품질 향상에 따른 감소하다가 증가하는 품질비용</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97. 신 QC 7가지 기법 중 장래의 문제나 미지의 문제에 대해 수집한 정보를 상호 친화성에 의해 정리하고, 해결해야 할 문제를 명확히 하는 방법은?</w:t>
      </w:r>
    </w:p>
    <w:p>
      <w:r>
        <w:t>[choice]</w:t>
      </w:r>
    </w:p>
    <w:p>
      <w:r>
        <w:t>① KJ법</w:t>
      </w:r>
    </w:p>
    <w:p>
      <w:r>
        <w:t>② 계통도법</w:t>
      </w:r>
    </w:p>
    <w:p>
      <w:r>
        <w:t>③ PDPC법</w:t>
      </w:r>
    </w:p>
    <w:p>
      <w:r>
        <w:t>④ 연관도법</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98. 파이겐바움(Feigenbaum)이 분류한 품질관리부서의 하위 기능 부문 3가지에 해당되지 않는 것은?</w:t>
      </w:r>
    </w:p>
    <w:p>
      <w:r>
        <w:t>[choice]</w:t>
      </w:r>
    </w:p>
    <w:p>
      <w:r>
        <w:t>① 원가관리기술부분</w:t>
      </w:r>
    </w:p>
    <w:p>
      <w:r>
        <w:t>② 품질관리기술부분</w:t>
      </w:r>
    </w:p>
    <w:p>
      <w:r>
        <w:t>③ 공정관리기술부분</w:t>
      </w:r>
    </w:p>
    <w:p>
      <w:r>
        <w:t>④ 품질정보기술부분</w:t>
      </w:r>
    </w:p>
    <w:p>
      <w:r>
        <w:t>&lt;&lt;&lt;QUESTION&gt;&gt;&gt;</w:t>
      </w:r>
    </w:p>
    <w:p w:rsidR="00006C8C" w:rsidRDefault="00006C8C" w:rsidP="00006C8C">
      <w:pPr>
        <w:pStyle w:val="a3"/>
        <w:spacing w:before="200" w:after="80" w:line="288" w:lineRule="auto"/>
        <w:ind w:left="356" w:hanging="356"/>
        <w:jc w:val="left"/>
      </w:pPr>
      <w:r>
        <w:rPr>
          <w:rFonts w:ascii="굴림" w:hint="eastAsia"/>
          <w:b/>
          <w:bCs/>
          <w:sz w:val="18"/>
          <w:szCs w:val="18"/>
        </w:rPr>
        <w:t>99. 표준은 단체표준, 국가표준, 지역표준, 국제표준 등으로 구분될 수 있다. 국가표준에 속하지 않은 것은?</w:t>
      </w:r>
    </w:p>
    <w:p>
      <w:r>
        <w:t>[choice]</w:t>
      </w:r>
    </w:p>
    <w:p>
      <w:r>
        <w:t>① BS</w:t>
      </w:r>
    </w:p>
    <w:p>
      <w:r>
        <w:t>② DIN</w:t>
      </w:r>
    </w:p>
    <w:p>
      <w:r>
        <w:t>③ ANSI</w:t>
      </w:r>
    </w:p>
    <w:p>
      <w:r>
        <w:t>④ ASME</w:t>
      </w:r>
    </w:p>
    <w:p>
      <w:r>
        <w:t>&lt;&lt;&lt;QUESTION&gt;&gt;&gt;</w:t>
      </w:r>
    </w:p>
    <w:p w:rsidR="00006C8C" w:rsidRDefault="00006C8C" w:rsidP="00006C8C">
      <w:pPr>
        <w:pStyle w:val="a3"/>
        <w:spacing w:before="200" w:after="80" w:line="288" w:lineRule="auto"/>
        <w:ind w:left="460" w:hanging="460"/>
        <w:jc w:val="left"/>
      </w:pPr>
      <w:r>
        <w:rPr>
          <w:rFonts w:ascii="굴림" w:hint="eastAsia"/>
          <w:b/>
          <w:bCs/>
          <w:sz w:val="18"/>
          <w:szCs w:val="18"/>
        </w:rPr>
        <w:t>100. 표준화란 어떤 표준을 정하고 이에 따르는 것 또는 표준을 합리적으로 설정하여 활용하는 조직적인 행위이다. 표준화의 원리에 해당되지 않는 것은?</w:t>
      </w:r>
    </w:p>
    <w:p>
      <w:r>
        <w:t>[choice]</w:t>
      </w:r>
    </w:p>
    <w:p>
      <w:r>
        <w:t>① 규격은 일정한 기간을 두고 검토하여 필요에 따라 개정하여야 한다.</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표준화란 본질적으로 전문화의 행위를 위한 사회의 의식적 노력의 결과이다.</w:t>
      </w:r>
    </w:p>
    <w:p w:rsidR="00006C8C" w:rsidRDefault="00006C8C" w:rsidP="00006C8C">
      <w:pPr>
        <w:pStyle w:val="a3"/>
        <w:spacing w:after="80" w:line="288" w:lineRule="auto"/>
        <w:ind w:left="632" w:hanging="632"/>
        <w:jc w:val="left"/>
      </w:pPr>
      <w:r>
        <w:rPr>
          <w:rFonts w:ascii="굴림" w:hint="eastAsia"/>
          <w:sz w:val="18"/>
          <w:szCs w:val="18"/>
        </w:rPr>
        <w:t>    ③ 규격을 제정하는 행동에는 본질적으로 선택과 그에 이어지는 과정이다.</w:t>
      </w:r>
    </w:p>
    <w:p w:rsidR="00006C8C" w:rsidRDefault="00006C8C" w:rsidP="00006C8C">
      <w:pPr>
        <w:pStyle w:val="a3"/>
        <w:spacing w:after="80" w:line="288" w:lineRule="auto"/>
        <w:ind w:left="632" w:hanging="632"/>
        <w:jc w:val="left"/>
      </w:pPr>
      <w:r>
        <w:rPr>
          <w:rFonts w:ascii="굴림" w:hint="eastAsia"/>
          <w:sz w:val="18"/>
          <w:szCs w:val="18"/>
        </w:rPr>
        <w:t>    ④ 표준화란 경제적, 사회적 활동이므로 관계자 모두의 상호협력에 의하여 추진되어야 할 것이다.</w:t>
      </w: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10</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20</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30</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40</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50</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60</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70</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80</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90</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100</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r>
    </w:tbl>
    <w:p w:rsidR="002B4572" w:rsidRPr="00006C8C" w:rsidRDefault="00006C8C" w:rsidP="00006C8C"/>
    <w:sectPr w:rsidR="002B4572" w:rsidRPr="00006C8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C8C"/>
    <w:rsid w:val="00006C8C"/>
    <w:rsid w:val="003A70E5"/>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E3145-626C-4D3E-97CC-57EAB710B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06C8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006C8C"/>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006C8C"/>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006C8C"/>
    <w:rPr>
      <w:color w:val="0000FF"/>
      <w:u w:val="single"/>
    </w:rPr>
  </w:style>
  <w:style w:type="character" w:styleId="a5">
    <w:name w:val="FollowedHyperlink"/>
    <w:basedOn w:val="a0"/>
    <w:uiPriority w:val="99"/>
    <w:semiHidden/>
    <w:unhideWhenUsed/>
    <w:rsid w:val="00006C8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731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gif"/><Relationship Id="rId21" Type="http://schemas.openxmlformats.org/officeDocument/2006/relationships/image" Target="media/image18.gif"/><Relationship Id="rId42" Type="http://schemas.openxmlformats.org/officeDocument/2006/relationships/image" Target="media/image39.gif"/><Relationship Id="rId47" Type="http://schemas.openxmlformats.org/officeDocument/2006/relationships/image" Target="media/image44.gif"/><Relationship Id="rId63" Type="http://schemas.openxmlformats.org/officeDocument/2006/relationships/image" Target="media/image60.gif"/><Relationship Id="rId68" Type="http://schemas.openxmlformats.org/officeDocument/2006/relationships/image" Target="media/image65.gif"/><Relationship Id="rId16" Type="http://schemas.openxmlformats.org/officeDocument/2006/relationships/image" Target="media/image1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image" Target="media/image34.gif"/><Relationship Id="rId40" Type="http://schemas.openxmlformats.org/officeDocument/2006/relationships/image" Target="media/image37.gif"/><Relationship Id="rId45" Type="http://schemas.openxmlformats.org/officeDocument/2006/relationships/image" Target="media/image42.gif"/><Relationship Id="rId53" Type="http://schemas.openxmlformats.org/officeDocument/2006/relationships/image" Target="media/image50.gif"/><Relationship Id="rId58" Type="http://schemas.openxmlformats.org/officeDocument/2006/relationships/image" Target="media/image55.gif"/><Relationship Id="rId66" Type="http://schemas.openxmlformats.org/officeDocument/2006/relationships/image" Target="media/image63.gif"/><Relationship Id="rId74" Type="http://schemas.openxmlformats.org/officeDocument/2006/relationships/hyperlink" Target="https://www.comcbt.com/" TargetMode="External"/><Relationship Id="rId5" Type="http://schemas.openxmlformats.org/officeDocument/2006/relationships/image" Target="media/image2.gif"/><Relationship Id="rId61" Type="http://schemas.openxmlformats.org/officeDocument/2006/relationships/image" Target="media/image58.gif"/><Relationship Id="rId19" Type="http://schemas.openxmlformats.org/officeDocument/2006/relationships/image" Target="media/image1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image" Target="media/image32.gif"/><Relationship Id="rId43" Type="http://schemas.openxmlformats.org/officeDocument/2006/relationships/image" Target="media/image40.gif"/><Relationship Id="rId48" Type="http://schemas.openxmlformats.org/officeDocument/2006/relationships/image" Target="media/image45.gif"/><Relationship Id="rId56" Type="http://schemas.openxmlformats.org/officeDocument/2006/relationships/image" Target="media/image53.gif"/><Relationship Id="rId64" Type="http://schemas.openxmlformats.org/officeDocument/2006/relationships/image" Target="media/image61.gif"/><Relationship Id="rId69" Type="http://schemas.openxmlformats.org/officeDocument/2006/relationships/image" Target="media/image66.gif"/><Relationship Id="rId77" Type="http://schemas.openxmlformats.org/officeDocument/2006/relationships/fontTable" Target="fontTable.xml"/><Relationship Id="rId8" Type="http://schemas.openxmlformats.org/officeDocument/2006/relationships/image" Target="media/image5.gif"/><Relationship Id="rId51" Type="http://schemas.openxmlformats.org/officeDocument/2006/relationships/image" Target="media/image48.gif"/><Relationship Id="rId72" Type="http://schemas.openxmlformats.org/officeDocument/2006/relationships/image" Target="media/image69.gif"/><Relationship Id="rId3" Type="http://schemas.openxmlformats.org/officeDocument/2006/relationships/webSettings" Target="webSettings.xml"/><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image" Target="media/image35.gif"/><Relationship Id="rId46" Type="http://schemas.openxmlformats.org/officeDocument/2006/relationships/image" Target="media/image43.gif"/><Relationship Id="rId59" Type="http://schemas.openxmlformats.org/officeDocument/2006/relationships/image" Target="media/image56.gif"/><Relationship Id="rId67" Type="http://schemas.openxmlformats.org/officeDocument/2006/relationships/image" Target="media/image64.gif"/><Relationship Id="rId20" Type="http://schemas.openxmlformats.org/officeDocument/2006/relationships/image" Target="media/image17.gif"/><Relationship Id="rId41" Type="http://schemas.openxmlformats.org/officeDocument/2006/relationships/image" Target="media/image38.gif"/><Relationship Id="rId54" Type="http://schemas.openxmlformats.org/officeDocument/2006/relationships/image" Target="media/image51.gif"/><Relationship Id="rId62" Type="http://schemas.openxmlformats.org/officeDocument/2006/relationships/image" Target="media/image59.gif"/><Relationship Id="rId70" Type="http://schemas.openxmlformats.org/officeDocument/2006/relationships/image" Target="media/image67.gif"/><Relationship Id="rId75" Type="http://schemas.openxmlformats.org/officeDocument/2006/relationships/hyperlink" Target="https://m.comcbt.com/" TargetMode="External"/><Relationship Id="rId1" Type="http://schemas.openxmlformats.org/officeDocument/2006/relationships/styles" Target="styles.xml"/><Relationship Id="rId6" Type="http://schemas.openxmlformats.org/officeDocument/2006/relationships/image" Target="media/image3.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49" Type="http://schemas.openxmlformats.org/officeDocument/2006/relationships/image" Target="media/image46.gif"/><Relationship Id="rId57" Type="http://schemas.openxmlformats.org/officeDocument/2006/relationships/image" Target="media/image54.gif"/><Relationship Id="rId10" Type="http://schemas.openxmlformats.org/officeDocument/2006/relationships/image" Target="media/image7.gif"/><Relationship Id="rId31" Type="http://schemas.openxmlformats.org/officeDocument/2006/relationships/image" Target="media/image28.gif"/><Relationship Id="rId44" Type="http://schemas.openxmlformats.org/officeDocument/2006/relationships/image" Target="media/image41.gif"/><Relationship Id="rId52" Type="http://schemas.openxmlformats.org/officeDocument/2006/relationships/image" Target="media/image49.gif"/><Relationship Id="rId60" Type="http://schemas.openxmlformats.org/officeDocument/2006/relationships/image" Target="media/image57.gif"/><Relationship Id="rId65" Type="http://schemas.openxmlformats.org/officeDocument/2006/relationships/image" Target="media/image62.gif"/><Relationship Id="rId73" Type="http://schemas.openxmlformats.org/officeDocument/2006/relationships/image" Target="media/image70.gif"/><Relationship Id="rId78"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image" Target="media/image6.gif"/><Relationship Id="rId13" Type="http://schemas.openxmlformats.org/officeDocument/2006/relationships/image" Target="media/image10.gif"/><Relationship Id="rId18" Type="http://schemas.openxmlformats.org/officeDocument/2006/relationships/image" Target="media/image15.gif"/><Relationship Id="rId39" Type="http://schemas.openxmlformats.org/officeDocument/2006/relationships/image" Target="media/image36.gif"/><Relationship Id="rId34" Type="http://schemas.openxmlformats.org/officeDocument/2006/relationships/image" Target="media/image31.gif"/><Relationship Id="rId50" Type="http://schemas.openxmlformats.org/officeDocument/2006/relationships/image" Target="media/image47.gif"/><Relationship Id="rId55" Type="http://schemas.openxmlformats.org/officeDocument/2006/relationships/image" Target="media/image52.gif"/><Relationship Id="rId76" Type="http://schemas.openxmlformats.org/officeDocument/2006/relationships/hyperlink" Target="https://www.comcbt.com/xe" TargetMode="External"/><Relationship Id="rId7" Type="http://schemas.openxmlformats.org/officeDocument/2006/relationships/image" Target="media/image4.gif"/><Relationship Id="rId71" Type="http://schemas.openxmlformats.org/officeDocument/2006/relationships/image" Target="media/image68.gif"/><Relationship Id="rId2" Type="http://schemas.openxmlformats.org/officeDocument/2006/relationships/settings" Target="settings.xml"/><Relationship Id="rId29" Type="http://schemas.openxmlformats.org/officeDocument/2006/relationships/image" Target="media/image26.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2508</Words>
  <Characters>14301</Characters>
  <Application>Microsoft Office Word</Application>
  <DocSecurity>0</DocSecurity>
  <Lines>119</Lines>
  <Paragraphs>33</Paragraphs>
  <ScaleCrop>false</ScaleCrop>
  <Company/>
  <LinksUpToDate>false</LinksUpToDate>
  <CharactersWithSpaces>16776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2025-06-16T14:02:00Z</dcterms:created>
  <dcterms:modified xsi:type="dcterms:W3CDTF">2025-06-16T14:02:00Z</dcterms:modified>
</cp:coreProperties>
</file>