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0F" w:rsidRDefault="00B1440F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단순회귀분석에서 회귀선에 의해 설명되지 않는 잔차(residual)에 관한 설명으로 틀린 것은?</w:t>
      </w:r>
    </w:p>
    <w:p>
      <w:r>
        <w:t>[choice]</w:t>
      </w:r>
    </w:p>
    <w:p>
      <w:r>
        <w:t>① 잔차들의 합은 0이다.</w:t>
      </w:r>
    </w:p>
    <w:p w:rsidR="00B1440F" w:rsidRDefault="00B1440F" w:rsidP="00B144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분산분석 작성 시 잔차 제곱합의 자유도는 1이다.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잔차들의 x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에 대한 가중합(weightedsum)은 0이다.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잔차들의 y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에 대한 가중합(weightedsum)은 0이다.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다음은 반복 없는 2요인 실험의 분산분석표이다. 오차항의 자유도(v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409700"/>
            <wp:effectExtent l="0" t="0" r="0" b="0"/>
            <wp:docPr id="71" name="그림 71" descr="EMB00004158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1584" descr="EMB0000415870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</w:t>
      </w:r>
    </w:p>
    <w:p>
      <w:r>
        <w:t>② 8</w:t>
      </w:r>
    </w:p>
    <w:p>
      <w:r>
        <w:t>③ 9</w:t>
      </w:r>
    </w:p>
    <w:p>
      <w:r>
        <w:t>④ 12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변량요인 A로 반복수가 같은 1요인 실험에 대한 설명으로 맞는 것은?</w:t>
      </w:r>
    </w:p>
    <w:p>
      <w:r>
        <w:t>[choice]</w:t>
      </w:r>
    </w:p>
    <w:p>
      <w:r>
        <w:t>① xij=μ+ai+bj+eij의 구조식을 갖는다.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분산분석표 작성 시 모수모형과는 작성방법이 다르다.</w:t>
      </w:r>
    </w:p>
    <w:p w:rsidR="00B1440F" w:rsidRDefault="00B1440F" w:rsidP="00B144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검정결과 유의하다면 산포의 정도를 알기위한 </w:t>
      </w:r>
      <w:r>
        <w:rPr>
          <w:noProof/>
        </w:rPr>
        <w:drawing>
          <wp:inline distT="0" distB="0" distL="0" distR="0">
            <wp:extent cx="295275" cy="314325"/>
            <wp:effectExtent l="0" t="0" r="9525" b="9525"/>
            <wp:docPr id="70" name="그림 70" descr="EMB00004158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5616" descr="EMB0000415870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추정하는 데 의미가 있다.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검정결과 유의하다면 요인의 각 수준에서의 모평균을 추정하는데 의미가 있다.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1요인 실험(모수모형)의 데이터 구조식으로 맞는 것은?</w:t>
      </w:r>
    </w:p>
    <w:p>
      <w:r>
        <w:t>[choice]</w:t>
      </w:r>
    </w:p>
    <w:p>
      <w:r>
        <w:t>① 분산 + 오차</w:t>
      </w:r>
    </w:p>
    <w:p>
      <w:r>
        <w:t>② 분산 + 치우침</w:t>
      </w:r>
    </w:p>
    <w:p>
      <w:r>
        <w:t>③ 주효과 + 치우침</w:t>
      </w:r>
    </w:p>
    <w:p>
      <w:r>
        <w:t>④ 주효과 + 오차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반복이 있는 2요인 실험의 조합조건마다의 모평균인 μ+a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+b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+(ab)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의 추정치로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특성치의 산포를 요인별로 분해하여 오차에 비해 특히 큰 영향을 주는 요인이 무엇인가를 찾아내는 분석방법을 무엇이라고 하는가?</w:t>
      </w:r>
    </w:p>
    <w:p>
      <w:r>
        <w:t>[choice]</w:t>
      </w:r>
    </w:p>
    <w:p>
      <w:r>
        <w:t>① 분산분석</w:t>
      </w:r>
    </w:p>
    <w:p>
      <w:r>
        <w:t>② 상관분석</w:t>
      </w:r>
    </w:p>
    <w:p>
      <w:r>
        <w:t>③ 회귀분석</w:t>
      </w:r>
    </w:p>
    <w:p>
      <w:r>
        <w:t>④ 반응표면분석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단일 요인의 3수준에서 각각 4번의 관측치를 얻었다. 최소유의차(Least Significant Difference)의 식으로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요인 A가 모수인 1요인 실험의 분산분석표에서 수준 수 4, 반복수 5,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=14.16,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=10.10,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=4.06일 때,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값은 약 얼마인가?</w:t>
      </w:r>
    </w:p>
    <w:p>
      <w:r>
        <w:t>[choice]</w:t>
      </w:r>
    </w:p>
    <w:p>
      <w:r>
        <w:t>① 2.488</w:t>
      </w:r>
    </w:p>
    <w:p>
      <w:r>
        <w:t>② 9.951</w:t>
      </w:r>
    </w:p>
    <w:p>
      <w:r>
        <w:t>③ 13.268</w:t>
      </w:r>
    </w:p>
    <w:p>
      <w:r>
        <w:t>④ 15.755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플라스틱제품의 강도에 미치는 영향을 알기 위하여 랜덤하게 실험일(B)을 2개의 블록으로 층별하여 난괴법으로 배치하였다. 다음은 가열온도(A) 3수준에서 제품강도를 측정한 결과이다. 블록별(B) 제곱할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얼마인가요?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543050"/>
            <wp:effectExtent l="0" t="0" r="9525" b="0"/>
            <wp:docPr id="61" name="그림 61" descr="EMB00004158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9536" descr="EMB00004158707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74.3</w:t>
      </w:r>
    </w:p>
    <w:p>
      <w:r>
        <w:t>② 228.2</w:t>
      </w:r>
    </w:p>
    <w:p>
      <w:r>
        <w:t>③ 332.3</w:t>
      </w:r>
    </w:p>
    <w:p>
      <w:r>
        <w:t>④ 634.8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2수준계 직교배열표에서 선점도를 이용한 배치에 대한 설명으로 틀린 것은?</w:t>
      </w:r>
    </w:p>
    <w:p>
      <w:r>
        <w:t>[choice]</w:t>
      </w:r>
    </w:p>
    <w:p>
      <w:r>
        <w:t>① 선과 점은 각각 자유도 1을 갖는다.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점이나 선은 각각 하나의 열을 표시한다.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선점도는 주효과와 2,3요인 교호작용과의 관계를 표시한 것을 말한다.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점과 점은 각각 하나의 요인을, 그 점들을 연결하는 선은 그들의 교호작용 관계를 나타낸다.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L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)형 직교배열표에서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A×C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705100"/>
            <wp:effectExtent l="0" t="0" r="9525" b="0"/>
            <wp:docPr id="60" name="그림 60" descr="EMB0000415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4072" descr="EMB00004158707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 12</w:t>
      </w:r>
    </w:p>
    <w:p>
      <w:r>
        <w:t>④ 18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모수요인인 온도의 각 수준은 실험자의 경험에 따라, 100, 120, 140℃ 3수준으로 실험하려고 한다. i 번째 수준에서 j 번째 반복 실험 결과인 x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에 대해 다음과 같은 모형을 설정하였다. 모형의 가정으로 맞는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571500"/>
            <wp:effectExtent l="0" t="0" r="9525" b="0"/>
            <wp:docPr id="59" name="그림 59" descr="EMB0000415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4936" descr="EMB0000415870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 ai≥0</w:t>
      </w:r>
    </w:p>
    <w:p>
      <w:r>
        <w:t>③ ∑ai≠0</w:t>
      </w:r>
    </w:p>
    <w:p>
      <w:r>
        <w:t>④ E(ai)=0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요인 A가 4수준, 요인 B가 3수준으로 2요인 실험을 하다가 실험이 잘못되어 하나의 결측치가 생겼다. 결측치를 추정한 후 분산분석을 한 결과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=0.041이었고, </w:t>
      </w:r>
      <w:r>
        <w:rPr>
          <w:noProof/>
        </w:rPr>
        <w:drawing>
          <wp:inline distT="0" distB="0" distL="0" distR="0">
            <wp:extent cx="971550" cy="314325"/>
            <wp:effectExtent l="0" t="0" r="0" b="9525"/>
            <wp:docPr id="57" name="그림 57" descr="EMB0000415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0120" descr="EMB0000415870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이라면 μ(B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)값을신뢰율 99%로 구간 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(6)=3.707,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(5)=4.032,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(6)=3.143,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(5)=3.365이다.)</w:t>
      </w:r>
    </w:p>
    <w:p>
      <w:r>
        <w:t>[choice]</w:t>
      </w:r>
    </w:p>
    <w:p>
      <w:r>
        <w:t>① 13.377≤μ(μ(B3)≤14.243</w:t>
      </w:r>
    </w:p>
    <w:p>
      <w:r>
        <w:t>② 13.402≤μ(μ(B3)≤14.218</w:t>
      </w:r>
    </w:p>
    <w:p>
      <w:r>
        <w:t>③ 13.443≤μ(μ(B3)≤14.177</w:t>
      </w:r>
    </w:p>
    <w:p>
      <w:r>
        <w:t>④ 13.469≤μ(μ(B3)≤14.151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반복이 일정하지 않은 1요인 실험의 모수모형의 데이터는 다음과 같다. 요인 A의 두 수준간의 모평균차 μ(A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)-μ(A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95% 신뢰구간을 구하면?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723900"/>
            <wp:effectExtent l="0" t="0" r="9525" b="0"/>
            <wp:docPr id="56" name="그림 56" descr="EMB0000415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7176" descr="EMB0000415870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95575" cy="457200"/>
            <wp:effectExtent l="0" t="0" r="9525" b="0"/>
            <wp:docPr id="54" name="그림 54" descr="EMB0000415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6168" descr="EMB00004158708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00300" cy="428625"/>
            <wp:effectExtent l="0" t="0" r="0" b="9525"/>
            <wp:docPr id="53" name="그림 53" descr="EMB0000415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6888" descr="EMB00004158708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05050" cy="476250"/>
            <wp:effectExtent l="0" t="0" r="0" b="0"/>
            <wp:docPr id="52" name="그림 52" descr="EMB0000415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20056" descr="EMB00004158708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단괴법에 관한 설명으로 틀린 것은?</w:t>
      </w:r>
    </w:p>
    <w:p>
      <w:r>
        <w:t>[choice]</w:t>
      </w:r>
    </w:p>
    <w:p>
      <w:r>
        <w:t>① R. A. Fisher에 의하여 고안되었고 농사시험에서 유래되었다.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1요인은 모수요인이고, 1요인은 변량요인인 반복이 없는 2요인 실험이다,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 B(변량요인)인 경우 수준간의 산포를 구하는 것이 의미가 있고 모평균 추정은 의미가 없다.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A(모수요인), B(블록요인)로 난괴법 실험을 행하는 층별이 잘 된 경우에 정보량이 적어지는 경향이 있다.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1요인 실험에서 총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=1.01이고, A요인의 순제곱합 S′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=0.40일 때, 기여율 ρ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>
      <w:r>
        <w:t>[choice]</w:t>
      </w:r>
    </w:p>
    <w:p>
      <w:r>
        <w:t>① 39.6%</w:t>
      </w:r>
    </w:p>
    <w:p>
      <w:r>
        <w:t>② 42.2%</w:t>
      </w:r>
    </w:p>
    <w:p>
      <w:r>
        <w:t>③ 44,4%</w:t>
      </w:r>
    </w:p>
    <w:p>
      <w:r>
        <w:t>④ 46.2%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계수치 데이터를 설명한 것으로 틀린 것은?</w:t>
      </w:r>
    </w:p>
    <w:p>
      <w:r>
        <w:t>[choice]</w:t>
      </w:r>
    </w:p>
    <w:p>
      <w:r>
        <w:t>① 교호작용을 확인하기 위해 직교배열표를 이용한다.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속성에 따라 분류되는 데이터(categorized data)도 계수치 데이터이다.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계수치 데이터 분석을 위해 Pearson의 적합도 검정을 사용하기도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적합품, 부적합품의 성질을 가지면서 일반적으로 0과 1의 값을 갖는다.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각각 ℓ, m(ℓ,m ＞2)의 수준 수를 갖는 모수요인 A, B의 각 수준조합에서 r회 반복하여 실험하였고 결측치는 발생하지 않았다. A요인의 I번째 수준, B요인의 j번째 수준, 그리고 k번째 반복하여 측정한 특성치를 x</w:t>
      </w:r>
      <w:r>
        <w:rPr>
          <w:rFonts w:ascii="굴림" w:hint="eastAsia"/>
          <w:b/>
          <w:bCs/>
          <w:sz w:val="18"/>
          <w:szCs w:val="18"/>
          <w:vertAlign w:val="subscript"/>
        </w:rPr>
        <w:t>ijk</w:t>
      </w:r>
      <w:r>
        <w:rPr>
          <w:rFonts w:ascii="굴림" w:hint="eastAsia"/>
          <w:b/>
          <w:bCs/>
          <w:sz w:val="18"/>
          <w:szCs w:val="18"/>
        </w:rPr>
        <w:t>이라 할 때, 교호작용의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A×B</w:t>
      </w:r>
      <w:r>
        <w:rPr>
          <w:rFonts w:ascii="굴림" w:hint="eastAsia"/>
          <w:b/>
          <w:bCs/>
          <w:sz w:val="18"/>
          <w:szCs w:val="18"/>
        </w:rPr>
        <w:t>를 계산하는 식으로 맞은 것은?</w:t>
      </w:r>
    </w:p>
    <w:p>
      <w:r>
        <w:t>[choice]</w:t>
      </w:r>
    </w:p>
    <w:p>
      <w:r>
        <w:t>①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323850"/>
            <wp:effectExtent l="0" t="0" r="0" b="0"/>
            <wp:docPr id="50" name="그림 50" descr="EMB0000415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7368" descr="EMB0000415870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304800"/>
            <wp:effectExtent l="0" t="0" r="0" b="0"/>
            <wp:docPr id="49" name="그림 49" descr="EMB00004158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7728" descr="EMB00004158709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48" name="그림 48" descr="EMB0000415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6720" descr="EMB00004158709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교호작용을 무시하고, 실험횟수를 감소시키고자 할 경우 사용되는 실험계획법은?</w:t>
      </w:r>
    </w:p>
    <w:p>
      <w:r>
        <w:t>[choice]</w:t>
      </w:r>
    </w:p>
    <w:p>
      <w:r>
        <w:t>① 난괴법</w:t>
      </w:r>
    </w:p>
    <w:p>
      <w:r>
        <w:t>② 분할법</w:t>
      </w:r>
    </w:p>
    <w:p>
      <w:r>
        <w:t>③ 교락법</w:t>
      </w:r>
    </w:p>
    <w:p>
      <w:r>
        <w:t>④ 라틴방격법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3×3 라틴방격법에서 각 요인의 모평균을 추정하는 식에 관한 내용으로 맞는 것은?</w:t>
      </w:r>
    </w:p>
    <w:p>
      <w:r>
        <w:t>[choice]</w:t>
      </w:r>
    </w:p>
    <w:p>
      <w:r>
        <w:t>①  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124200" cy="457200"/>
            <wp:effectExtent l="0" t="0" r="0" b="0"/>
            <wp:docPr id="46" name="그림 46" descr="EMB0000415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9672" descr="EMB00004158709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295275"/>
            <wp:effectExtent l="0" t="0" r="0" b="9525"/>
            <wp:docPr id="45" name="그림 45" descr="EMB00004158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2336" descr="EMB00004158709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의 점추정식은 </w:t>
      </w:r>
      <w:r>
        <w:rPr>
          <w:noProof/>
        </w:rPr>
        <w:drawing>
          <wp:inline distT="0" distB="0" distL="0" distR="0">
            <wp:extent cx="2066925" cy="342900"/>
            <wp:effectExtent l="0" t="0" r="9525" b="0"/>
            <wp:docPr id="44" name="그림 44" descr="EMB0000415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0608" descr="EMB00004158709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304800"/>
            <wp:effectExtent l="0" t="0" r="0" b="0"/>
            <wp:docPr id="43" name="그림 43" descr="EMB0000415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1760" descr="EMB0000415870a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의 구간추정에 사용되는 유효반복수를 구하는 식은 </w:t>
      </w:r>
      <w:r>
        <w:rPr>
          <w:noProof/>
        </w:rPr>
        <w:drawing>
          <wp:inline distT="0" distB="0" distL="0" distR="0">
            <wp:extent cx="981075" cy="466725"/>
            <wp:effectExtent l="0" t="0" r="9525" b="9525"/>
            <wp:docPr id="42" name="그림 42" descr="EMB0000415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1832" descr="EMB0000415870a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jc w:val="center"/>
        <w:rPr>
          <w:sz w:val="18"/>
          <w:szCs w:val="18"/>
        </w:rPr>
      </w:pPr>
    </w:p>
    <w:p w:rsidR="00B1440F" w:rsidRDefault="00B1440F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확률분포에 대한 설명으로 맞는 것은? (단, N은 로트의 크기, n은 시료의 크기, p는 부적합품률이다.)</w:t>
      </w:r>
    </w:p>
    <w:p>
      <w:r>
        <w:t>[choice]</w:t>
      </w:r>
    </w:p>
    <w:p>
      <w:r>
        <w:t>① 푸아송분포의 표준편차는 √np로 표시할 수 있다.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이항분포에서 p≥0.1이면 정규분포에 근사한다.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초기하분포는 N이 크고, 복원추출 할 때 이용된다.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푸아송분포에서 n＜50, p＜0.1이면 초기하분포로 근사한다.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산포를 검정할 때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검정에 사용되는 통계량을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두 변수간의 관계가 다음 그림과 같을 때를 의미하는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819275"/>
            <wp:effectExtent l="0" t="0" r="0" b="9525"/>
            <wp:docPr id="37" name="그림 37" descr="EMB0000415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0040" descr="EMB0000415870a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양상관</w:t>
      </w:r>
    </w:p>
    <w:p>
      <w:r>
        <w:t>② 음상관</w:t>
      </w:r>
    </w:p>
    <w:p>
      <w:r>
        <w:t>③ 무상관</w:t>
      </w:r>
    </w:p>
    <w:p>
      <w:r>
        <w:t>④ 완전상관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1주일 동안 어떤 기계에 의하여 생산된 200개 베어링의 반지름을 측정한 결과 표본평균 0.824㎝, 표본표준편차 0.042㎝를 얻었을 때, 베어링의 반지름 평균에 대한 99% 양측 신뢰구간은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=1.96,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=2.326, uu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=2.576이다.)</w:t>
      </w:r>
    </w:p>
    <w:p>
      <w:r>
        <w:t>[choice]</w:t>
      </w:r>
    </w:p>
    <w:p>
      <w:r>
        <w:t>① 0.7653~0.8388</w:t>
      </w:r>
    </w:p>
    <w:p>
      <w:r>
        <w:t>② 0.7864~0.8516</w:t>
      </w:r>
    </w:p>
    <w:p>
      <w:r>
        <w:t>③ 0.8163~0.8317</w:t>
      </w:r>
    </w:p>
    <w:p>
      <w:r>
        <w:t>④ 0.8171~0.8309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Y 유리공장에는 생산라인이 A, B 두 개가 있다. A 공정에서는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기포의 수가 56개, B 공정에서는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기포의 수가 45일 때, A, B 두 공정의 기포수의 차를 검정하기 위한 검정통계량 u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의 값은 약 얼마인가?</w:t>
      </w:r>
    </w:p>
    <w:p>
      <w:r>
        <w:t>[choice]</w:t>
      </w:r>
    </w:p>
    <w:p>
      <w:r>
        <w:t>① 1.095</w:t>
      </w:r>
    </w:p>
    <w:p>
      <w:r>
        <w:t>② 1.778</w:t>
      </w:r>
    </w:p>
    <w:p>
      <w:r>
        <w:t>③ 1.895</w:t>
      </w:r>
    </w:p>
    <w:p>
      <w:r>
        <w:t>④ 1.943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X ~ N(μ,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따를 때, 크기 n인 독립표본으로 모평균 μ를 추정하는 경우 사용하는 분포는?</w:t>
      </w:r>
    </w:p>
    <w:p>
      <w:r>
        <w:t>[choice]</w:t>
      </w:r>
    </w:p>
    <w:p>
      <w:r>
        <w:t>① F분포</w:t>
      </w:r>
    </w:p>
    <w:p>
      <w:r>
        <w:t>② 정규분포</w:t>
      </w:r>
    </w:p>
    <w:p>
      <w:r>
        <w:t>③ χ2분포</w:t>
      </w:r>
    </w:p>
    <w:p>
      <w:r>
        <w:t>④ 푸아송분포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연속형 확률분포에 관한 설명 중 틀린 것은?</w:t>
      </w:r>
    </w:p>
    <w:p>
      <w:r>
        <w:t>[choice]</w:t>
      </w:r>
    </w:p>
    <w:p>
      <w:r>
        <w:t>①  이다.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43100" cy="447675"/>
            <wp:effectExtent l="0" t="0" r="0" b="9525"/>
            <wp:docPr id="35" name="그림 35" descr="EMB0000415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1992" descr="EMB0000415870b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t분포에서 n이 ∞로 접근함에 따라 정규분포에 근사한다.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t분포는 표본의 수가 적은 경우에 사용되며 산포 추정에 적용된다.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28. </w:t>
      </w:r>
      <w:r>
        <w:rPr>
          <w:noProof/>
        </w:rPr>
        <w:drawing>
          <wp:inline distT="0" distB="0" distL="0" distR="0">
            <wp:extent cx="1362075" cy="323850"/>
            <wp:effectExtent l="0" t="0" r="9525" b="0"/>
            <wp:docPr id="34" name="그림 34" descr="EMB0000415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2640" descr="EMB0000415870b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데이터로 합리적인 군구분에 의한 </w:t>
      </w:r>
      <w:r>
        <w:rPr>
          <w:noProof/>
        </w:rPr>
        <w:drawing>
          <wp:inline distT="0" distB="0" distL="0" distR="0">
            <wp:extent cx="247650" cy="257175"/>
            <wp:effectExtent l="0" t="0" r="0" b="9525"/>
            <wp:docPr id="33" name="그림 33" descr="EMB0000415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4440" descr="EMB0000415870b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 약 얼마임가? (단, n=4일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=2.059이다.)</w:t>
      </w:r>
    </w:p>
    <w:p>
      <w:r>
        <w:t>[choice]</w:t>
      </w:r>
    </w:p>
    <w:p>
      <w:r>
        <w:t>① 1.607</w:t>
      </w:r>
    </w:p>
    <w:p>
      <w:r>
        <w:t>② 4.320</w:t>
      </w:r>
    </w:p>
    <w:p>
      <w:r>
        <w:t>③ 4.447</w:t>
      </w:r>
    </w:p>
    <w:p>
      <w:r>
        <w:t>④ 6.394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p관리도와 np관리도에 대한 설명으로 틀린 것은?</w:t>
      </w:r>
    </w:p>
    <w:p>
      <w:r>
        <w:t>[choice]</w:t>
      </w:r>
    </w:p>
    <w:p>
      <w:r>
        <w:t>① 모두 부적합품과 관련된 관리도이다.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 이항분포를 응용한 계량형 관리도이다.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부분군의 시료크기가 달라지면 p관리도의 관리한계도 달라진다.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부분군의 시료크기가 일정할 때만 np 관리도를 사용한다.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가설검정시 제1종의 오류를 α, 제2종의 오류를 β라고 할 때, 검출력을 나타내는 것은?</w:t>
      </w:r>
    </w:p>
    <w:p>
      <w:r>
        <w:t>[choice]</w:t>
      </w:r>
    </w:p>
    <w:p>
      <w:r>
        <w:t>① 1-α</w:t>
      </w:r>
    </w:p>
    <w:p>
      <w:r>
        <w:t>② α-β</w:t>
      </w:r>
    </w:p>
    <w:p>
      <w:r>
        <w:t>③ 1-β</w:t>
      </w:r>
    </w:p>
    <w:p>
      <w:r>
        <w:t>④ β-α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데이터의 범위의 중간(mid-range point) 값은?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361950"/>
            <wp:effectExtent l="0" t="0" r="0" b="0"/>
            <wp:docPr id="32" name="그림 32" descr="EMB00004158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2576" descr="EMB0000415870b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2.460</w:t>
      </w:r>
    </w:p>
    <w:p>
      <w:r>
        <w:t>② 2.375</w:t>
      </w:r>
    </w:p>
    <w:p>
      <w:r>
        <w:t>③ 0.690</w:t>
      </w:r>
    </w:p>
    <w:p>
      <w:r>
        <w:t>④ 0.345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검사의 목적이 아닌 것은?</w:t>
      </w:r>
    </w:p>
    <w:p>
      <w:r>
        <w:t>[choice]</w:t>
      </w:r>
    </w:p>
    <w:p>
      <w:r>
        <w:t>① 우연원인을 제거한다.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품질정보를 제공한다.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고객에게 품질에 대한 안심감을 준다.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다음 공정이나 고객에게 부적합품이 넘어가는 것은 방지한다.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샘플링과 관련된 용어의 해석으로 틀린 것은?</w:t>
      </w:r>
    </w:p>
    <w:p>
      <w:r>
        <w:t>[choice]</w:t>
      </w:r>
    </w:p>
    <w:p>
      <w:r>
        <w:t>① LQ : 허용품질</w:t>
      </w:r>
    </w:p>
    <w:p>
      <w:r>
        <w:t>② AQL : 합격품질한계</w:t>
      </w:r>
    </w:p>
    <w:p>
      <w:r>
        <w:t>③ AOQ : 평균출검품질</w:t>
      </w:r>
    </w:p>
    <w:p>
      <w:r>
        <w:t>④ AOQL : 평균출검품질한계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OC 곡선에서 n과 c를 일정하게 하고 N을 1000, 5000, ∞로 변환하게 했을 때, OC 곡선의 변화로 맞는 것은? (단, N/n≥10이다.)</w:t>
      </w:r>
    </w:p>
    <w:p>
      <w:r>
        <w:t>[choice]</w:t>
      </w:r>
    </w:p>
    <w:p>
      <w:r>
        <w:t>① 거의 변하지 않는다.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곡선의 기울기가 완만해진다.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곡선의 기울기가 가파르게 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로트의 크기가 달라지면 로트의 크기에 따라 OC 곡선이 변한다.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계수형 샘플링검사 절찰 - 제1부 : 로트별 합격춤질한계(AQL) 지표형 샘플링검사 방식(KS Q ISO 2859 - 1:2014)에서 수월한 검사가 보통검사로 전환되는 경우가 아닌 것은?</w:t>
      </w:r>
    </w:p>
    <w:p>
      <w:r>
        <w:t>[choice]</w:t>
      </w:r>
    </w:p>
    <w:p>
      <w:r>
        <w:t>① 생산이 불규칙</w:t>
      </w:r>
    </w:p>
    <w:p>
      <w:r>
        <w:t>② 1로트가 불합격</w:t>
      </w:r>
    </w:p>
    <w:p>
      <w:r>
        <w:t>③ 전환점수가 30이상</w:t>
      </w:r>
    </w:p>
    <w:p>
      <w:r>
        <w:t>④ 기타 조건에서 전환이 필요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36. </w:t>
      </w:r>
      <w:r>
        <w:rPr>
          <w:noProof/>
        </w:rPr>
        <w:drawing>
          <wp:inline distT="0" distB="0" distL="0" distR="0">
            <wp:extent cx="247650" cy="257175"/>
            <wp:effectExtent l="0" t="0" r="0" b="9525"/>
            <wp:docPr id="31" name="그림 31" descr="EMB0000415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2728" descr="EMB0000415870b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계수 중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나타내는 것은?</w:t>
      </w:r>
    </w:p>
    <w:p>
      <w:r>
        <w:t>[choice]</w:t>
      </w:r>
    </w:p>
    <w:p>
      <w:r>
        <w:t>① 3σ</w:t>
      </w:r>
    </w:p>
    <w:p>
      <w:r>
        <w:t>②</w:t>
      </w:r>
    </w:p>
    <w:p>
      <w:r>
        <w:t>③ 3/√n</w:t>
      </w:r>
    </w:p>
    <w:p>
      <w:r>
        <w:t>④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일정면적의 부적합수를 관리하는 c관리도의 중심선(C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)이 16일 때,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과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은?</w:t>
      </w:r>
    </w:p>
    <w:p>
      <w:r>
        <w:t>[choice]</w:t>
      </w:r>
    </w:p>
    <w:p>
      <w:r>
        <w:t>① LCL=0, UCL=12</w:t>
      </w:r>
    </w:p>
    <w:p>
      <w:r>
        <w:t>② LCL=0, UCL=28</w:t>
      </w:r>
    </w:p>
    <w:p>
      <w:r>
        <w:t>③ LCL=4, UCL=12</w:t>
      </w:r>
    </w:p>
    <w:p>
      <w:r>
        <w:t>④ LCL=4, UCL=28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 문제당 보기가 5개 있고, 그 중 정답은 하나뿐일 때, 10개의 문제 중 3개 문제의 정답을 맞힐 확률은 약 얼마인가?</w:t>
      </w:r>
    </w:p>
    <w:p>
      <w:r>
        <w:t>[choice]</w:t>
      </w:r>
    </w:p>
    <w:p>
      <w:r>
        <w:t>① 0.3102</w:t>
      </w:r>
    </w:p>
    <w:p>
      <w:r>
        <w:t>② 0.2013</w:t>
      </w:r>
    </w:p>
    <w:p>
      <w:r>
        <w:t>③ 0.0312</w:t>
      </w:r>
    </w:p>
    <w:p>
      <w:r>
        <w:t>④ 0.2152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R관리도는 안정되어 있고, </w:t>
      </w:r>
      <w:r>
        <w:rPr>
          <w:noProof/>
        </w:rPr>
        <w:drawing>
          <wp:inline distT="0" distB="0" distL="0" distR="0">
            <wp:extent cx="247650" cy="257175"/>
            <wp:effectExtent l="0" t="0" r="0" b="9525"/>
            <wp:docPr id="28" name="그림 28" descr="EMB0000415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0360" descr="EMB0000415870b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 관리한계를 벗어나는 점이 많아지고 있을 때의 설명으로 맞는 것은? (단, 군내변동 : </w:t>
      </w:r>
      <w:r>
        <w:rPr>
          <w:noProof/>
        </w:rPr>
        <w:drawing>
          <wp:inline distT="0" distB="0" distL="0" distR="0">
            <wp:extent cx="285750" cy="295275"/>
            <wp:effectExtent l="0" t="0" r="0" b="9525"/>
            <wp:docPr id="27" name="그림 27" descr="EMB000041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2952" descr="EMB0000415870b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군간변동 : 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26" name="그림 26" descr="EMB000041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1800" descr="EMB0000415870c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219075" cy="247650"/>
            <wp:effectExtent l="0" t="0" r="9525" b="0"/>
            <wp:docPr id="25" name="그림 25" descr="EMB0000415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1872" descr="EMB0000415870c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변동 :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24" name="그림 24" descr="EMB000041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3240" descr="EMB0000415870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 는 작게 되고,  는 크게 된다.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85750" cy="295275"/>
            <wp:effectExtent l="0" t="0" r="0" b="9525"/>
            <wp:docPr id="21" name="그림 21" descr="EMB000041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3600" descr="EMB0000415870b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크게 되어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20" name="그림 20" descr="EMB000041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3816" descr="EMB0000415870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도 크게 된다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19" name="그림 19" descr="EMB000041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5400" descr="EMB0000415870c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는 작게 되고, </w:t>
      </w:r>
      <w:r>
        <w:rPr>
          <w:noProof/>
        </w:rPr>
        <w:drawing>
          <wp:inline distT="0" distB="0" distL="0" distR="0">
            <wp:extent cx="285750" cy="295275"/>
            <wp:effectExtent l="0" t="0" r="0" b="9525"/>
            <wp:docPr id="18" name="그림 18" descr="EMB000041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5976" descr="EMB0000415870b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는 크게 된다.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17" name="그림 17" descr="EMB000041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7560" descr="EMB0000415870c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크게 되어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16" name="그림 16" descr="EMB000041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5760" descr="EMB0000415870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도 크게 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계수형 샘플링검사 절차 - 제1부 : 로트별 합격품질한계(AQL) 지표현 샘플링검사 방식(KS Q ISO 2859-1:2014)을 설명한 것으로 틀린 것은?</w:t>
      </w:r>
    </w:p>
    <w:p>
      <w:r>
        <w:t>[choice]</w:t>
      </w:r>
    </w:p>
    <w:p>
      <w:r>
        <w:t>① 구매자가 연속로트라고 인정하는 경우 적용할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샘플링 보조표에 의한 보통검사는 Ac가 1/2, 1/3, 1/5의 검사가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분수 합격판정개수 샘플링검사는 소관권 한자가 승인하는 경우 적용할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 샘플링표에 의한 검사와 분수 합격판 정개수가 적용되는 주 샘플링 보조표에 의한 검사가 있다,</w:t>
      </w:r>
    </w:p>
    <w:p w:rsidR="00B1440F" w:rsidRDefault="00B1440F" w:rsidP="00B144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440F" w:rsidRDefault="00B1440F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4가지 부품을 1대의 기계에서 가공하고자 한다. 가공시간과 납기일은 다음과 같이 주어져 있다. 평균처리시간을 최소화하는 최단작업시간 규칙을 사용할 때 작업 순서로 맞는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409700"/>
            <wp:effectExtent l="0" t="0" r="9525" b="0"/>
            <wp:docPr id="15" name="그림 15" descr="EMB00004158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75048" descr="EMB0000415870c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D → B → C</w:t>
      </w:r>
    </w:p>
    <w:p>
      <w:r>
        <w:t>② B → A → D → C</w:t>
      </w:r>
    </w:p>
    <w:p>
      <w:r>
        <w:t>③C → B → A → D</w:t>
      </w:r>
    </w:p>
    <w:p>
      <w:r>
        <w:t>④ D → C → B → A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단속공정의 일정계획은 일반적으로 3단계를 거친다. 3단계의 순서로 맞는 것은?</w:t>
      </w:r>
    </w:p>
    <w:p>
      <w:r>
        <w:t>[choice]</w:t>
      </w:r>
    </w:p>
    <w:p>
      <w:r>
        <w:t>① 부하할당-작업순서의 결정-상세일정계획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부하할당-상세일정계획-작업순서의 결정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상세일정계획-부하할당-작업순서의 결정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상세일정계획-작업순서의 결정-부하할당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1일 부하시간이 460분 1일 가동시간이 400분 1일 생산량을 300개이라 할 때, 설비종합효율은 약 얼마인가? (단, 이론주기시간 : 0.5분/개, 양품률 98%, 실제주기시간 : 0.8분/개이다.)</w:t>
      </w:r>
    </w:p>
    <w:p>
      <w:r>
        <w:t>[choice]</w:t>
      </w:r>
    </w:p>
    <w:p>
      <w:r>
        <w:t>① 32%</w:t>
      </w:r>
    </w:p>
    <w:p>
      <w:r>
        <w:t>② 40%</w:t>
      </w:r>
    </w:p>
    <w:p>
      <w:r>
        <w:t>③ 42%</w:t>
      </w:r>
    </w:p>
    <w:p>
      <w:r>
        <w:t>④ 50%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일정계획의 주요 통제기능으로, 일정계획에 따라 작업이 순조롭게 진행되는가를 체크하는 것을 무엇이라고 하는가?</w:t>
      </w:r>
    </w:p>
    <w:p>
      <w:r>
        <w:t>[choice]</w:t>
      </w:r>
    </w:p>
    <w:p>
      <w:r>
        <w:t>① 작업관리</w:t>
      </w:r>
    </w:p>
    <w:p>
      <w:r>
        <w:t>② 공수관리</w:t>
      </w:r>
    </w:p>
    <w:p>
      <w:r>
        <w:t>③ 공정관리</w:t>
      </w:r>
    </w:p>
    <w:p>
      <w:r>
        <w:t>④ 진도관리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 공정선(Critical Path)에 대한 설명으로 맞는 것은?</w:t>
      </w:r>
    </w:p>
    <w:p>
      <w:r>
        <w:t>[choice]</w:t>
      </w:r>
    </w:p>
    <w:p>
      <w:r>
        <w:t>① 공정단축 시 주 공정선상의 작업이 고려 되어야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 공정선은 개시점부터 종료점까지의 최단시일 경로이다.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공정선상의 작업에서 여유시간은 일반적으로 0보다 크다.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 공정선은 2개 이상 존재할 수도 있고, 존재하지 않을 수도 있다.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표의 데이터를 참조하여 5개월 이동평균에 의한 8월의 판매 예측치는 약 얼마인가?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85800"/>
            <wp:effectExtent l="0" t="0" r="0" b="0"/>
            <wp:docPr id="14" name="그림 14" descr="EMB00004158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88008" descr="EMB0000415870d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105개</w:t>
      </w:r>
    </w:p>
    <w:p>
      <w:r>
        <w:t>② 106개</w:t>
      </w:r>
    </w:p>
    <w:p>
      <w:r>
        <w:t>③ 107</w:t>
      </w:r>
    </w:p>
    <w:p>
      <w:r>
        <w:t>④ 108개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공정을 계획하여 통제하는 기능을 함으로써 생산성과 효율을 향상시키는 공정관리에 관한 설명으로 틀린 것은?</w:t>
      </w:r>
    </w:p>
    <w:p>
      <w:r>
        <w:t>[choice]</w:t>
      </w:r>
    </w:p>
    <w:p>
      <w:r>
        <w:t>① 개별 작업장의 작업순서를 결정하는 작업배정규칙에는 FCFS, SPT 등이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작업을 개시해서 완료할 때까지에 소요되는 표준적인 일정으로 일정계획의 기초가 되는 것을 기준일정이라고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여력관리는 주문생산에서와 같이 상세한 계획수립이 어렵고 계획변경이 빈번한 경우에 필요한 공정관리의 통제기능이다.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공정관리기능으로 통제기능에는 공수계획·절차계획·일정계획이 있으며, 계획기능으로는 작업배정·여력관리·진도관리가 있다.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내용은 무엇에 대한 설명인가?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3" name="그림 13" descr="EMB00004158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3912" descr="EMB0000415870d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자재취급(Material Handling)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재고통제(Inventory Control)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선적기능(Shipping Function)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자원관리(Resource Management)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라인밸런스 효율(E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)를 구하는 공식은? (단, n: 작업장(공정) 수, t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: cycle time, ∑t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: 공정시간의 합계이다.)</w:t>
      </w:r>
    </w:p>
    <w:p>
      <w:r>
        <w:t>[choice]</w:t>
      </w:r>
    </w:p>
    <w:p>
      <w:r>
        <w:t>①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14475" cy="523875"/>
            <wp:effectExtent l="0" t="0" r="9525" b="9525"/>
            <wp:docPr id="11" name="그림 11" descr="EMB00004158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6864" descr="EMB0000415870d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66850" cy="476250"/>
            <wp:effectExtent l="0" t="0" r="0" b="0"/>
            <wp:docPr id="10" name="그림 10" descr="EMB00004158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7800" descr="EMB0000415870d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523875"/>
            <wp:effectExtent l="0" t="0" r="9525" b="9525"/>
            <wp:docPr id="9" name="그림 9" descr="EMB00004158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8592" descr="EMB0000415870d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감도가 높은 계측장치를 사용하여 기계나 설비의 트러블을 예측해서 이에 따른 예방보전 활동을 하는 것으로 기계설비가 자동화되어 있는 정치산업에서 특히 중요한 보전은?</w:t>
      </w:r>
    </w:p>
    <w:p>
      <w:r>
        <w:t>[choice]</w:t>
      </w:r>
    </w:p>
    <w:p>
      <w:r>
        <w:t>① 자주보전</w:t>
      </w:r>
    </w:p>
    <w:p>
      <w:r>
        <w:t>② 수리보전</w:t>
      </w:r>
    </w:p>
    <w:p>
      <w:r>
        <w:t>③ 개량보전</w:t>
      </w:r>
    </w:p>
    <w:p>
      <w:r>
        <w:t>④ 예지보전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Y자재의 단가는 200원, 연간소요량은 200개, 1회 발주비는 1000원, 재고유지비율이 20% 일 때, 연간 경제적 발주회수는?</w:t>
      </w:r>
    </w:p>
    <w:p>
      <w:r>
        <w:t>[choice]</w:t>
      </w:r>
    </w:p>
    <w:p>
      <w:r>
        <w:t>① 1회</w:t>
      </w:r>
    </w:p>
    <w:p>
      <w:r>
        <w:t>② 2회</w:t>
      </w:r>
    </w:p>
    <w:p>
      <w:r>
        <w:t>③ 5회</w:t>
      </w:r>
    </w:p>
    <w:p>
      <w:r>
        <w:t>④ 10회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학습효과(learning effect)애 관한 설명으로 틀린 것은?</w:t>
      </w:r>
    </w:p>
    <w:p>
      <w:r>
        <w:t>[choice]</w:t>
      </w:r>
    </w:p>
    <w:p>
      <w:r>
        <w:t>① 작업을 반복함에 따라 공수가 감소되는 현상을 의미한다.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학습률이 낮을수록 학습곡선은 완만하며 학습효과도 낮다.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작업의 시초에는 학습효과가 높고 시간이 지남에 따라 점차 줄어든다.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생산량이 누적되어 증가함에 따라 작업 소요시간은 지수함수로 감소된다.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스톱워치법에서 관측방법 중 요소작업이 너무 짧아 개별적으로 측정할 수 없을 때, 몇 개의 다른 요소작업과 조합한 시간치를 산출하는 방법은?</w:t>
      </w:r>
    </w:p>
    <w:p>
      <w:r>
        <w:t>[choice]</w:t>
      </w:r>
    </w:p>
    <w:p>
      <w:r>
        <w:t>① 반복법</w:t>
      </w:r>
    </w:p>
    <w:p>
      <w:r>
        <w:t>② 계속법</w:t>
      </w:r>
    </w:p>
    <w:p>
      <w:r>
        <w:t>③ 누적법</w:t>
      </w:r>
    </w:p>
    <w:p>
      <w:r>
        <w:t>④ 순환법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표준시간을 설정하는 과정에서 레이팅(정상화)작업을 필요로 하는 것은?</w:t>
      </w:r>
    </w:p>
    <w:p>
      <w:r>
        <w:t>[choice]</w:t>
      </w:r>
    </w:p>
    <w:p>
      <w:r>
        <w:t>① WF 법에 의한 표준시간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MTM 법에 의한 표준시간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스톱워치법에 의한 표준시간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표준자료법에 의한 표준시간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소품종 대량생산의 특징으로 틀린 것은?</w:t>
      </w:r>
    </w:p>
    <w:p>
      <w:r>
        <w:t>[choice]</w:t>
      </w:r>
    </w:p>
    <w:p>
      <w:r>
        <w:t>① 단위당 생산원가는 낮다.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전용설비에 의한 생산이 주가 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작업자는 다양한 생산기술과 경험이 있어야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공정통제가 비교적 쉽고 중점관리 대상은 주로 재고관리가 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다음의 내용은 무엇에 대한 정의인가?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8" name="그림 8" descr="EMB00004158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1480" descr="EMB0000415870d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FSM</w:t>
      </w:r>
    </w:p>
    <w:p>
      <w:r>
        <w:t>② VE/VA</w:t>
      </w:r>
    </w:p>
    <w:p>
      <w:r>
        <w:t>③ SCM</w:t>
      </w:r>
    </w:p>
    <w:p>
      <w:r>
        <w:t>④ PERT/CPM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ABC 재고관리의 설명으로 틀린 것은?</w:t>
      </w:r>
    </w:p>
    <w:p>
      <w:r>
        <w:t>[choice]</w:t>
      </w:r>
    </w:p>
    <w:p>
      <w:r>
        <w:t>① ABC 분석의 구체적 방법은 파레토 분석을 행한다.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차별적 관리방법을 위한 분류 기준을 가격으로 했을 경우 품목의 개당 단가를 많이 사용한다.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품목의 중요도를 결정하고, 품목의 상대적 중요도에 따라 통제를 달리하는 재고 분류시스템이다.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관리대상의 모든 품목을 가격, 사용량, 구입시 편의성 등을 기준으로 A급, B급, C급으로 분류하여 관리방법을 달리한다.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테일러(F. W. Taylor)는 ‘하루의 공정한 작업량’을 시간연구를 통해 과학적으로 설정하고 관리하는 과학적 관리를 주장하였다. 하루의 공정한 작업량을 지칭하는 용어는?</w:t>
      </w:r>
    </w:p>
    <w:p>
      <w:r>
        <w:t>[choice]</w:t>
      </w:r>
    </w:p>
    <w:p>
      <w:r>
        <w:t>① 과업</w:t>
      </w:r>
    </w:p>
    <w:p>
      <w:r>
        <w:t>② 작업량</w:t>
      </w:r>
    </w:p>
    <w:p>
      <w:r>
        <w:t>③ 싸이클타임</w:t>
      </w:r>
    </w:p>
    <w:p>
      <w:r>
        <w:t>④ 과학량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JIT 생산시스템을 도입함으로써 기대되는 이익이 아닌 것은?</w:t>
      </w:r>
    </w:p>
    <w:p>
      <w:r>
        <w:t>[choice]</w:t>
      </w:r>
    </w:p>
    <w:p>
      <w:r>
        <w:t>① 재고회전율의 개선</w:t>
      </w:r>
    </w:p>
    <w:p>
      <w:r>
        <w:t>② 작업의 부하량 감소</w:t>
      </w:r>
    </w:p>
    <w:p>
      <w:r>
        <w:t>③ 생산로트크기의 축소</w:t>
      </w:r>
    </w:p>
    <w:p>
      <w:r>
        <w:t>④ 생산준비시간의 단축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서블릭 기호 중 빈손의 이동(Transport Empty)을 나타내는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B1440F" w:rsidRDefault="00B1440F" w:rsidP="00B144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440F" w:rsidRDefault="00B1440F">
      <w:pPr>
        <w:pStyle w:val="a3"/>
        <w:spacing w:line="288" w:lineRule="auto"/>
        <w:jc w:val="center"/>
      </w:pPr>
      <w:r>
        <w:t>(Subject) 4과목 : 품질경영 (Subject)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산점도에 대한 설명으로 틀린 것은?</w:t>
      </w:r>
    </w:p>
    <w:p>
      <w:r>
        <w:t>[choice]</w:t>
      </w:r>
    </w:p>
    <w:p>
      <w:r>
        <w:t>① 두 변수간의 관계를 파악할 때 사용한다.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변수간의 전반적인 윤곽을 그림을 통해 알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두 변수간의 상관관계의 긴밀함을 정량적으로 파악할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변수간의 상관관계의 파악에 앞서 층별할 필요는 없는지 확인한다.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과실책임이 따르는 제조물 결함에 해당 하는 것은?</w:t>
      </w:r>
    </w:p>
    <w:p>
      <w:r>
        <w:t>[choice]</w:t>
      </w:r>
    </w:p>
    <w:p>
      <w:r>
        <w:t>① 명시보증 위반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제조·가공상의 결함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판매자가 결함상품을 판매한 것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결함상품이 손해로 법적 관련성을 갖는 것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규정 공차가 규격 상·하한으로 정해졌을 경우 규격상한(U) 밖으로 나타난 부적합품률은 0.13%이고, 규격하한(L) 밖으로 나타난 부적합품률이 0.18% 였다면, 부적합품률은 총 몇 ppm인가?</w:t>
      </w:r>
    </w:p>
    <w:p>
      <w:r>
        <w:t>[choice]</w:t>
      </w:r>
    </w:p>
    <w:p>
      <w:r>
        <w:t>① 31ppm</w:t>
      </w:r>
    </w:p>
    <w:p>
      <w:r>
        <w:t>② 310ppm</w:t>
      </w:r>
    </w:p>
    <w:p>
      <w:r>
        <w:t>③ 3100ppm</w:t>
      </w:r>
    </w:p>
    <w:p>
      <w:r>
        <w:t>④ 31000ppm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국제표준화(ISO)의 공식 언어가 아닌 것은?</w:t>
      </w:r>
    </w:p>
    <w:p>
      <w:r>
        <w:t>[choice]</w:t>
      </w:r>
    </w:p>
    <w:p>
      <w:r>
        <w:t>① 독일어</w:t>
      </w:r>
    </w:p>
    <w:p>
      <w:r>
        <w:t>② 영어</w:t>
      </w:r>
    </w:p>
    <w:p>
      <w:r>
        <w:t>③ 러시아어</w:t>
      </w:r>
    </w:p>
    <w:p>
      <w:r>
        <w:t>④ 불어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최고경영자에 의해 공식적으로 표명된 품질 관련 조직의 전반적인 의도 및 방향을 나타내는 것은?</w:t>
      </w:r>
    </w:p>
    <w:p>
      <w:r>
        <w:t>[choice]</w:t>
      </w:r>
    </w:p>
    <w:p>
      <w:r>
        <w:t>① 품질경영</w:t>
      </w:r>
    </w:p>
    <w:p>
      <w:r>
        <w:t>② 품질기획</w:t>
      </w:r>
    </w:p>
    <w:p>
      <w:r>
        <w:t>③ 품질방침</w:t>
      </w:r>
    </w:p>
    <w:p>
      <w:r>
        <w:t>④ 품질보증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n=3인 </w:t>
      </w:r>
      <w:r>
        <w:rPr>
          <w:noProof/>
        </w:rPr>
        <w:drawing>
          <wp:inline distT="0" distB="0" distL="0" distR="0">
            <wp:extent cx="523875" cy="266700"/>
            <wp:effectExtent l="0" t="0" r="9525" b="0"/>
            <wp:docPr id="3" name="그림 3" descr="EMB00004158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7632" descr="EMB0000415870e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 </w:t>
      </w:r>
      <w:r>
        <w:rPr>
          <w:noProof/>
        </w:rPr>
        <w:drawing>
          <wp:inline distT="0" distB="0" distL="0" distR="0">
            <wp:extent cx="1447800" cy="333375"/>
            <wp:effectExtent l="0" t="0" r="0" b="9525"/>
            <wp:docPr id="2" name="그림 2" descr="EMB00004158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7992" descr="EMB0000415870e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얻었다. 규격이 0.74±0.03인 경우에 ㅊ회소 공정능력지수 C</w:t>
      </w:r>
      <w:r>
        <w:rPr>
          <w:rFonts w:ascii="굴림" w:hint="eastAsia"/>
          <w:b/>
          <w:bCs/>
          <w:sz w:val="18"/>
          <w:szCs w:val="18"/>
          <w:vertAlign w:val="subscript"/>
        </w:rPr>
        <w:t>pk</w:t>
      </w:r>
      <w:r>
        <w:rPr>
          <w:rFonts w:ascii="굴림" w:hint="eastAsia"/>
          <w:b/>
          <w:bCs/>
          <w:sz w:val="18"/>
          <w:szCs w:val="18"/>
        </w:rPr>
        <w:t>를 구하면 약 얼마인가? (단, n=3인 경우에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=1.693이다.)</w:t>
      </w:r>
    </w:p>
    <w:p>
      <w:r>
        <w:t>[choice]</w:t>
      </w:r>
    </w:p>
    <w:p>
      <w:r>
        <w:t>① 0.56</w:t>
      </w:r>
    </w:p>
    <w:p>
      <w:r>
        <w:t>② 0.87</w:t>
      </w:r>
    </w:p>
    <w:p>
      <w:r>
        <w:t>③ 1.00</w:t>
      </w:r>
    </w:p>
    <w:p>
      <w:r>
        <w:t>④ 1.33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품질경영시스템 - 요구사항(KS Q ISO 9001 : 2015)에서 정의된 품질경영원칙에 해당되지 않는 것은?</w:t>
      </w:r>
    </w:p>
    <w:p>
      <w:r>
        <w:t>[choice]</w:t>
      </w:r>
    </w:p>
    <w:p>
      <w:r>
        <w:t>① 리더십</w:t>
      </w:r>
    </w:p>
    <w:p>
      <w:r>
        <w:t>② 프로세스 접근법</w:t>
      </w:r>
    </w:p>
    <w:p>
      <w:r>
        <w:t>③ 품질중시</w:t>
      </w:r>
    </w:p>
    <w:p>
      <w:r>
        <w:t>④ 증거기반 의사결정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품질심사란 품질보증에 필요한 정보를 제공할 목적으로 여러 가지 관점에서 평가하는 독립적인 심사행위를 의미한다. 품질심사에 대한 설명으로 틀린 것은?</w:t>
      </w:r>
    </w:p>
    <w:p>
      <w:r>
        <w:t>[choice]</w:t>
      </w:r>
    </w:p>
    <w:p>
      <w:r>
        <w:t>① 품질비용에 대한 심사를 의미한다.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제3자에 의해 품질활동을 평가한다.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기업에 의한 자체 품질활동을 평가한다.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협력업체에 대해 구매자가 품질활동을 평가한다.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산업표준화로 인하여 얻을 수 있는 이점이 아닌 것은?</w:t>
      </w:r>
    </w:p>
    <w:p>
      <w:r>
        <w:t>[choice]</w:t>
      </w:r>
    </w:p>
    <w:p>
      <w:r>
        <w:t>① 자동화</w:t>
      </w:r>
    </w:p>
    <w:p>
      <w:r>
        <w:t>② 생산비 절감</w:t>
      </w:r>
    </w:p>
    <w:p>
      <w:r>
        <w:t>③ 호환성</w:t>
      </w:r>
    </w:p>
    <w:p>
      <w:r>
        <w:t>④ 다품종소량생산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예방비용의 산출항목이 아닌 것은?</w:t>
      </w:r>
    </w:p>
    <w:p>
      <w:r>
        <w:t>[choice]</w:t>
      </w:r>
    </w:p>
    <w:p>
      <w:r>
        <w:t>① 품질관리 교육비용</w:t>
      </w:r>
    </w:p>
    <w:p>
      <w:r>
        <w:t>② 업무계획 추진비용</w:t>
      </w:r>
    </w:p>
    <w:p>
      <w:r>
        <w:t>③ 외주업체 지도비용</w:t>
      </w:r>
    </w:p>
    <w:p>
      <w:r>
        <w:t>④ 계측기 검·교정비용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신 QC 7가지 방법에 해당되지 않는 것은?</w:t>
      </w:r>
    </w:p>
    <w:p>
      <w:r>
        <w:t>[choice]</w:t>
      </w:r>
    </w:p>
    <w:p>
      <w:r>
        <w:t>① 파레토도법</w:t>
      </w:r>
    </w:p>
    <w:p>
      <w:r>
        <w:t>② 연관도법</w:t>
      </w:r>
    </w:p>
    <w:p>
      <w:r>
        <w:t>③ 애로우도법</w:t>
      </w:r>
    </w:p>
    <w:p>
      <w:r>
        <w:t>④ 계통도법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산업표준화법 시행규칙에서 광공업품 또는 서비스를 인증대상 품목 또는 서비스 분야로 지정해야 하는 경우가 아닌 것은?</w:t>
      </w:r>
    </w:p>
    <w:p>
      <w:r>
        <w:t>[choice]</w:t>
      </w:r>
    </w:p>
    <w:p>
      <w:r>
        <w:t>① 원자재에 해당되지만 다른 산업에 전혀 영향을 미치지 않는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독과점 또는 가격변동으로 품질이 크게 떨어질 것이 우려되는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소비자의 보호 및 피해 방지를 위하여 한국산업표준에 맞는 것임을 표시할 필요가 있는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품질을 식별하기가 쉽지 아니하여 소비자 보호를 위하여 한국산업표준에 맞는 것임을 표시할 필요가 있는 경우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어떤 제품의 치수를 측정하는 공정에서 다음과 같은 값이 주어졌을 때 제품의 공차는?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895350"/>
            <wp:effectExtent l="0" t="0" r="0" b="0"/>
            <wp:docPr id="1" name="그림 1" descr="EMB00004158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4320" descr="EMB0000415870e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1.5mm</w:t>
      </w:r>
    </w:p>
    <w:p>
      <w:r>
        <w:t>② 2mm</w:t>
      </w:r>
    </w:p>
    <w:p>
      <w:r>
        <w:t>③ 3mm</w:t>
      </w:r>
    </w:p>
    <w:p>
      <w:r>
        <w:t>④ 4mm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벤치마킹을 실시하는 목적으로 볼 수 없는 것은?</w:t>
      </w:r>
    </w:p>
    <w:p>
      <w:r>
        <w:t>[choice]</w:t>
      </w:r>
    </w:p>
    <w:p>
      <w:r>
        <w:t>① 선진기술 및 정보 습득을 위해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제품이 출하된 뒤 사회에 끼치는 손실을 합리화하기 위해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 앞서가는 선진지표 발굴 및 적용을 통한 경영성과 비교를 위해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외부적 비교시간/고객중심의 시각에 기초한 의미있는 목표 및 업무 평가 기준의 구축을 위해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어떤 회사가 사내 표준화를 준비하는 과정에서 지연 또는 방해요소가 아닌 것은?</w:t>
      </w:r>
    </w:p>
    <w:p>
      <w:r>
        <w:t>[choice]</w:t>
      </w:r>
    </w:p>
    <w:p>
      <w:r>
        <w:t>① 조직상의 책임과 권한이 모호할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사내표준을 적시에 개정관리하지 않는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경영층이 사내표준에 대한 적극적인 관심이 없는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업무절차에 대한 명확성이 절차가 성문화되어 있지 않을 경우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표중의 서식과 작성방법(KS A 0001 : 2015)에서 그 앞에 있는 수치를 포함시키는 뜻을 가진 용어는?</w:t>
      </w:r>
    </w:p>
    <w:p>
      <w:r>
        <w:t>[choice]</w:t>
      </w:r>
    </w:p>
    <w:p>
      <w:r>
        <w:t>① 초과</w:t>
      </w:r>
    </w:p>
    <w:p>
      <w:r>
        <w:t>② 미만</w:t>
      </w:r>
    </w:p>
    <w:p>
      <w:r>
        <w:t>③ 이상</w:t>
      </w:r>
    </w:p>
    <w:p>
      <w:r>
        <w:t>④ 보다 큰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게하니(Gehani)가 구상한 품질가치사슬 구조에서, 기본적 부가가치 활동이 전개되는 하층 기반부인 제품품질에 관한 사상으로 볼 수 없는 것은?</w:t>
      </w:r>
    </w:p>
    <w:p>
      <w:r>
        <w:t>[choice]</w:t>
      </w:r>
    </w:p>
    <w:p>
      <w:r>
        <w:t>① 테일러의 검사품질</w:t>
      </w:r>
    </w:p>
    <w:p>
      <w:r>
        <w:t>② 다구찌의 설계종합품질</w:t>
      </w:r>
    </w:p>
    <w:p>
      <w:r>
        <w:t>③ 이시가와의 예방종합품질</w:t>
      </w:r>
    </w:p>
    <w:p>
      <w:r>
        <w:t>④ 데밍의 공정관리 종합품질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품질기능전개(QFD)의 이점이 아닌 것은?</w:t>
      </w:r>
    </w:p>
    <w:p>
      <w:r>
        <w:t>[choice]</w:t>
      </w:r>
    </w:p>
    <w:p>
      <w:r>
        <w:t>① 고객이 원하는 품질을 조직이 정의할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조직이 실현해야 할 품질특성을 명확히 하고 공유할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시장의 요구조건과 비교하여 무엇이 조직의 문제인지 명확히 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고객이 요구하는 현상을 타파하여 새로운 품질 요구사항을 정의할 수 있다.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측정시스템의 평가를 R&amp;R의 %값으로 할 때, 측정오차에 따른 평가기준으로 맞는 것은?</w:t>
      </w:r>
    </w:p>
    <w:p>
      <w:r>
        <w:t>[choice]</w:t>
      </w:r>
    </w:p>
    <w:p>
      <w:r>
        <w:t>① 10% 이하 : 계측기 관리가 미흡하다.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 초과 30% 미만 : 계측기의 측정오차 등을 고려하여 조치 여부를 결정한다.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30% 초과 50% 미만 : 우수한 측정 시스템이다.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60% 초과 90% 미만 : 매우 우수한 측정 시스템이다.</w:t>
      </w:r>
    </w:p>
    <w:p>
      <w:r>
        <w:t>&lt;&lt;&lt;QUESTION&gt;&gt;&gt;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6시그마 측정단위 중에서 결함발생기회당 결함수(Defects Per Opportunity)의 의미로 맞는 것은? (문제 오류로 가답안 발표시 3번으로 발표되었으나, 확정답안 발표시 모두 정답처리 되었습니다. 여기서는 가답안인 3번을 누르면 정답 처리 됩니다.)</w:t>
      </w:r>
    </w:p>
    <w:p>
      <w:r>
        <w:t>[choice]</w:t>
      </w:r>
    </w:p>
    <w:p>
      <w:r>
        <w:t>① 결함개수/제품단위당개수×1000000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제품단위당개수/결함개수×1000000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총결함발생기회수/총결함수×1000000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총결함수/총결함발생기회수×1000000</w:t>
      </w: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440F" w:rsidRDefault="00B1440F" w:rsidP="00B1440F"/>
    <w:sectPr w:rsidR="002B4572" w:rsidRPr="00B14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0F"/>
    <w:rsid w:val="003A70E5"/>
    <w:rsid w:val="009E7052"/>
    <w:rsid w:val="00B1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F5F42-0908-4B98-B853-AEAB7EDA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44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440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440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44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44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1906</Words>
  <Characters>10867</Characters>
  <Application>Microsoft Office Word</Application>
  <DocSecurity>0</DocSecurity>
  <Lines>90</Lines>
  <Paragraphs>25</Paragraphs>
  <ScaleCrop>false</ScaleCrop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