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198" w:rsidRDefault="00130198">
      <w:pPr>
        <w:pStyle w:val="a3"/>
        <w:spacing w:line="288" w:lineRule="auto"/>
        <w:jc w:val="center"/>
      </w:pPr>
      <w:r>
        <w:t>(Subject) 1과목 : 화공열역학 (Subject)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온도와 증기압의 관계를 나타내는 식은?</w:t>
      </w:r>
    </w:p>
    <w:p>
      <w:r>
        <w:t>[choice]</w:t>
      </w:r>
    </w:p>
    <w:p>
      <w:r>
        <w:t>① Gibbs-Duhem equation</w:t>
      </w:r>
    </w:p>
    <w:p>
      <w:r>
        <w:t>② Antoine equation</w:t>
      </w:r>
    </w:p>
    <w:p>
      <w:r>
        <w:t>③ Van Laar equation</w:t>
      </w:r>
    </w:p>
    <w:p>
      <w:r>
        <w:t>④ Van der Waals equation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460K, 15 atm n-Butane 기체의 퓨가시티 계수는? (단, n-Butane의 환산온도(T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)는 1.08, 환산압력(P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)은 0.40, 제1, 2 비리얼 계수는 각각 -0.29, 0.014, 이심인자(Acentric factor; ω)는 0.193이다.)</w:t>
      </w:r>
    </w:p>
    <w:p>
      <w:r>
        <w:t>[choice]</w:t>
      </w:r>
    </w:p>
    <w:p>
      <w:r>
        <w:t>① 0.9</w:t>
      </w:r>
    </w:p>
    <w:p>
      <w:r>
        <w:t>② 0.8</w:t>
      </w:r>
    </w:p>
    <w:p>
      <w:r>
        <w:t>③ 0.7</w:t>
      </w:r>
    </w:p>
    <w:p>
      <w:r>
        <w:t>④ 0.6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두 성분이 완전 혼합되어 하나의 이상용액을 형성할 때 i성분의 화학포텐션(μ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)은 아래와 같이 표현된다. 동일 온도와 압력 하에서 I성분의 순수한 화학포텐(μ</w:t>
      </w:r>
      <w:r>
        <w:rPr>
          <w:rFonts w:ascii="굴림" w:hint="eastAsia"/>
          <w:b/>
          <w:bCs/>
          <w:sz w:val="18"/>
          <w:szCs w:val="18"/>
          <w:vertAlign w:val="superscript"/>
        </w:rPr>
        <w:t>pure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)의 표현으로 옳은 것은?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i성분의 몰분율, μ(T,P)는 해당 온도와 압력에서의 화학포텐셜을 의미한다.)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409575"/>
            <wp:effectExtent l="0" t="0" r="0" b="9525"/>
            <wp:docPr id="60" name="그림 60" descr="EMB000069fc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5848" descr="EMB000069fc70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343025" cy="304800"/>
            <wp:effectExtent l="0" t="0" r="9525" b="0"/>
            <wp:docPr id="58" name="그림 58" descr="EMB000069fc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6280" descr="EMB000069fc7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276225"/>
            <wp:effectExtent l="0" t="0" r="9525" b="9525"/>
            <wp:docPr id="57" name="그림 57" descr="EMB000069fc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8080" descr="EMB000069fc70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RTlnx</w:t>
      </w:r>
      <w:r>
        <w:rPr>
          <w:rFonts w:ascii="굴림" w:hint="eastAsia"/>
          <w:sz w:val="18"/>
          <w:szCs w:val="18"/>
          <w:vertAlign w:val="subscript"/>
        </w:rPr>
        <w:t>i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가 3.5R(R; ideal gas constant)인 1몰의 이상기체가 10bar, 0.005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1bar로 가역정용과정을 거쳐 변화할 때, 내부에너지 변화(△U; J)와 엔탈피 변화(△H; J)는?</w:t>
      </w:r>
    </w:p>
    <w:p>
      <w:r>
        <w:t>[choice]</w:t>
      </w:r>
    </w:p>
    <w:p>
      <w:r>
        <w:t>① △U= -11250, △H= -15750</w:t>
      </w:r>
    </w:p>
    <w:p w:rsidR="00130198" w:rsidRDefault="00130198" w:rsidP="001301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△U= -11250, △H= -9750</w:t>
      </w:r>
    </w:p>
    <w:p w:rsidR="00130198" w:rsidRDefault="00130198" w:rsidP="001301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△U= -7250, △H= -15750</w:t>
      </w:r>
    </w:p>
    <w:p w:rsidR="00130198" w:rsidRDefault="00130198" w:rsidP="001301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△U= -7250, △H= -9750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100000kW를 생산하는 발전소에서 600K에서 스팀을 생산하여 발전기를 작동시킨 후 잔열을 300K에서 방출한다. 이 발전소의 발전효율이 이론적 최대효율의 60%라고 할 때, 300K에 방출하는 열량(kW)은?</w:t>
      </w:r>
    </w:p>
    <w:p>
      <w:r>
        <w:t>[choice]</w:t>
      </w:r>
    </w:p>
    <w:p>
      <w:r>
        <w:t>① 100000</w:t>
      </w:r>
    </w:p>
    <w:p>
      <w:r>
        <w:t>② 166667</w:t>
      </w:r>
    </w:p>
    <w:p>
      <w:r>
        <w:t>③ 233333</w:t>
      </w:r>
    </w:p>
    <w:p>
      <w:r>
        <w:t>④ 333333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주위(Surrounding)가 매우 큰 전체 계에서 일손실(lost work)의 열역학적 표현으로 옳은 것은? (단, 하첨자 total, sys, sur, 0는 각각 전체, 계, 주위, 초기를 의미한다.)</w:t>
      </w:r>
    </w:p>
    <w:p>
      <w:r>
        <w:t>[choice]</w:t>
      </w:r>
    </w:p>
    <w:p>
      <w:r>
        <w:t>① T0△Ssys</w:t>
      </w:r>
    </w:p>
    <w:p>
      <w:r>
        <w:t>② T0△Stotal</w:t>
      </w:r>
    </w:p>
    <w:p>
      <w:r>
        <w:t>③ Tsur△Ssur</w:t>
      </w:r>
    </w:p>
    <w:p>
      <w:r>
        <w:t>④ Tsvs△Ssvs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상태함수(State function)가 아닌 것은?</w:t>
      </w:r>
    </w:p>
    <w:p>
      <w:r>
        <w:t>[choice]</w:t>
      </w:r>
    </w:p>
    <w:p>
      <w:r>
        <w:t>① 내부에너지</w:t>
      </w:r>
    </w:p>
    <w:p>
      <w:r>
        <w:t>② 자유에너지</w:t>
      </w:r>
    </w:p>
    <w:p>
      <w:r>
        <w:t>③ 엔트로피</w:t>
      </w:r>
    </w:p>
    <w:p>
      <w:r>
        <w:t>④ 일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화학반응의 평형상수(K)에 관한 내용 중 틀린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각각 I성분의 활동도와 양론수이며 △G</w:t>
      </w:r>
      <w:r>
        <w:rPr>
          <w:rFonts w:ascii="굴림" w:hint="eastAsia"/>
          <w:b/>
          <w:bCs/>
          <w:sz w:val="18"/>
          <w:szCs w:val="18"/>
          <w:vertAlign w:val="superscript"/>
        </w:rPr>
        <w:t>0</w:t>
      </w:r>
      <w:r>
        <w:rPr>
          <w:rFonts w:ascii="굴림" w:hint="eastAsia"/>
          <w:b/>
          <w:bCs/>
          <w:sz w:val="18"/>
          <w:szCs w:val="18"/>
        </w:rPr>
        <w:t>는 표준 깁스(Gibbs) 자유에너지 변화량이다.)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K는 무차원이다.</w:t>
      </w:r>
    </w:p>
    <w:p>
      <w:r>
        <w:t>④ K는 온도에 의존하는 함수이다.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압력이 매우 작은 상태의 계에서 제2 비리얼 계수에 관한 식으로 옳은 것은? (단, B는 제2비리얼계수, Z는 압축인자를 의미한다.)</w:t>
      </w:r>
    </w:p>
    <w:p>
      <w:r>
        <w:t>[choice]</w:t>
      </w:r>
    </w:p>
    <w:p>
      <w:r>
        <w:t>①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28750" cy="476250"/>
            <wp:effectExtent l="0" t="0" r="0" b="0"/>
            <wp:docPr id="53" name="그림 53" descr="EMB000069fc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6792" descr="EMB000069fc709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85900" cy="466725"/>
            <wp:effectExtent l="0" t="0" r="0" b="9525"/>
            <wp:docPr id="52" name="그림 52" descr="EMB000069fc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7872" descr="EMB000069fc709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00175" cy="447675"/>
            <wp:effectExtent l="0" t="0" r="9525" b="9525"/>
            <wp:docPr id="51" name="그림 51" descr="EMB000069fc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6720" descr="EMB000069fc709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어떤 실제기체의 부피를 이상기체로 가정하여 계산하였을 때는 100cm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/mol이고 잔류부피가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/mol일 때, 실제기체의 압축인자는?</w:t>
      </w:r>
    </w:p>
    <w:p>
      <w:r>
        <w:t>[choice]</w:t>
      </w:r>
    </w:p>
    <w:p>
      <w:r>
        <w:t>① 0.1</w:t>
      </w:r>
    </w:p>
    <w:p>
      <w:r>
        <w:t>② 0.9</w:t>
      </w:r>
    </w:p>
    <w:p>
      <w:r>
        <w:t>③ 1.0</w:t>
      </w:r>
    </w:p>
    <w:p>
      <w:r>
        <w:t>④ 1.1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어떤 가역 열기관이 300℃에서 400kcal의 열을 흡수하여 일을 하고 50℃에서 열을 방출한다. 이 때 낮은 열원의 엔트로피 변화량(kcal/K)의 절대값은?</w:t>
      </w:r>
    </w:p>
    <w:p>
      <w:r>
        <w:t>[choice]</w:t>
      </w:r>
    </w:p>
    <w:p>
      <w:r>
        <w:t>① 0.698</w:t>
      </w:r>
    </w:p>
    <w:p>
      <w:r>
        <w:t>② 0.798</w:t>
      </w:r>
    </w:p>
    <w:p>
      <w:r>
        <w:t>③ 0.898</w:t>
      </w:r>
    </w:p>
    <w:p>
      <w:r>
        <w:t>④ 0.998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SI단위계의 유도단위와 차원의 연결이 틀린 것은? (단, 차원의 표기법은 시간: t, 길이: L, 질량: M, 온도: T, 전류: I이다.)</w:t>
      </w:r>
    </w:p>
    <w:p>
      <w:r>
        <w:t>[choice]</w:t>
      </w:r>
    </w:p>
    <w:p>
      <w:r>
        <w:t>① Hz(hertz): t-1</w:t>
      </w:r>
    </w:p>
    <w:p>
      <w:r>
        <w:t>② C(coulomb): I×t-1</w:t>
      </w:r>
    </w:p>
    <w:p>
      <w:r>
        <w:t>③ J(joule): M×L2×t-2</w:t>
      </w:r>
    </w:p>
    <w:p>
      <w:r>
        <w:t>④ rad(radian): -(무차원)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0℃, 1 atm 이상기체 1 mol을 10 atm으로 가역 등온 압축할 때, 계가 받은 일(cal)은?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와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각각 5, 3 cal/mol·K이다.)</w:t>
      </w:r>
    </w:p>
    <w:p>
      <w:r>
        <w:t>[choice]</w:t>
      </w:r>
    </w:p>
    <w:p>
      <w:r>
        <w:t>① 1.987</w:t>
      </w:r>
    </w:p>
    <w:p>
      <w:r>
        <w:t>② 22.40</w:t>
      </w:r>
    </w:p>
    <w:p>
      <w:r>
        <w:t>③ 273</w:t>
      </w:r>
    </w:p>
    <w:p>
      <w:r>
        <w:t>④ 1249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어떤 기체 50kg을 300K의 온도에서 부피가 0.15m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용기에 저장할 때 필요한 압력(bar)은? (단, 기체의 분자량은 30g/mol이며, 300K에서 비리얼 계수는 -136.6cm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/mol이다.)</w:t>
      </w:r>
    </w:p>
    <w:p>
      <w:r>
        <w:t>[choice]</w:t>
      </w:r>
    </w:p>
    <w:p>
      <w:r>
        <w:t>① 90</w:t>
      </w:r>
    </w:p>
    <w:p>
      <w:r>
        <w:t>② 100</w:t>
      </w:r>
    </w:p>
    <w:p>
      <w:r>
        <w:t>③ 110</w:t>
      </w:r>
    </w:p>
    <w:p>
      <w:r>
        <w:t>④ 120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질량보존의 법칙이 성립하는 정상상태의 흐름과정을 표시하는 연속방정식은? (단, A는 단면적, U는 속도, ρ는 유체 밀도, V는 유체 비부피를 의미한다.)</w:t>
      </w:r>
    </w:p>
    <w:p>
      <w:r>
        <w:t>[choice]</w:t>
      </w:r>
    </w:p>
    <w:p>
      <w:r>
        <w:t>① △(UAρ)=0</w:t>
      </w:r>
    </w:p>
    <w:p>
      <w:r>
        <w:t>② △(UA/ρ)=0</w:t>
      </w:r>
    </w:p>
    <w:p>
      <w:r>
        <w:t>③ △(Uρ/A)=0</w:t>
      </w:r>
    </w:p>
    <w:p>
      <w:r>
        <w:t>④ △(UAV)=0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부피 팽창률(β)과 등온 압축률(k)의 비(k/β)를 옳게 표시한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액상과 기상이 서로 평형이 되어 있을 때에 대한 설명으로 틀린 것은?</w:t>
      </w:r>
    </w:p>
    <w:p>
      <w:r>
        <w:t>[choice]</w:t>
      </w:r>
    </w:p>
    <w:p>
      <w:r>
        <w:t>① 두 상의 온도는 서로 같다.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상의 압력은 서로 같다.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상의 엔트로피는 서로 같다.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상의 화학포텐셜은 서로 같다.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일정한 온도와 압력의 닫힌계가 평형상태에 도달하는 조건에 해당하는 것은?</w:t>
      </w:r>
    </w:p>
    <w:p>
      <w:r>
        <w:t>[choice]</w:t>
      </w:r>
    </w:p>
    <w:p>
      <w:r>
        <w:t>① (dGt)T.P ＜ 0</w:t>
      </w:r>
    </w:p>
    <w:p>
      <w:r>
        <w:t>② (dGt)T.P = 0</w:t>
      </w:r>
    </w:p>
    <w:p>
      <w:r>
        <w:t>③ (dGt)T.P ＞ 0</w:t>
      </w:r>
    </w:p>
    <w:p>
      <w:r>
        <w:t>④ (dGt)T.P = 1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콘크스의 불완전연소로 인해 생성된 500℃ 건조가스의 자유도는? (단, 연소를 위해 공급된 공기는 질소와 산소만을 포함하며, 건조가스는 미연소코크스, 과잉공급 산소가 포함되어있으며, 건조가스의 추가 연소 및 질소산화물의 생성은 없다고 가정한다.)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 4</w:t>
      </w:r>
    </w:p>
    <w:p>
      <w:r>
        <w:t>④ 5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증기 압축식 냉동 사이클의 냉매 순환 경로는?</w:t>
      </w:r>
    </w:p>
    <w:p>
      <w:r>
        <w:t>[choice]</w:t>
      </w:r>
    </w:p>
    <w:p>
      <w:r>
        <w:t>① 압축기 → 팽창밸브 → 증발기 → 응축기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 → 응축기 → 증발기 → 팽창밸브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응축기 → 압축기 → 팽창밸브 → 증발기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 → 응축기 → 팽창밸브 → 증발기</w:t>
      </w:r>
    </w:p>
    <w:p w:rsidR="00130198" w:rsidRDefault="00130198" w:rsidP="0013019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0198" w:rsidRDefault="00130198">
      <w:pPr>
        <w:pStyle w:val="a3"/>
        <w:spacing w:line="288" w:lineRule="auto"/>
        <w:jc w:val="center"/>
      </w:pPr>
      <w:r>
        <w:t>(Subject) 2과목 : 단위조작 및 화학공업양론 (Subject)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어떤 기체의 열용량 관계식이 아래와 같을 때, 영국표준단위계로 환산하였을 때의 관계식으로 옳은 것은? (단, 열량단위는 Btu, 질량단위는 pound, 온도단위는 Fahrenheit을 사용한다.)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381000"/>
            <wp:effectExtent l="0" t="0" r="9525" b="0"/>
            <wp:docPr id="46" name="그림 46" descr="EMB000069fc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34248" descr="EMB000069fc70a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CP = 16.189 + 0.0583T</w:t>
      </w:r>
    </w:p>
    <w:p>
      <w:r>
        <w:t>② CP = 7.551 + 0.0309T</w:t>
      </w:r>
    </w:p>
    <w:p>
      <w:r>
        <w:t>③CP = 4.996+ 0.0056T</w:t>
      </w:r>
    </w:p>
    <w:p>
      <w:r>
        <w:t>④ CP = 1.544 + 1.5223T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82℃ 벤젠 20mol%, 톨루엔 80mol% 혼합용액을 증발시켰을 때 증기 중 벤젠의 몰분율은? (단, 벤젠과 톨루엔의 혼합용액은 이상용액의 거동을 보인다고 가정하고, 82℃에서 벤젠과 톨루엔의 포화증기압은 각각 811, 314mmHg이다.)</w:t>
      </w:r>
    </w:p>
    <w:p>
      <w:r>
        <w:t>[choice]</w:t>
      </w:r>
    </w:p>
    <w:p>
      <w:r>
        <w:t>① 0.360</w:t>
      </w:r>
    </w:p>
    <w:p>
      <w:r>
        <w:t>② 0.392</w:t>
      </w:r>
    </w:p>
    <w:p>
      <w:r>
        <w:t>③ 0.721</w:t>
      </w:r>
    </w:p>
    <w:p>
      <w:r>
        <w:t>④ 0.785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이상기체혼합물일 대 참인 등식은?</w:t>
      </w:r>
    </w:p>
    <w:p>
      <w:r>
        <w:t>[choice]</w:t>
      </w:r>
    </w:p>
    <w:p>
      <w:r>
        <w:t>① 몰% = 분압% = 부피%</w:t>
      </w:r>
    </w:p>
    <w:p>
      <w:r>
        <w:t>② 몰% = 부피% = 중량%</w:t>
      </w:r>
    </w:p>
    <w:p>
      <w:r>
        <w:t>③ 몰% = 중량% = 분압%</w:t>
      </w:r>
    </w:p>
    <w:p>
      <w:r>
        <w:t>④ 몰% = 부피% = 질량%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염화칼슘의 용해도 데이터가 아래와 같을 때, 80℃ 염화칼슘 포화용액 70g을 20℃로 냉각시켰을 때 석출되는 염화칼슘 결정의 무게(g)는?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790575"/>
            <wp:effectExtent l="0" t="0" r="0" b="9525"/>
            <wp:docPr id="45" name="그림 45" descr="EMB000069fc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4688" descr="EMB000069fc70a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4.61</w:t>
      </w:r>
    </w:p>
    <w:p>
      <w:r>
        <w:t>② 5.39</w:t>
      </w:r>
    </w:p>
    <w:p>
      <w:r>
        <w:t>③ 6.61</w:t>
      </w:r>
    </w:p>
    <w:p>
      <w:r>
        <w:t>④ 7.39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세기 성질(intensive property)이 아닌 것은?</w:t>
      </w:r>
    </w:p>
    <w:p>
      <w:r>
        <w:t>[choice]</w:t>
      </w:r>
    </w:p>
    <w:p>
      <w:r>
        <w:t>① 온도</w:t>
      </w:r>
    </w:p>
    <w:p>
      <w:r>
        <w:t>② 압력</w:t>
      </w:r>
    </w:p>
    <w:p>
      <w:r>
        <w:t>③ 엔탈피</w:t>
      </w:r>
    </w:p>
    <w:p>
      <w:r>
        <w:t>④ 화학포텐셜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분자량이 103인 화합물을 분석해서 아래와 같은 데이터를 얻었다. 이 화합물의 분자식은?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342900"/>
            <wp:effectExtent l="0" t="0" r="0" b="0"/>
            <wp:docPr id="44" name="그림 44" descr="EMB000069fc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5336" descr="EMB000069fc70a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C82H5H14</w:t>
      </w:r>
    </w:p>
    <w:p>
      <w:r>
        <w:t>② C16HN7</w:t>
      </w:r>
    </w:p>
    <w:p>
      <w:r>
        <w:t>③ C9H3N</w:t>
      </w:r>
    </w:p>
    <w:p>
      <w:r>
        <w:t>④ C7H5N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25℃에서 71g의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증류수 200g에 녹여 만든 용액의 증기압(mmHg)은? (단,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분자량은 142g/mol이고, 25℃ 순수한 물의 증기압은 25mmHg이다.)</w:t>
      </w:r>
    </w:p>
    <w:p>
      <w:r>
        <w:t>[choice]</w:t>
      </w:r>
    </w:p>
    <w:p>
      <w:r>
        <w:t>① 23.9</w:t>
      </w:r>
    </w:p>
    <w:p>
      <w:r>
        <w:t>② 22.0</w:t>
      </w:r>
    </w:p>
    <w:p>
      <w:r>
        <w:t>③ 20.1</w:t>
      </w:r>
    </w:p>
    <w:p>
      <w:r>
        <w:t>④ 18.5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25vol%와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75vol%의 기체 혼합물 중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일부가 흡수탑에서 산에 흡수되어 제거된다. 흡수탑을 떠나는 기체 중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함량이 37.5vol%일 때,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제거율은? (단,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양은변하지 않으며 산 용액은 증발하지 않는다고 가정한다.)</w:t>
      </w:r>
    </w:p>
    <w:p>
      <w:r>
        <w:t>[choice]</w:t>
      </w:r>
    </w:p>
    <w:p>
      <w:r>
        <w:t>① 15%</w:t>
      </w:r>
    </w:p>
    <w:p>
      <w:r>
        <w:t>② 20%</w:t>
      </w:r>
    </w:p>
    <w:p>
      <w:r>
        <w:t>③ 62.5%</w:t>
      </w:r>
    </w:p>
    <w:p>
      <w:r>
        <w:t>④ 80%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1mol당 0.1mol의 증기가 있는 습윤공기의 절대습도는?</w:t>
      </w:r>
    </w:p>
    <w:p>
      <w:r>
        <w:t>[choice]</w:t>
      </w:r>
    </w:p>
    <w:p>
      <w:r>
        <w:t>① 0.069</w:t>
      </w:r>
    </w:p>
    <w:p>
      <w:r>
        <w:t>② 0.1</w:t>
      </w:r>
    </w:p>
    <w:p>
      <w:r>
        <w:t>③ 0.191</w:t>
      </w:r>
    </w:p>
    <w:p>
      <w:r>
        <w:t>④ 0.2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70℉, 750 mmHg 질소 79vol%, 산소 21vol%로 이루어진 공기의 밀도(g/L)는?</w:t>
      </w:r>
    </w:p>
    <w:p>
      <w:r>
        <w:t>[choice]</w:t>
      </w:r>
    </w:p>
    <w:p>
      <w:r>
        <w:t>① 1.10</w:t>
      </w:r>
    </w:p>
    <w:p>
      <w:r>
        <w:t>② 1.14</w:t>
      </w:r>
    </w:p>
    <w:p>
      <w:r>
        <w:t>③ 1.18</w:t>
      </w:r>
    </w:p>
    <w:p>
      <w:r>
        <w:t>④ 1.22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충전탑의 높이가 2m이고 이론 단수가 5일 때, 이론단의 상당높이(HETP)는?</w:t>
      </w:r>
    </w:p>
    <w:p>
      <w:r>
        <w:t>[choice]</w:t>
      </w:r>
    </w:p>
    <w:p>
      <w:r>
        <w:t>① 0.4</w:t>
      </w:r>
    </w:p>
    <w:p>
      <w:r>
        <w:t>② 0.8</w:t>
      </w:r>
    </w:p>
    <w:p>
      <w:r>
        <w:t>③ 2.5</w:t>
      </w:r>
    </w:p>
    <w:p>
      <w:r>
        <w:t>④ 10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FPS 단위로부터 레이놀즈수를 계산한 결과가 3522이었을 때, MKS 단위로 환산하여 구한 레이놀즈수는? (단, 1ft는 3.2808m, 1kg은 2.20462lb이다.)</w:t>
      </w:r>
    </w:p>
    <w:p>
      <w:r>
        <w:t>[choice]</w:t>
      </w:r>
    </w:p>
    <w:p>
      <w:r>
        <w:t>① 2.839×10-4</w:t>
      </w:r>
    </w:p>
    <w:p>
      <w:r>
        <w:t>② 2367</w:t>
      </w:r>
    </w:p>
    <w:p>
      <w:r>
        <w:t>③ 3522</w:t>
      </w:r>
    </w:p>
    <w:p>
      <w:r>
        <w:t>④ 5241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고체면에 접하는 유체의 흐름에 있어서 경계층이 분리되고 웨이트(wake)가 형성되어 발생하는 마찰현상을 나타내는 용어는?</w:t>
      </w:r>
    </w:p>
    <w:p>
      <w:r>
        <w:t>[choice]</w:t>
      </w:r>
    </w:p>
    <w:p>
      <w:r>
        <w:t>① 두손실(head loss)</w:t>
      </w:r>
    </w:p>
    <w:p>
      <w:r>
        <w:t>② 표면마찰(skin friction)</w:t>
      </w:r>
    </w:p>
    <w:p>
      <w:r>
        <w:t>③ 형태마찰(form friction)</w:t>
      </w:r>
    </w:p>
    <w:p>
      <w:r>
        <w:t>④ 자유난류(free turbulent)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교반 임펠러에 있어서 Froude number(NFr)는? (단, n는 회전속도, D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임펠러의 직경, ρ는 액체의 밀도, μ는 액체의 점도이다.)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관(pipe, tube)의 치수에 대한 설명 중 틀린 것은?</w:t>
      </w:r>
    </w:p>
    <w:p>
      <w:r>
        <w:t>[choice]</w:t>
      </w:r>
    </w:p>
    <w:p>
      <w:r>
        <w:t>① 파이프의 벽두께는 Schedule Number로 표시할 수 있다.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튜브의 벽두께는 BWG번호로 표시할 수 있다.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외경에서 Schedule Number가 클수록 벽두께가 두껍다.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외경에서 BWG가 클수록 벽두께가 두껍다.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침수식 방법에 의한 수직관식 증발관이 수평관식 증발관보다 좋은 이유가 아닌 것은?</w:t>
      </w:r>
    </w:p>
    <w:p>
      <w:r>
        <w:t>[choice]</w:t>
      </w:r>
    </w:p>
    <w:p>
      <w:r>
        <w:t>① 열전달 계수가 크다.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관석이 생기는 물질의 증발에 적합하다.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 중의 비응축 기체의 탈기효율이 좋다.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증발효과가 좋다.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3층의 벽돌로 쌓은 노벽의 두께가 내부부터 차례로 100, 150, 200mm, 열전도도는 0.1, 0.05, 1.0kcal/m·h·℃이다. 내부온도가 800℃, 외벽의 온도는 40℃일 때, 외벽과 중간벽이 만나는 곳의 온도(℃)는?</w:t>
      </w:r>
    </w:p>
    <w:p>
      <w:r>
        <w:t>[choice]</w:t>
      </w:r>
    </w:p>
    <w:p>
      <w:r>
        <w:t>① 76</w:t>
      </w:r>
    </w:p>
    <w:p>
      <w:r>
        <w:t>② 97</w:t>
      </w:r>
    </w:p>
    <w:p>
      <w:r>
        <w:t>③ 106</w:t>
      </w:r>
    </w:p>
    <w:p>
      <w:r>
        <w:t>④ 117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액액 추출의 추제 선택 시 고려해야 할 사항으로 가장 거리가 먼 것은?</w:t>
      </w:r>
    </w:p>
    <w:p>
      <w:r>
        <w:t>[choice]</w:t>
      </w:r>
    </w:p>
    <w:p>
      <w:r>
        <w:t>① 선택도가 큰 것을 선택한다.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추질과 비중차가 적은 것을 선택한다.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비점이 낮은 것을 선택한다.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원용매를 잘 녹이지 않는 것을 선택한다.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벤젠 40mol%와 톨루엔 60mol%의 혼합물을 100kmol/h의 속도로 정류탑에 비점의 액체상태로 공급하여 증류한다. 유출액 중의 벤젠 농도는 95mol%, 관출액 중의 농도는 5mol% 일 때, 최소 환류비는? (단, 벤젠과 톨루엔의 순성분 증기압은 각각 1016, 405mmHg이다.)</w:t>
      </w:r>
    </w:p>
    <w:p>
      <w:r>
        <w:t>[choice]</w:t>
      </w:r>
    </w:p>
    <w:p>
      <w:r>
        <w:t>① 0.63</w:t>
      </w:r>
    </w:p>
    <w:p>
      <w:r>
        <w:t>② 1.43</w:t>
      </w:r>
    </w:p>
    <w:p>
      <w:r>
        <w:t>③ 2.51</w:t>
      </w:r>
    </w:p>
    <w:p>
      <w:r>
        <w:t>④ 3.42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슬러지나 용액을 미세한 입자의 형태로 가열하여 기체 중에 분산시켜 건조시키는 건조기는?</w:t>
      </w:r>
    </w:p>
    <w:p>
      <w:r>
        <w:t>[choice]</w:t>
      </w:r>
    </w:p>
    <w:p>
      <w:r>
        <w:t>① 분무 건조기</w:t>
      </w:r>
    </w:p>
    <w:p>
      <w:r>
        <w:t>② 원통 건조기</w:t>
      </w:r>
    </w:p>
    <w:p>
      <w:r>
        <w:t>③ 회전 건조기</w:t>
      </w:r>
    </w:p>
    <w:p>
      <w:r>
        <w:t>④ 유동층 건조기</w:t>
      </w:r>
    </w:p>
    <w:p w:rsidR="00130198" w:rsidRDefault="00130198" w:rsidP="0013019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0198" w:rsidRDefault="00130198">
      <w:pPr>
        <w:pStyle w:val="a3"/>
        <w:spacing w:line="288" w:lineRule="auto"/>
        <w:jc w:val="center"/>
      </w:pPr>
      <w:r>
        <w:t>(Subject) 3과목 : 공정제어 (Subject)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제어시스템을 구성하는 주요 요소로 가장 거리가 먼 것은?</w:t>
      </w:r>
    </w:p>
    <w:p>
      <w:r>
        <w:t>[choice]</w:t>
      </w:r>
    </w:p>
    <w:p>
      <w:r>
        <w:t>① 제어기</w:t>
      </w:r>
    </w:p>
    <w:p>
      <w:r>
        <w:t>② 제어밸브</w:t>
      </w:r>
    </w:p>
    <w:p>
      <w:r>
        <w:t>③ 측정장치</w:t>
      </w:r>
    </w:p>
    <w:p>
      <w:r>
        <w:t>④외부교란변수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열교환기에서 외부교란 변수로 볼 수 없는 것은?</w:t>
      </w:r>
    </w:p>
    <w:p>
      <w:r>
        <w:t>[choice]</w:t>
      </w:r>
    </w:p>
    <w:p>
      <w:r>
        <w:t>① 유입액 온도</w:t>
      </w:r>
    </w:p>
    <w:p>
      <w:r>
        <w:t>② 유입액 유량</w:t>
      </w:r>
    </w:p>
    <w:p>
      <w:r>
        <w:t>③ 유출액 온도</w:t>
      </w:r>
    </w:p>
    <w:p>
      <w:r>
        <w:t>④ 사용된 수증기의 성질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G(s)=10/(s+1)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공정에 대한 설명 중 틀린 것은?</w:t>
      </w:r>
    </w:p>
    <w:p>
      <w:r>
        <w:t>[choice]</w:t>
      </w:r>
    </w:p>
    <w:p>
      <w:r>
        <w:t>① P 제어를 하는 경우 모든 양의 비례이득 값에 대해 제어계가 안정하다.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 제어를 하는 경우 모든 양의 비례이득 및 적분시간에 대해 제어계가 안정하다.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PD 제어를 하는 경우 모든 양의 비례이득 및 미분시간에 대해 제어계가 안정하다.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한계이득, 한계주파수를 찾을 수 없다.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근의 궤적(root locus)은 특성방정식에서 제어기의 비례이득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가 0으로부터 ∞까지 변할 때, 이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에 대응하는 특성방정식의 무엇을 s 평면상에 점철하는 것인가?</w:t>
      </w:r>
    </w:p>
    <w:p>
      <w:r>
        <w:t>[choice]</w:t>
      </w:r>
    </w:p>
    <w:p>
      <w:r>
        <w:t>① 근</w:t>
      </w:r>
    </w:p>
    <w:p>
      <w:r>
        <w:t>② 이득</w:t>
      </w:r>
    </w:p>
    <w:p>
      <w:r>
        <w:t>③ 감쇠</w:t>
      </w:r>
    </w:p>
    <w:p>
      <w:r>
        <w:t>④ 시정수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폐루프 특성방정식이 다음과 같을 때 계가 안정하기 위한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필요충분조건은?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419100"/>
            <wp:effectExtent l="0" t="0" r="0" b="0"/>
            <wp:docPr id="39" name="그림 39" descr="EMB000069fc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93000" descr="EMB000069fc70b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-0.21 ＜ Kc ＜ 1.59</w:t>
      </w:r>
    </w:p>
    <w:p>
      <w:r>
        <w:t>② -0.21 ＜ Kc ＜ 2.71</w:t>
      </w:r>
    </w:p>
    <w:p>
      <w:r>
        <w:t>③ 0 ＜ Kc ＜ 2.71</w:t>
      </w:r>
    </w:p>
    <w:p>
      <w:r>
        <w:t>④ -0.21 ＜ Kc ＜ 0.21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식으로 나타낼 수 있는 이론은?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457200"/>
            <wp:effectExtent l="0" t="0" r="0" b="0"/>
            <wp:docPr id="38" name="그림 38" descr="EMB000069fc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96024" descr="EMB000069fc70b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Final Theorem</w:t>
      </w:r>
    </w:p>
    <w:p>
      <w:r>
        <w:t>② Stkes Theorem</w:t>
      </w:r>
    </w:p>
    <w:p>
      <w:r>
        <w:t>③ Taylers Theorem</w:t>
      </w:r>
    </w:p>
    <w:p>
      <w:r>
        <w:t>④ Ziegle-Nichols Theorem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주파수 응답에서 위상 앞섬(phase lesad)나타내는 제어기는?</w:t>
      </w:r>
    </w:p>
    <w:p>
      <w:r>
        <w:t>[choice]</w:t>
      </w:r>
    </w:p>
    <w:p>
      <w:r>
        <w:t>① P 제어기</w:t>
      </w:r>
    </w:p>
    <w:p>
      <w:r>
        <w:t>② PI 제어기</w:t>
      </w:r>
    </w:p>
    <w:p>
      <w:r>
        <w:t>③ PD 제어기</w:t>
      </w:r>
    </w:p>
    <w:p>
      <w:r>
        <w:t>④ 제어기는 모두 위상이 지연을 나타낸다.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동특성이 매우 빠르고 측정 잡음이 큰 유량루프의 제어에 관련한 내용 중 틀린 것은?</w:t>
      </w:r>
    </w:p>
    <w:p>
      <w:r>
        <w:t>[choice]</w:t>
      </w:r>
    </w:p>
    <w:p>
      <w:r>
        <w:t>① PID 제어가의 미분동작을 강화하여 제어성능을 향상시킨다.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공정의 전체 동특성은 주로 밸브의 동특성에 의하여 결정된다.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비례동작보다는 적분동작 위주로 PID제어기를 조율한다.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공정의 시상수가 작고 시간지연이 없어 상대적으로 빠른 제어가 가능하다.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제어계의 응답 중 편차(offset)의 의미 가장 옳게 설명한 것은?</w:t>
      </w:r>
    </w:p>
    <w:p>
      <w:r>
        <w:t>[choice]</w:t>
      </w:r>
    </w:p>
    <w:p>
      <w:r>
        <w:t>① 정상상태에서 제어기 입력과 출력의 차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정상상태에서 공정 입력과 출력의 차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정상상태에서 제어기 입력과 공정 출력의 차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정상상태에서 피제어 변수의 희망값과 실제 값의 차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단면적이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액위계(liquid level system)에서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=8√h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/min이고 평균 조작수위 (</w:t>
      </w:r>
      <w:r>
        <w:rPr>
          <w:noProof/>
        </w:rPr>
        <w:drawing>
          <wp:inline distT="0" distB="0" distL="0" distR="0">
            <wp:extent cx="228600" cy="276225"/>
            <wp:effectExtent l="0" t="0" r="0" b="9525"/>
            <wp:docPr id="37" name="그림 37" descr="EMB000069fc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39544" descr="EMB000069fc70b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)는 4m일 때, 시간상수(time constant; min)는?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962025"/>
            <wp:effectExtent l="0" t="0" r="9525" b="9525"/>
            <wp:docPr id="36" name="그림 36" descr="EMB000069fc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38752" descr="EMB000069fc70b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4/9</w:t>
      </w:r>
    </w:p>
    <w:p>
      <w:r>
        <w:t>② 3√3/4</w:t>
      </w:r>
    </w:p>
    <w:p>
      <w:r>
        <w:t>③ 3/4</w:t>
      </w:r>
    </w:p>
    <w:p>
      <w:r>
        <w:t>④ 3/2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블럭선도에서 C/R의 전달함수는?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47775"/>
            <wp:effectExtent l="0" t="0" r="0" b="9525"/>
            <wp:docPr id="35" name="그림 35" descr="EMB000069fc7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40264" descr="EMB000069fc70b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62100" cy="504825"/>
            <wp:effectExtent l="0" t="0" r="0" b="9525"/>
            <wp:docPr id="33" name="그림 33" descr="EMB000069fc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44440" descr="EMB000069fc70c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81100" cy="504825"/>
            <wp:effectExtent l="0" t="0" r="0" b="9525"/>
            <wp:docPr id="32" name="그림 32" descr="EMB000069fc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43936" descr="EMB000069fc70c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43025" cy="523875"/>
            <wp:effectExtent l="0" t="0" r="9525" b="9525"/>
            <wp:docPr id="31" name="그림 31" descr="EMB000069fc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43288" descr="EMB000069fc70c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저장탱크에서 나가는 유량(F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)을 일정하게 하기 위한 아래 3개의 P&amp;ID 공정도의 제어방식을 옳게 설명한 것은?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4210050"/>
            <wp:effectExtent l="0" t="0" r="0" b="0"/>
            <wp:docPr id="30" name="그림 30" descr="EMB000069fc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46600" descr="EMB000069fc70c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B, C 모두 앞먹임(feedforward) 제어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A와 B는 앞먹임(feedforward)이고, C는 되먹임(feedback) 제어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A와 B는 되먹임(feedback) 제어, C는 앞먹임(feedforward) 제어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A는 되먹임(feedback) 제어, B와 C는 앞먹임(feedforward) 제어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전달함수 G(s)의 단위계단(unit step) 입력에 대한 응답을 y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단위충격(nuit impulse) 입력에 대한 응답을 y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라 한다면 y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와 y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함수 e</w:t>
      </w:r>
      <w:r>
        <w:rPr>
          <w:rFonts w:ascii="굴림" w:hint="eastAsia"/>
          <w:b/>
          <w:bCs/>
          <w:sz w:val="18"/>
          <w:szCs w:val="18"/>
          <w:vertAlign w:val="superscript"/>
        </w:rPr>
        <w:t>-bt</w:t>
      </w:r>
      <w:r>
        <w:rPr>
          <w:rFonts w:ascii="굴림" w:hint="eastAsia"/>
          <w:b/>
          <w:bCs/>
          <w:sz w:val="18"/>
          <w:szCs w:val="18"/>
        </w:rPr>
        <w:t>의 라플라스 변환 함수는?</w:t>
      </w:r>
    </w:p>
    <w:p>
      <w:r>
        <w:t>[choice]</w:t>
      </w:r>
    </w:p>
    <w:p>
      <w:r>
        <w:t>① 1/(s-b)</w:t>
      </w:r>
    </w:p>
    <w:p>
      <w:r>
        <w:t>② e-bs</w:t>
      </w:r>
    </w:p>
    <w:p>
      <w:r>
        <w:t>③ 1/(s+b)</w:t>
      </w:r>
    </w:p>
    <w:p>
      <w:r>
        <w:t>④ s+b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공정제어의 목적과 가장 거리가 먼 것은?</w:t>
      </w:r>
    </w:p>
    <w:p>
      <w:r>
        <w:t>[choice]</w:t>
      </w:r>
    </w:p>
    <w:p>
      <w:r>
        <w:t>① 반응기의 온도를 최대 제한값 가까이에서 운전함으로 반응속도를 올려 수익을 높인다.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평형반응에서 최대의 수율이 되도록 반응 온도를 조절한다.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안전을 고려하여 일정 압력 이상이 되지 않도록 반응속도를 조절한다.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시장 환경을 고려하여 이윤이 최대가 되도록 생산량을 조정한다.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시간지연(delay)이 포함되고 공정이득이 1인 1차 공정에 비례제어기가 연결되어 있다. 교차주파수(crossover frequency)에서의 각속도(ω)가 0.5rad/min일 때이득여유가 1.7이 되려면 비례제어 상수(Kc)는? (단, 시간상수는 2분이다.)</w:t>
      </w:r>
    </w:p>
    <w:p>
      <w:r>
        <w:t>[choice]</w:t>
      </w:r>
    </w:p>
    <w:p>
      <w:r>
        <w:t>① 0.83</w:t>
      </w:r>
    </w:p>
    <w:p>
      <w:r>
        <w:t>② 1.41</w:t>
      </w:r>
    </w:p>
    <w:p>
      <w:r>
        <w:t>③ 1.70</w:t>
      </w:r>
    </w:p>
    <w:p>
      <w:r>
        <w:t>④ 2.0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Error(e)에 단위계단 변화 (unit step change)가 있었을 때 다음과 같은 제어기 출력응답(response; P)을 보이는 제어기는?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524000"/>
            <wp:effectExtent l="0" t="0" r="9525" b="0"/>
            <wp:docPr id="25" name="그림 25" descr="EMB000069fc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60568" descr="EMB000069fc70d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PID</w:t>
      </w:r>
    </w:p>
    <w:p>
      <w:r>
        <w:t>② PD</w:t>
      </w:r>
    </w:p>
    <w:p>
      <w:r>
        <w:t>③ PI</w:t>
      </w:r>
    </w:p>
    <w:p>
      <w:r>
        <w:t>④ P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어떤 액위(liquid level) 탱크에서 유입되는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/min)과 탱크의 액위(h) 간의 관계는 다음과 같은 전달함수로 표시된다. 탱크로 유입되는 유량에 크기 1인 계단변화가 도입되었을 때 정상상태에서 h의 변화폭은?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514350"/>
            <wp:effectExtent l="0" t="0" r="0" b="0"/>
            <wp:docPr id="24" name="그림 24" descr="EMB000069fc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63736" descr="EMB000069fc70d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</w:t>
      </w:r>
    </w:p>
    <w:p>
      <w:r>
        <w:t>② 3</w:t>
      </w:r>
    </w:p>
    <w:p>
      <w:r>
        <w:t>③ 2</w:t>
      </w:r>
    </w:p>
    <w:p>
      <w:r>
        <w:t>④ 1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59. </w:t>
      </w:r>
      <w:r>
        <w:rPr>
          <w:noProof/>
        </w:rPr>
        <w:drawing>
          <wp:inline distT="0" distB="0" distL="0" distR="0">
            <wp:extent cx="1000125" cy="457200"/>
            <wp:effectExtent l="0" t="0" r="9525" b="0"/>
            <wp:docPr id="23" name="그림 23" descr="EMB000069fc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64456" descr="EMB000069fc70d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라플라스 역변환은?</w:t>
      </w:r>
    </w:p>
    <w:p>
      <w:r>
        <w:t>[choice]</w:t>
      </w:r>
    </w:p>
    <w:p>
      <w:r>
        <w:t>① t cosωt</w:t>
      </w:r>
    </w:p>
    <w:p>
      <w:r>
        <w:t>② e-at cosωt</w:t>
      </w:r>
    </w:p>
    <w:p>
      <w:r>
        <w:t>③ t sinωt</w:t>
      </w:r>
    </w:p>
    <w:p>
      <w:r>
        <w:t>④ eat cosωt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2차계의 주파수 응답에서 정규화된 진폭비(AR/k)의 최대값에 대한 설명으로 옳은 것은?</w:t>
      </w:r>
    </w:p>
    <w:p>
      <w:r>
        <w:t>[choice]</w:t>
      </w:r>
    </w:p>
    <w:p>
      <w:r>
        <w:t>① 감쇠계수(damping factor)가 √2/2보다 작으면 1이다.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감쇠계수(damping factor)가 √2/2보다 크면 1이다.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감쇠계수(damping factor)가 √2/2보다 작으면 1/2τ이다.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감쇠계수(damping factor)가 √2/2보다 크면 1/2τ이다.</w:t>
      </w:r>
    </w:p>
    <w:p w:rsidR="00130198" w:rsidRDefault="00130198" w:rsidP="0013019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0198" w:rsidRDefault="00130198">
      <w:pPr>
        <w:pStyle w:val="a3"/>
        <w:spacing w:line="288" w:lineRule="auto"/>
        <w:jc w:val="center"/>
      </w:pPr>
      <w:r>
        <w:t>(Subject) 4과목 : 공업화학 (Subject)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황산제조에서 연실의 주된 작용이 아닌 것은?</w:t>
      </w:r>
    </w:p>
    <w:p>
      <w:r>
        <w:t>[choice]</w:t>
      </w:r>
    </w:p>
    <w:p>
      <w:r>
        <w:t>① 반응열을 발산시킨다.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생성된 산물의 응축을 위한 공간을 부여한다.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Glover탑에서 나오는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가스를 산화시키기 위한 시간과 공간을 부여한다.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가스 중의 질소산화물을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에 흡수시켜 회수하여 함질황산을 공급한다.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유지 성분의 공업적 분리 방법으로 다음 중 가장 거리가 먼 것은?</w:t>
      </w:r>
    </w:p>
    <w:p>
      <w:r>
        <w:t>[choice]</w:t>
      </w:r>
    </w:p>
    <w:p>
      <w:r>
        <w:t>① 분별결정법</w:t>
      </w:r>
    </w:p>
    <w:p>
      <w:r>
        <w:t>② 원심분리법</w:t>
      </w:r>
    </w:p>
    <w:p>
      <w:r>
        <w:t>③ 감압증류법</w:t>
      </w:r>
    </w:p>
    <w:p>
      <w:r>
        <w:t>④ 분자증류법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인광석에 의한 과린산석회 비료의 제조공정 화학반응식으로 옳은 것은?</w:t>
      </w:r>
    </w:p>
    <w:p>
      <w:r>
        <w:t>[choice]</w:t>
      </w:r>
    </w:p>
    <w:p>
      <w:r>
        <w:t>① CaH4(PO4)2+NH3 ⇄ NH4H2PO4+CaHPO4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+4H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+3H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 xml:space="preserve">O </w:t>
      </w:r>
      <w:r>
        <w:rPr>
          <w:rFonts w:ascii="MS Mincho" w:eastAsia="MS Mincho" w:hAnsi="MS Mincho" w:cs="MS Mincho" w:hint="eastAsia"/>
          <w:sz w:val="18"/>
          <w:szCs w:val="18"/>
        </w:rPr>
        <w:t>⇄</w:t>
      </w:r>
      <w:r>
        <w:rPr>
          <w:rFonts w:ascii="굴림" w:hint="eastAsia"/>
          <w:sz w:val="18"/>
          <w:szCs w:val="18"/>
        </w:rPr>
        <w:t xml:space="preserve"> 3[CaH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ㆍH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O]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+5H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 xml:space="preserve">O </w:t>
      </w:r>
      <w:r>
        <w:rPr>
          <w:rFonts w:ascii="MS Mincho" w:eastAsia="MS Mincho" w:hAnsi="MS Mincho" w:cs="MS Mincho" w:hint="eastAsia"/>
          <w:sz w:val="18"/>
          <w:szCs w:val="18"/>
        </w:rPr>
        <w:t>⇄</w:t>
      </w:r>
      <w:r>
        <w:rPr>
          <w:rFonts w:ascii="굴림" w:hint="eastAsia"/>
          <w:sz w:val="18"/>
          <w:szCs w:val="18"/>
        </w:rPr>
        <w:t xml:space="preserve">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ㆍH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O+2(CaSO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ㆍ2H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 xml:space="preserve">+4HCl </w:t>
      </w:r>
      <w:r>
        <w:rPr>
          <w:rFonts w:ascii="MS Mincho" w:eastAsia="MS Mincho" w:hAnsi="MS Mincho" w:cs="MS Mincho" w:hint="eastAsia"/>
          <w:sz w:val="18"/>
          <w:szCs w:val="18"/>
        </w:rPr>
        <w:t>⇄</w:t>
      </w:r>
      <w:r>
        <w:rPr>
          <w:rFonts w:ascii="굴림" w:hint="eastAsia"/>
          <w:sz w:val="18"/>
          <w:szCs w:val="18"/>
        </w:rPr>
        <w:t xml:space="preserve">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+2CaCl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산화에틸렌의 수화반응로 생성되는 물질은?</w:t>
      </w:r>
    </w:p>
    <w:p>
      <w:r>
        <w:t>[choice]</w:t>
      </w:r>
    </w:p>
    <w:p>
      <w:r>
        <w:t>① 에틸알코올</w:t>
      </w:r>
    </w:p>
    <w:p>
      <w:r>
        <w:t>② 아세트알데히드</w:t>
      </w:r>
    </w:p>
    <w:p>
      <w:r>
        <w:t>③ 메틸알코올</w:t>
      </w:r>
    </w:p>
    <w:p>
      <w:r>
        <w:t>④ 에틸렌글리콜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반응의 주생성물 A는?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09600"/>
            <wp:effectExtent l="0" t="0" r="0" b="0"/>
            <wp:docPr id="22" name="그림 22" descr="EMB000069fc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84904" descr="EMB000069fc70d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암모니아 소다법에서 탄산화과정의 중화탑이 하는 주된 작용은?</w:t>
      </w:r>
    </w:p>
    <w:p>
      <w:r>
        <w:t>[choice]</w:t>
      </w:r>
    </w:p>
    <w:p>
      <w:r>
        <w:t>① 암모니아 함수의 부분 탄산화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알칼리성을 강산성으로 변화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침전탑에 도입되는 하소로 가스와 암모니아의 완만한 반응 유도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상승을 억제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식염수를 전기 분해하여 1 ton의 NaOH를 제조하고자 할 때 필요한 NaCl의 이론량(kg)은? (단, Na와 Cl의 원자량은 각각 23, 35.5g/mol이다.)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381000"/>
            <wp:effectExtent l="0" t="0" r="9525" b="0"/>
            <wp:docPr id="17" name="그림 17" descr="EMB000069fc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90880" descr="EMB000069fc70e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1463</w:t>
      </w:r>
    </w:p>
    <w:p>
      <w:r>
        <w:t>② 1520</w:t>
      </w:r>
    </w:p>
    <w:p>
      <w:r>
        <w:t>③ 2042</w:t>
      </w:r>
    </w:p>
    <w:p>
      <w:r>
        <w:t>④ 3211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음성감광제와 양성감광제를 비교한 것 중 틀린 것은?</w:t>
      </w:r>
    </w:p>
    <w:p>
      <w:r>
        <w:t>[choice]</w:t>
      </w:r>
    </w:p>
    <w:p>
      <w:r>
        <w:t>① 음성감광제가 양성감광제보다 노출속도가 빠르다.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음성감광제가 양성감광제보다 분해능이 좋다.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음성감광제가 양성감광제보다 공정상태에 민감하다.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음성감광제가 양성감광제보다 접착성이 좋다.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석유화학 공정 중 전화(conversion)와 정제로 구분할 때 전화공정에 해당하지 않는 것은?</w:t>
      </w:r>
    </w:p>
    <w:p>
      <w:r>
        <w:t>[choice]</w:t>
      </w:r>
    </w:p>
    <w:p>
      <w:r>
        <w:t>① 분해(cracking)</w:t>
      </w:r>
    </w:p>
    <w:p>
      <w:r>
        <w:t>② 개질(reforming)</w:t>
      </w:r>
    </w:p>
    <w:p>
      <w:r>
        <w:t>③ 알킬화(alkylation)</w:t>
      </w:r>
    </w:p>
    <w:p>
      <w:r>
        <w:t>④ 스위트닝(sweetening)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순수 HCl 가스(무수염산)를 제조하는 방법은?</w:t>
      </w:r>
    </w:p>
    <w:p>
      <w:r>
        <w:t>[choice]</w:t>
      </w:r>
    </w:p>
    <w:p>
      <w:r>
        <w:t>① 질산 분해법</w:t>
      </w:r>
    </w:p>
    <w:p>
      <w:r>
        <w:t>② 흡착법</w:t>
      </w:r>
    </w:p>
    <w:p>
      <w:r>
        <w:t>③ Hargreaves법</w:t>
      </w:r>
    </w:p>
    <w:p>
      <w:r>
        <w:t>④ Deacon법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건전지에 대한 설명 중 틀린 것은?</w:t>
      </w:r>
    </w:p>
    <w:p>
      <w:r>
        <w:t>[choice]</w:t>
      </w:r>
    </w:p>
    <w:p>
      <w:r>
        <w:t>① 용량을 결정하는 원료는 이산화망간이다.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아연의 자기방전을 방지하기 위하여 전해액을 중성으로 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전해액에 부식을 방지하기 위하여 소량의 ZnCl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을 첨가한다.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아연은 양극에서 염소 이온과 반응하여 ZnCl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이 된다.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열분산이 용이하고 반응 혼합물의 점도를 줄일 수 있으나 연쇄이동반응으로 저분자량의 고분자가 얻어지는 단점이 있는 종합방법은?</w:t>
      </w:r>
    </w:p>
    <w:p>
      <w:r>
        <w:t>[choice]</w:t>
      </w:r>
    </w:p>
    <w:p>
      <w:r>
        <w:t>① 용액중합</w:t>
      </w:r>
    </w:p>
    <w:p>
      <w:r>
        <w:t>② 괴상중합</w:t>
      </w:r>
    </w:p>
    <w:p>
      <w:r>
        <w:t>③ 현탁중합</w:t>
      </w:r>
    </w:p>
    <w:p>
      <w:r>
        <w:t>④ 유화중합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다음의 반응식으로 질산이 제조될 때 전체 생성물 중 질산의 질량%는?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381000"/>
            <wp:effectExtent l="0" t="0" r="9525" b="0"/>
            <wp:docPr id="16" name="그림 16" descr="EMB000069fc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5160" descr="EMB000069fc70e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58</w:t>
      </w:r>
    </w:p>
    <w:p>
      <w:r>
        <w:t>② 68</w:t>
      </w:r>
    </w:p>
    <w:p>
      <w:r>
        <w:t>③ 78</w:t>
      </w:r>
    </w:p>
    <w:p>
      <w:r>
        <w:t>④ 88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환경친화적인 생분해성 고분자가 아닌 것은?</w:t>
      </w:r>
    </w:p>
    <w:p>
      <w:r>
        <w:t>[choice]</w:t>
      </w:r>
    </w:p>
    <w:p>
      <w:r>
        <w:t>① 지방족폴리에스테르</w:t>
      </w:r>
    </w:p>
    <w:p>
      <w:r>
        <w:t>② 폴리카프로락톤</w:t>
      </w:r>
    </w:p>
    <w:p>
      <w:r>
        <w:t>③ 폴리이소프렌</w:t>
      </w:r>
    </w:p>
    <w:p>
      <w:r>
        <w:t>④ 전분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아세틸렌과 반응하여 염화비닐을 만드는 물질은?</w:t>
      </w:r>
    </w:p>
    <w:p>
      <w:r>
        <w:t>[choice]</w:t>
      </w:r>
    </w:p>
    <w:p>
      <w:r>
        <w:t>① NaCl</w:t>
      </w:r>
    </w:p>
    <w:p>
      <w:r>
        <w:t>② KCl</w:t>
      </w:r>
    </w:p>
    <w:p>
      <w:r>
        <w:t>③ HCl</w:t>
      </w:r>
    </w:p>
    <w:p>
      <w:r>
        <w:t>④ HOCl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암모니아 합성공정에 있어서 촉매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당 1시간에 통과하는 원료가스의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수를 나타내는 용어는? (단, 가스의 부피는 0℃, 1 atm 상태로 환산한다.)</w:t>
      </w:r>
    </w:p>
    <w:p>
      <w:r>
        <w:t>[choice]</w:t>
      </w:r>
    </w:p>
    <w:p>
      <w:r>
        <w:t>① 순간속도</w:t>
      </w:r>
    </w:p>
    <w:p>
      <w:r>
        <w:t>② 공시득량</w:t>
      </w:r>
    </w:p>
    <w:p>
      <w:r>
        <w:t>③ 공간속도</w:t>
      </w:r>
    </w:p>
    <w:p>
      <w:r>
        <w:t>④ 원단위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폴리아미드계인 nylon 66이 이용되는 분야에 대한 설명으로 가장 거리가 먼 것은?</w:t>
      </w:r>
    </w:p>
    <w:p>
      <w:r>
        <w:t>[choice]</w:t>
      </w:r>
    </w:p>
    <w:p>
      <w:r>
        <w:t>① 용융방사한 것은 직물로 사용된다.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고온의 전열기구용 재료로 이용된다.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로프 제작에 이용된다.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사출성형에 이용된다.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아미노화 반응 공정에 대한 설명 중 틀린 것은?</w:t>
      </w:r>
    </w:p>
    <w:p>
      <w:r>
        <w:t>[choice]</w:t>
      </w:r>
    </w:p>
    <w:p>
      <w:r>
        <w:t>① 암모니아의 수소원자를 알킬기나 알릴기로 차환하는 공정이다.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암모니아의 수소원자 1개가 아실, 술포닐기로 치환된 것을 1개 아미드라고 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아미노환 공정에는 환원에 의한 방법과 암모니아 분해에 의한 방법 등이 있다.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</w:t>
      </w:r>
      <w:r>
        <w:rPr>
          <w:rFonts w:ascii="Calibri" w:hAnsi="Calibri" w:cs="Calibri"/>
          <w:sz w:val="18"/>
          <w:szCs w:val="18"/>
        </w:rPr>
        <w:t>ѐ</w:t>
      </w:r>
      <w:r>
        <w:rPr>
          <w:rFonts w:ascii="굴림" w:hint="eastAsia"/>
          <w:sz w:val="18"/>
          <w:szCs w:val="18"/>
        </w:rPr>
        <w:t>champ method는 철과 산을 사용하는 환원 아미노화 방법이다.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가수분해에 관한 설명 중 틀린 것은?</w:t>
      </w:r>
    </w:p>
    <w:p>
      <w:r>
        <w:t>[choice]</w:t>
      </w:r>
    </w:p>
    <w:p>
      <w:r>
        <w:t>① 무기화합물의 가수분해는 산ㆍ염기 중화 반응의 역반응을 의미한다.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니트릴(nitrile)은 알칼리 환경에서 가수분해되어 유기산을 생성한다.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화합물이 물과 반응하여 분리되는 반응이다.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알켄(Alkene)은 알칼리 환경에서 가수분해된다.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염산 제조에 있어서 단위 시간에 흡수되는 HCl 가스량(G)을 나타내는 식은? (단, K는 HCl가스 흡수계수, A는 기상-액상의 접촉면적, △P는 기상-액상과의 HCl 분압차이다.)</w:t>
      </w:r>
    </w:p>
    <w:p>
      <w:r>
        <w:t>[choice]</w:t>
      </w:r>
    </w:p>
    <w:p>
      <w:r>
        <w:t>① G=K2A</w:t>
      </w:r>
    </w:p>
    <w:p>
      <w:r>
        <w:t>② G=K△P</w:t>
      </w:r>
    </w:p>
    <w:p>
      <w:r>
        <w:t>③</w:t>
      </w:r>
    </w:p>
    <w:p>
      <w:r>
        <w:t>④ G=KA△P</w:t>
      </w:r>
    </w:p>
    <w:p w:rsidR="00130198" w:rsidRDefault="00130198" w:rsidP="0013019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0198" w:rsidRDefault="00130198">
      <w:pPr>
        <w:pStyle w:val="a3"/>
        <w:spacing w:line="288" w:lineRule="auto"/>
        <w:jc w:val="center"/>
      </w:pPr>
      <w:r>
        <w:t>(Subject) 5과목 : 반응공학 (Subject)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연속반응 A → R → S → T → U에서 각 성분의 농도를 시간의 함수로 도시(plot)할 때 다음 설명 중 틀린 것은? (단, 초기에는 A만 존재한다.)</w:t>
      </w:r>
    </w:p>
    <w:p>
      <w:r>
        <w:t>[choice]</w:t>
      </w:r>
    </w:p>
    <w:p>
      <w:r>
        <w:t>① CR곡선은 원점에서의 기울기가 양수(+)값이다.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, C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,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 곡선은 원점에서의 기울기가 0이다.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최대일 때 C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곡선의 기울기가 최소이다.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는 단조감소함수,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는 단조증가함수이다.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기체반응물 A(A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= 1mol/L)를 혼합흐름 반응기(V=0.1L)에 넣어서 반응시킨다. 반응식이 2A → R이고, 실험결과가 다음 표와 같을 때, 이 반응의 속도식(-r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; mol/Lㆍh)은?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904875"/>
            <wp:effectExtent l="0" t="0" r="0" b="9525"/>
            <wp:docPr id="14" name="그림 14" descr="EMB000069fc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2808" descr="EMB000069fc70e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-rA=(30h-1)CA</w:t>
      </w:r>
    </w:p>
    <w:p>
      <w:r>
        <w:t>② -rA=(36h-1)CA</w:t>
      </w:r>
    </w:p>
    <w:p>
      <w:r>
        <w:t>③ -rA=(100L/molㆍh)CA2</w:t>
      </w:r>
    </w:p>
    <w:p>
      <w:r>
        <w:t>④ -rA=(150L/molㆍh)CA2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부반응아 있는 어떤 액상 반응이 아래와 같을 때, 부반응을 적게 하는 반응기 구조는?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=k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부반응은 S와 U를 생성하는 반응이다.)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90675" cy="695325"/>
            <wp:effectExtent l="0" t="0" r="9525" b="9525"/>
            <wp:docPr id="13" name="그림 13" descr="EMB000069fc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6984" descr="EMB000069fc70e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38275" cy="457200"/>
            <wp:effectExtent l="0" t="0" r="9525" b="0"/>
            <wp:docPr id="11" name="그림 11" descr="EMB000069fc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8064" descr="EMB000069fc70e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00175" cy="371475"/>
            <wp:effectExtent l="0" t="0" r="9525" b="9525"/>
            <wp:docPr id="10" name="그림 10" descr="EMB000069fc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9288" descr="EMB000069fc70e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43025" cy="800100"/>
            <wp:effectExtent l="0" t="0" r="9525" b="0"/>
            <wp:docPr id="9" name="그림 9" descr="EMB000069fc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8496" descr="EMB000069fc70f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병렬반응하는 A의 속도상수와 반응식이 아래와 같을 때, 생성물 분포비율(r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/r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)은? (단, 두 반응이 차수는 동일하다.)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752475"/>
            <wp:effectExtent l="0" t="0" r="0" b="9525"/>
            <wp:docPr id="8" name="그림 8" descr="EMB000069fc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52024" descr="EMB000069fc70f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속도 상수에 관계없다.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A의 농도에 관계없다.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A의 농도에 비례해서 커진다.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A의 농도에 비례해서 작아진다.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다음과 같이 반응물과 생성물의 에너지상태가 주어졌을 때 반응열 관계로서 옳은 것은?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866900"/>
            <wp:effectExtent l="0" t="0" r="0" b="0"/>
            <wp:docPr id="7" name="그림 7" descr="EMB000069fc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53032" descr="EMB000069fc70f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발열반응이며, 발열량은 20 cal이다.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발열반응이며, 발열량은 40 cal이다.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흡열반응이며, 흡열량은 20 cal이다.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흡열반응이며, 흡열량은 40 cal이다.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반응 물질의 농도를 낮추는 방법은?</w:t>
      </w:r>
    </w:p>
    <w:p>
      <w:r>
        <w:t>[choice]</w:t>
      </w:r>
    </w:p>
    <w:p>
      <w:r>
        <w:t>① 관형반응기(tubular reactor)를 사용한다.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혼합흐름반응기(mixed flow areactor)를 사용한다.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회분식반응기(batch areactor)를 사용한다.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순환반응기(recycle areactor)에서 순환비를 낮춘다.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균일계 1차 액상반응이 회분반응기에서 일어날 때 전화율과 반응시간의 관계를 옳게 나타낸 것은?</w:t>
      </w:r>
    </w:p>
    <w:p>
      <w:r>
        <w:t>[choice]</w:t>
      </w:r>
    </w:p>
    <w:p>
      <w:r>
        <w:t>① ln(1-XA)=kt</w:t>
      </w:r>
    </w:p>
    <w:p>
      <w:r>
        <w:t>② ln(1-XA)=-kt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액상 1차 직렬반응이 관형반응기(PFD)와 혼합반응기(CSTR)에서 일어날 때 R성분의 농도가 최대가 되는 PFR의공간시간(τ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)과 CSTR의공간시간(τ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)에 관한 식으로 옳은 것은?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009650"/>
            <wp:effectExtent l="0" t="0" r="9525" b="0"/>
            <wp:docPr id="4" name="그림 4" descr="EMB000069fc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63832" descr="EMB000069fc70f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τC/(τP ＞ 1</w:t>
      </w:r>
    </w:p>
    <w:p>
      <w:r>
        <w:t>② τC/(τP ＜ 1</w:t>
      </w:r>
    </w:p>
    <w:p>
      <w:r>
        <w:t>③ τC/(τP = 1</w:t>
      </w:r>
    </w:p>
    <w:p>
      <w:r>
        <w:t>④ τC/(τP = k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A → R 반응이 회분식 반응기에서 일어날 때 1시간 후의 전화율은? (단, -r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=3C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0.5</w:t>
      </w:r>
      <w:r>
        <w:rPr>
          <w:rFonts w:ascii="굴림" w:hint="eastAsia"/>
          <w:b/>
          <w:bCs/>
          <w:sz w:val="18"/>
          <w:szCs w:val="18"/>
        </w:rPr>
        <w:t>mol/Lㆍh, C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=1 mol/L이다.)</w:t>
      </w:r>
    </w:p>
    <w:p>
      <w:r>
        <w:t>[choice]</w:t>
      </w:r>
    </w:p>
    <w:p>
      <w:r>
        <w:t>① 0</w:t>
      </w:r>
    </w:p>
    <w:p>
      <w:r>
        <w:t>② 1/2</w:t>
      </w:r>
    </w:p>
    <w:p>
      <w:r>
        <w:t>③ 2/3</w:t>
      </w:r>
    </w:p>
    <w:p>
      <w:r>
        <w:t>④ 1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1차 비가역 액상반응을 관형반응기에서 반응시켰을 때 공간속도가 6000h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이었으며 전화율은 40%였다. 같은 반응기에서 전화율이 90%가 되게 하는 공간속도(h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1221</w:t>
      </w:r>
    </w:p>
    <w:p>
      <w:r>
        <w:t>② 1331</w:t>
      </w:r>
    </w:p>
    <w:p>
      <w:r>
        <w:t>③ 1441</w:t>
      </w:r>
    </w:p>
    <w:p>
      <w:r>
        <w:t>④ 1551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300J/mol의 활성화 에너지를 갖는 반응의 650K 반응 속도는 500K에서의 반응 속도보다 몇 배 빨라지는가?</w:t>
      </w:r>
    </w:p>
    <w:p>
      <w:r>
        <w:t>[choice]</w:t>
      </w:r>
    </w:p>
    <w:p>
      <w:r>
        <w:t>① 1.02</w:t>
      </w:r>
    </w:p>
    <w:p>
      <w:r>
        <w:t>② 2.02</w:t>
      </w:r>
    </w:p>
    <w:p>
      <w:r>
        <w:t>③ 3.02</w:t>
      </w:r>
    </w:p>
    <w:p>
      <w:r>
        <w:t>④ 4.02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다음은 Arrhenius 법칙에 의해 도시(plot)한 활성화 에너지(Activation energy)에 대한 그래프이다. 이 그래프에 대한 설명으로 옳은 것은?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533525"/>
            <wp:effectExtent l="0" t="0" r="0" b="9525"/>
            <wp:docPr id="3" name="그림 3" descr="EMB000069fc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6520" descr="EMB000069fc70f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직선 B보다 A의 활성화 에너지가 크다.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직선 A보다 B의 활성화 에너지가 크다.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초기에는 직선 A의 활성화 에너지가가 크나 후기에는 B가크다.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초기에는 직선 B의 활성화 에너지가가 크나 후기에는 A가크다.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반응기의 체적이 2000L인 혼합반응기에서 원료가 1000mol/min씩 공급되어서 80%가 전화될 때, 원료 A의 소멸속도(mol/Lㆍmin)는?</w:t>
      </w:r>
    </w:p>
    <w:p>
      <w:r>
        <w:t>[choice]</w:t>
      </w:r>
    </w:p>
    <w:p>
      <w:r>
        <w:t>① 0.1</w:t>
      </w:r>
    </w:p>
    <w:p>
      <w:r>
        <w:t>② 0.2</w:t>
      </w:r>
    </w:p>
    <w:p>
      <w:r>
        <w:t>③ 0.3</w:t>
      </w:r>
    </w:p>
    <w:p>
      <w:r>
        <w:t>④ 0.4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화학반응의 온도의 존성을 설명하는 것과 관계가 가장 먼 것은?</w:t>
      </w:r>
    </w:p>
    <w:p>
      <w:r>
        <w:t>[choice]</w:t>
      </w:r>
    </w:p>
    <w:p>
      <w:r>
        <w:t>① 볼츠만 상수(Boltamann constant)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분자 충돌 이론(Collision theory)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아레니우스식((Arrhenius equation)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랭뮤어 힌셜우드 속도론(Langmuir-Hinshelwood kinetics)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순환반응기에서 반응기 출구 전화율이 입구 전화율의 2배일 때 순환비는?</w:t>
      </w:r>
    </w:p>
    <w:p>
      <w:r>
        <w:t>[choice]</w:t>
      </w:r>
    </w:p>
    <w:p>
      <w:r>
        <w:t>① 0</w:t>
      </w:r>
    </w:p>
    <w:p>
      <w:r>
        <w:t>② 0.5</w:t>
      </w:r>
    </w:p>
    <w:p>
      <w:r>
        <w:t>③ 1.0</w:t>
      </w:r>
    </w:p>
    <w:p>
      <w:r>
        <w:t>④ 2.0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유효계수(η)에 대한 설명 중 틀린 것은? (단, h는 thiele modulus이다.)</w:t>
      </w:r>
    </w:p>
    <w:p>
      <w:r>
        <w:t>[choice]</w:t>
      </w:r>
    </w:p>
    <w:p>
      <w:r>
        <w:t>① η는 기공확산에 의해 느려지지 않았을 때의 속도분의 기공 내 실제 평균반응속로 정의된다.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 ＞ 10 일 때 η=∞이다.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 ＜ 0.1 일 때 η</w:t>
      </w:r>
      <w:r>
        <w:rPr>
          <w:rFonts w:ascii="MS Mincho" w:eastAsia="MS Mincho" w:hAnsi="MS Mincho" w:cs="MS Mincho" w:hint="eastAsia"/>
          <w:sz w:val="18"/>
          <w:szCs w:val="18"/>
        </w:rPr>
        <w:t>≅</w:t>
      </w:r>
      <w:r>
        <w:rPr>
          <w:rFonts w:ascii="굴림" w:hint="eastAsia"/>
          <w:sz w:val="18"/>
          <w:szCs w:val="18"/>
        </w:rPr>
        <w:t>1이다.</w:t>
      </w:r>
    </w:p>
    <w:p w:rsidR="00130198" w:rsidRDefault="00130198" w:rsidP="001301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η는 h만의 함수이다.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반응물 A가 회분반응기에서 비가역 2차 액상반응으로 분해하는데 5분 동안에 50%가 전화된다고 할 때, 75% 전화에 걸리는 시간(min)은?</w:t>
      </w:r>
    </w:p>
    <w:p>
      <w:r>
        <w:t>[choice]</w:t>
      </w:r>
    </w:p>
    <w:p>
      <w:r>
        <w:t>① 5.0</w:t>
      </w:r>
    </w:p>
    <w:p>
      <w:r>
        <w:t>② 7.5</w:t>
      </w:r>
    </w:p>
    <w:p>
      <w:r>
        <w:t>③ 15.0</w:t>
      </w:r>
    </w:p>
    <w:p>
      <w:r>
        <w:t>④ 20.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다음과 같은 반응을 통해 목적생성물(R)과 그 밖의 생성물(S)이 생긴다. 목적생성물의 생성을 높이기 위한 반응물 농도 조건은?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 x물질의 농도를 의미한다.)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409575"/>
            <wp:effectExtent l="0" t="0" r="9525" b="9525"/>
            <wp:docPr id="2" name="그림 2" descr="EMB000069fc7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75232" descr="EMB000069fc70f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CB를 크게 한다.</w:t>
      </w:r>
    </w:p>
    <w:p>
      <w:r>
        <w:t>② CA를 크게 한다.</w:t>
      </w:r>
    </w:p>
    <w:p>
      <w:r>
        <w:t>③ CA를 작게 한다.</w:t>
      </w:r>
    </w:p>
    <w:p>
      <w:r>
        <w:t>④ CA, CB와 무관하다.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액상 2차 반응에서 A의 농도가 1 mol/L일 때 반웅속도가 0.1mol/Lㆍs라고하면 A의 농도가 5 mol/L일 때 반응속도(mol/Lㆍs)는? (단, 온도변화는 없다고 가정한다.)</w:t>
      </w:r>
    </w:p>
    <w:p>
      <w:r>
        <w:t>[choice]</w:t>
      </w:r>
    </w:p>
    <w:p>
      <w:r>
        <w:t>① 1.5</w:t>
      </w:r>
    </w:p>
    <w:p>
      <w:r>
        <w:t>② 2.0</w:t>
      </w:r>
    </w:p>
    <w:p>
      <w:r>
        <w:t>③ 2.5</w:t>
      </w:r>
    </w:p>
    <w:p>
      <w:r>
        <w:t>④ 3.0</w:t>
      </w:r>
    </w:p>
    <w:p>
      <w:r>
        <w:t>&lt;&lt;&lt;QUESTION&gt;&gt;&gt;</w:t>
      </w:r>
    </w:p>
    <w:p w:rsidR="00130198" w:rsidRDefault="00130198" w:rsidP="0013019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어떤 공장에서 아래와 같은 조건을 만족하는 공정을 가동한다고 할 때 첨가해야하는 D의 양(mol)은? (단, 반응은 완전히 반응한다고 가정한다.)</w:t>
      </w:r>
    </w:p>
    <w:p w:rsidR="00130198" w:rsidRDefault="00130198" w:rsidP="001301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524000"/>
            <wp:effectExtent l="0" t="0" r="0" b="0"/>
            <wp:docPr id="1" name="그림 1" descr="EMB000069fc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82360" descr="EMB000069fc710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19.6</w:t>
      </w:r>
    </w:p>
    <w:p>
      <w:r>
        <w:t>② 29.6</w:t>
      </w:r>
    </w:p>
    <w:p>
      <w:r>
        <w:t>③ 39.6</w:t>
      </w:r>
    </w:p>
    <w:p>
      <w:r>
        <w:t>④ 49.6</w:t>
      </w: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0198" w:rsidRDefault="00130198" w:rsidP="001301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30198" w:rsidTr="001301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0198" w:rsidRDefault="001301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30198" w:rsidRDefault="00130198" w:rsidP="00130198"/>
    <w:sectPr w:rsidR="002B4572" w:rsidRPr="00130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98"/>
    <w:rsid w:val="0013019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9E0C7-05D7-4505-BC00-DF4196DC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01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3019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3019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3019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301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2302</Words>
  <Characters>13124</Characters>
  <Application>Microsoft Office Word</Application>
  <DocSecurity>0</DocSecurity>
  <Lines>109</Lines>
  <Paragraphs>30</Paragraphs>
  <ScaleCrop>false</ScaleCrop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