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1FF7" w:rsidTr="00B21FF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가스유체역학</w:t>
            </w:r>
          </w:p>
        </w:tc>
      </w:tr>
    </w:tbl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2kgf은 몇 N 인가?</w:t>
      </w:r>
    </w:p>
    <w:p w:rsidR="00B21FF7" w:rsidRDefault="00B21FF7" w:rsidP="00B21FF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4.9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9.8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19.6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2차원 직각좌표계(x, y)상에서 속도 포텐셜(ø, velocity potential)이 ø = Ux로 주어지는 유동장이 있다. 이 유동장의 흐름함수(ψ, stream function)에 대한 표현식으로 옳은 것은? (단, U는 상수이다.)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U(x+y)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U(-x+y)</w:t>
      </w:r>
    </w:p>
    <w:p w:rsidR="00B21FF7" w:rsidRDefault="00B21FF7" w:rsidP="00B21FF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Uy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2Ux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펌프작용이 단속적이라서 맥동이 일어나기 쉬우므로 이를 완화하기 위하여 공기실을 필요로 하는 펌프는?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원심펌프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기어펌프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수격펌프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왕복펌프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매끄러운 원관에서 유량 Q, 관의 길이 L, 직경 D, 동점성계수 ν가 주어졌을 때 손실수두 h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를 구하는 순서로 옳은 것은? (단, f는 마찰계수, Re는 Reynolds 수, V는 속도이다.)</w:t>
      </w:r>
    </w:p>
    <w:p w:rsidR="00B21FF7" w:rsidRDefault="00B21FF7" w:rsidP="00B21F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Moody 선도에서 f를 가정한 후 Re를 계산하고 h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를 구한다.</w:t>
      </w:r>
    </w:p>
    <w:p w:rsidR="00B21FF7" w:rsidRDefault="00B21FF7" w:rsidP="00B21F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h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를 가정하고 f를 구해 확인한 후 Moody 선도에서 Re로 검증한다.</w:t>
      </w:r>
    </w:p>
    <w:p w:rsidR="00B21FF7" w:rsidRDefault="00B21FF7" w:rsidP="00B21F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Re를 계산하고 Moody 선도에서 f를 구한 후 h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를 구한다.</w:t>
      </w:r>
    </w:p>
    <w:p w:rsidR="00B21FF7" w:rsidRDefault="00B21FF7" w:rsidP="00B21F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Re를 가정하고 V를 계산하고 Moody 선도에서 f를 구한 후 h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를 계산한다.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내경이 300mm, 길이가 300m인 관을 통하여 평균유속 3m/s 로 흐를 때 압력손실수두는 몇 m 인가? (단, Darcy-Weisbach 식에서의 관마찰계수는 0.03이다.)</w:t>
      </w:r>
    </w:p>
    <w:p w:rsidR="00B21FF7" w:rsidRDefault="00B21FF7" w:rsidP="00B21F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12.6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13.8</w:t>
      </w:r>
    </w:p>
    <w:p w:rsidR="00B21FF7" w:rsidRDefault="00B21FF7" w:rsidP="00B21F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15.6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압력이 0.1MPa, 온도 20℃에서 공기의 밀도는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공기의 기체상수는 287 J/kg·K 이다.)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1.189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1.314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0.1288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0.6756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동점도의 단위로 옳은 것은?</w:t>
      </w:r>
    </w:p>
    <w:p w:rsidR="00B21FF7" w:rsidRDefault="00B21FF7" w:rsidP="00B21F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m/s</w:t>
      </w:r>
    </w:p>
    <w:p w:rsidR="00B21FF7" w:rsidRDefault="00B21FF7" w:rsidP="00B21F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/s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/kg·s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공기를 이상기체로 가정하였을 때 25℃에서 공기의 음속은 몇 m/s 인가? (단, 비열비 k = 1.4, 기체상수 R = 29.27 kgf·m/kg·K 이다.)</w:t>
      </w:r>
    </w:p>
    <w:p w:rsidR="00B21FF7" w:rsidRDefault="00B21FF7" w:rsidP="00B21F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342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346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456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지름 8cm인 원관 속을 동점성계수가 1.5×10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인 물이 0.002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의 유량을 흐르고 있다. 이 때 레이놀즈수는 약 얼마인가?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20000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21221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21731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22333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20℃ 1.03kgf/cm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abs 의 공기가 단열가역 압축되어 50%의 체적 감소가 생겼다. 압축 후의 온도는? (단, 기체상수 R은 29.27 kgf·m/kg·K 이며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/C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= 1.4 이다.)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42℃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68℃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83℃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114℃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마찰계수와 마찰저항에 대한 설명을 옳지 않은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 마찰계수는 레이놀즈수와 상대조도의 함수로 나타낸다.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평판상의 층류흐름에서 점성에 의한 마찰계수는 레이놀즈수의 제곱근에 비례한다.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원관에서의 층류운동에서 마찰 저항은 유체의 점성계수에 비례한다.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원관에서의 완전 난류운동에서 마찰저항은 평균유속의 제곱에 비례한다.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같이 윗변과 아랫변이 각각 a, b이고 높이가 H인 사다리꼴형 평면 수문인 수로에 수직으로 설치되어 있다. 비중량 γ인 물의 압력에 의해 수문이 받는 전체 힘은?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552575"/>
            <wp:effectExtent l="0" t="0" r="0" b="9525"/>
            <wp:docPr id="18" name="그림 18" descr="EMB00005f9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9448" descr="EMB00005f90688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81075" cy="457200"/>
            <wp:effectExtent l="0" t="0" r="9525" b="0"/>
            <wp:docPr id="17" name="그림 17" descr="EMB00005f9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60456" descr="EMB00005f90688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81075" cy="447675"/>
            <wp:effectExtent l="0" t="0" r="9525" b="9525"/>
            <wp:docPr id="16" name="그림 16" descr="EMB00005f90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9952" descr="EMB00005f9068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90600" cy="447675"/>
            <wp:effectExtent l="0" t="0" r="0" b="9525"/>
            <wp:docPr id="15" name="그림 15" descr="EMB00005f90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62184" descr="EMB00005f9068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62025" cy="466725"/>
            <wp:effectExtent l="0" t="0" r="9525" b="9525"/>
            <wp:docPr id="14" name="그림 14" descr="EMB00005f90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61752" descr="EMB00005f9068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내경이 10cm인 원관 속을 비중 0.85인 액체가 10cm/s의 속도로 흐른다. 액체의 점도가 5cP라면 이 유동의 레이놀즈수는?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1700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2300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압축성 유체의 1차언 유동에서 수직충격파 구간을 지나는 기체 성질의 변화로 옳은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속도, 압력, 밀도가 증가한다.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속도, 온도, 밀도가 증가한다.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압력, 밀도, 온도가 증가한다.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압력, 밀도, 운동량 플럭스가 증가한다.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대기의 온도가 일정하다고 가정할 때 공중에 높이 떠 있는 고무풍선이 차지하는 부피(a)와 그 풍선이 땅에 내렸을 때의 부피(b)를 옳게 비교한 것은?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는 b 보다 크다.</w:t>
      </w:r>
      <w:r>
        <w:tab/>
      </w:r>
      <w:r>
        <w:rPr>
          <w:rFonts w:ascii="굴림" w:hint="eastAsia"/>
          <w:sz w:val="18"/>
          <w:szCs w:val="18"/>
        </w:rPr>
        <w:t>② a 와 b 는 같다.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는 b 보다 작다.</w:t>
      </w:r>
      <w:r>
        <w:tab/>
      </w:r>
      <w:r>
        <w:rPr>
          <w:rFonts w:ascii="굴림" w:hint="eastAsia"/>
          <w:sz w:val="18"/>
          <w:szCs w:val="18"/>
        </w:rPr>
        <w:t>④ 비교할 수 없다.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안지름 20cm의 원관 속을 비중이 0.83인 유체가 층류(Laminar flow)로 흐를 때 관중심에서의 유속이 48cm/s 이라면 관벽에서 7cm 떨어진 지점에서의 유체의 속도는(cm/s)는?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25.52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34.68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43.68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46.92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베르누이 방정식에 관한 일반적인 설명으로 옳은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같은 유선상이 아니더라도 언제나 임의의 점에 대하여 적용된다.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비정상류 상태의 흐름에 대하여 적용된다.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유체의 마찰 효과를 고려한 식이다.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압력수두, 속도수두, 위치수두의 합은 유선을 따라 일정하다.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원심 송풍기가 아닌 것은?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프로펠러 송풍기</w:t>
      </w:r>
      <w:r>
        <w:tab/>
      </w:r>
      <w:r>
        <w:rPr>
          <w:rFonts w:ascii="굴림" w:hint="eastAsia"/>
          <w:sz w:val="18"/>
          <w:szCs w:val="18"/>
        </w:rPr>
        <w:t>② 다익 송풍기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레이디얼 송풍기</w:t>
      </w:r>
      <w:r>
        <w:tab/>
      </w:r>
      <w:r>
        <w:rPr>
          <w:rFonts w:ascii="굴림" w:hint="eastAsia"/>
          <w:sz w:val="18"/>
          <w:szCs w:val="18"/>
        </w:rPr>
        <w:t>④ 익형(airfoil) 송풍기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일반적으로 원관 내부 유동에서 층류만이 일어날 수 있는 레이놀즈수(Reynolds number)의 영역은?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2100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2100 이하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21000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21000 이하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수평 원관 내에서의 유체흐름을 설명하는 Hagen-Poiseuille 식을 얻기 위해 필요한 가정이 아닌 것은?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완전히 발달된 흐름</w:t>
      </w:r>
      <w:r>
        <w:tab/>
      </w:r>
      <w:r>
        <w:rPr>
          <w:rFonts w:ascii="굴림" w:hint="eastAsia"/>
          <w:sz w:val="18"/>
          <w:szCs w:val="18"/>
        </w:rPr>
        <w:t>② 정상상태 흐름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층류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포텐셜 흐름</w:t>
      </w:r>
    </w:p>
    <w:p w:rsidR="00B21FF7" w:rsidRDefault="00B21FF7" w:rsidP="00B21F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1FF7" w:rsidTr="00B21F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연료의 일반적인 연소형태가 아닌 것은?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예혼합연소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확산연소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잠열연소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증발연소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연소에서 공기비가 적을 때의 현상이 아닌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매연의 발생이 심해진다.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미연소에 의한 열손실이 증가한다.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배출가스 중의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발생이 증가한다.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미연소 가스에 의한 역화의 위험성이 증가한다.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이상기체 10kg을 240K 만큼 온도를 상승시키는데 필요한 열량이 정압인 경우와 정적인 경우에 그 차가 415kJ 이었다. 이 기체의 가스상수는 약 몇 kJ/kg·K 인가?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0.287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0.381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0.423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다음과 같은 조성을 갖는 혼합가스의 분자량은? (단, 혼합가스의 체적비는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(13.1%),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(7.7%),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(79.2%) 이다.)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28.94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29.67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30.41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다음은 Air-standard otto cycle의 P-V diagram이다. 이 cycle의 효율(η)을 옳게 나타낸 것은? (단, 정젹열용량은 일정하다.)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600200"/>
            <wp:effectExtent l="0" t="0" r="0" b="0"/>
            <wp:docPr id="13" name="그림 13" descr="EMB00005f90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01304" descr="EMB00005f9068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504825"/>
            <wp:effectExtent l="0" t="0" r="9525" b="9525"/>
            <wp:docPr id="12" name="그림 12" descr="EMB00005f9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00080" descr="EMB00005f9068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00175" cy="533400"/>
            <wp:effectExtent l="0" t="0" r="9525" b="0"/>
            <wp:docPr id="11" name="그림 11" descr="EMB00005f9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99576" descr="EMB00005f90689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19225" cy="533400"/>
            <wp:effectExtent l="0" t="0" r="9525" b="0"/>
            <wp:docPr id="10" name="그림 10" descr="EMB00005f9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02960" descr="EMB00005f90689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09700" cy="514350"/>
            <wp:effectExtent l="0" t="0" r="0" b="0"/>
            <wp:docPr id="9" name="그림 9" descr="EMB00005f9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02384" descr="EMB00005f90689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가스 폭발의 용어 중 DID의 정의에 대하여 가장 올바르게 나타낸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격렬한 폭발이 완만한 연소로 넘어갈 때까지의 시간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어느 온도에서 가열하기 시작하여 발화에 이르기까지의 시간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폭발 등급을 나타내는 것으로서 가연성 물질의 위험성의 척도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최초의 완만한 연소로부터 격렬한 폭굉으로 발전할 때까지의 거리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1kWh의 열당량은?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860 kcal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632 kcal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427 kcal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376 kcal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위험장소 분류 중 상용의 상태에서 가연성가스가 체류해 위험하게 될 우려가 있는 장소, 정비·보수 또는 누출 등으로 인하여 종종 가연성가스가 체류하여 위함하게 될 우려가 있는 장소는?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제0종 위험장소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제1종 위험장소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제2종 위험장소</w:t>
      </w:r>
      <w:r>
        <w:tab/>
      </w:r>
      <w:r>
        <w:rPr>
          <w:rFonts w:ascii="굴림" w:hint="eastAsia"/>
          <w:sz w:val="18"/>
          <w:szCs w:val="18"/>
        </w:rPr>
        <w:t>④ 제3종 위험장소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공기와 연료의 혼합기체의 표시에 대한 설명 중 옳은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공기비(excess air ratio)는 연공비의 역수와 같다.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당량비(equivalence ratio)는 실제의 연공비와 이론 연공비의 비로 정의된다.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연공비(fuel air ratio)라 함은 가연 혼합기 중의 공기와 연료의 질량비로 정의된다.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공연비(air fuel ratio)라 함은 가연 혼합기 중의 연료와 공기의 질량비로 정의된다.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메탄가스 1Nm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2.0Nm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4.0Nm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4.76Nm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9.5Nm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전실 화재(Flash Over)의 방지대책으로 가장 거리가 먼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천장의 불연화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폭발력의 억제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가연물량의 제한</w:t>
      </w:r>
      <w:r>
        <w:tab/>
      </w:r>
      <w:r>
        <w:rPr>
          <w:rFonts w:ascii="굴림" w:hint="eastAsia"/>
          <w:sz w:val="18"/>
          <w:szCs w:val="18"/>
        </w:rPr>
        <w:t>④ 화원의 억제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이상기체의 구비조건이 아닌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내부에너지는 온도와 무관하여 체적에 의해서만 결정된다.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아보가드로의 법칙을 따른다.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분자의 충돌은 완전탄성체로 이루어진다.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비열비는 온도에 관계없이 일정하다.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상온, 상압하에서 가연성가스의 폭발에 대한 일반적인 설명 중 틀린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폭발범위가 클수록 위험하다.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인화점이 높을수록 위험하다.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연소속도가 클수록 위험하다.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착화점이 높을수록 안전하다.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옥탄(g)의 연소 엔탈피는 반응물 중의 수증기가 응축되어 물이 되었을 때 25℃에서 –48220 kJ/kg 이다. 이 상태에서 옥탄(g)의 저위발열량은 약 몇 kJ/kg 인가? (단, 25℃ 물의 증발엔탈피[h</w:t>
      </w:r>
      <w:r>
        <w:rPr>
          <w:rFonts w:ascii="굴림" w:hint="eastAsia"/>
          <w:b/>
          <w:bCs/>
          <w:sz w:val="18"/>
          <w:szCs w:val="18"/>
          <w:vertAlign w:val="subscript"/>
        </w:rPr>
        <w:t>fg</w:t>
      </w:r>
      <w:r>
        <w:rPr>
          <w:rFonts w:ascii="굴림" w:hint="eastAsia"/>
          <w:b/>
          <w:bCs/>
          <w:sz w:val="18"/>
          <w:szCs w:val="18"/>
        </w:rPr>
        <w:t>]는 2441.8 kJ/kg 이다.)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40750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42320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44750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45778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연소의 3요소를 옳게 나열한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가연물, 빛, 열     ② 가연물, 공기, 산소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가연물, 산소, 점화원    ④ 가연물, 질소, 단열압축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열역학 및 연소에서 사용되는 상수와 그 값이 틀린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열의 일상당량 : 4186 J/kcal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기체상수 : 8314 J/kmol·K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공기의 기체상수 : 287 J/kg·K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0℃에서의 물의 증발잠열 : 539 kJ/kg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분자량이 30인 어떤 가스의 정압비열이 0.516 kJ/kg·K 이라고 가정할 때 이 가스의 비열비 k는 약 얼마인가?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확산호염의 여러 가지 형태 중 대향분류(對向噴流) 확산화염에 해당하는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38325" cy="514350"/>
            <wp:effectExtent l="0" t="0" r="9525" b="0"/>
            <wp:docPr id="8" name="그림 8" descr="EMB00005f9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29600" descr="EMB00005f9068a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05000" cy="685800"/>
            <wp:effectExtent l="0" t="0" r="0" b="0"/>
            <wp:docPr id="7" name="그림 7" descr="EMB00005f9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29744" descr="EMB00005f9068a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19250" cy="638175"/>
            <wp:effectExtent l="0" t="0" r="0" b="9525"/>
            <wp:docPr id="6" name="그림 6" descr="EMB00005f906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30104" descr="EMB00005f9068a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38325" cy="628650"/>
            <wp:effectExtent l="0" t="0" r="9525" b="0"/>
            <wp:docPr id="5" name="그림 5" descr="EMB00005f9068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30536" descr="EMB00005f9068a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반응 중 폭굉(detonation) 속도가 가장 빠른 것은?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+ 2O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 + 3O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38</w:t>
      </w:r>
      <w:r>
        <w:rPr>
          <w:rFonts w:ascii="굴림" w:hint="eastAsia"/>
          <w:sz w:val="18"/>
          <w:szCs w:val="18"/>
        </w:rPr>
        <w:t> + 6O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액체 프로판이 298K, 0.1MPa에서 이론공기를 이용하여 연소하고 있을 때 고발열량은 약 몇 MJ/kg인가? (단, 연료의 증발엔탈피는 370 kJ/kg이고, 기체상태의 생성엔탈피는 각각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 -103909 kJ/kmol,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-393757 kJ/kmol 액체 및 기체상태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O는 각각 –286010 kJ/kmol, -241971 kJ/kmol 이다.)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2205</w:t>
      </w:r>
    </w:p>
    <w:p w:rsidR="00B21FF7" w:rsidRDefault="00B21FF7" w:rsidP="00B21F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1FF7" w:rsidTr="00B21F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가스설비</w:t>
            </w:r>
          </w:p>
        </w:tc>
      </w:tr>
    </w:tbl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그림에서 보여주는 관이음재의 명칭은?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00125" cy="695325"/>
            <wp:effectExtent l="0" t="0" r="9525" b="9525"/>
            <wp:docPr id="4" name="그림 4" descr="EMB00005f906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37736" descr="EMB00005f9068a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소켓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니플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캡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결정 조직이 거칠은 것을 미세화하여 조직을 균일하게 하고 조직의 변형을 제거하기 위하여 균일하게 가열한 후 공기 중에서 냉각하는 열처리 방법은?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퀀칭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노말라이징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어닐링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템퍼링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고압가스 제조 장치의 재료에 대한 설명으로 틀린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상온, 건조 상태의 염소가스에는 보통강을 사용한다.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암모니아, 아세틸렌의 배관 재료에는 구리를 사용한다.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저온에서 사용되는 비철금속 재료는 동, 니켈 강을 사용한다.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암모니아 합성탑 내부의 재료에는 18-8 스테인리스강을 사용한다.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가스 액화분리장치의 구성기기 중 왕복동식 팽창기의 특징에 대한 설명으로 틀린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고압식 액체산소분리장치, 수소액화장치, 헬륨액화기 등에 사용된다.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흡입압력은 저압에서 고압(20MPa)까지 범위가 넓다.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팽창기의 효율은 85~90%로 높다.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 가스량이 1000m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 이상의 대량이면 다기통이 된다.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자동정체식 조정기를 사용할 때의 장점에 해당하지 않는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잔류액이 거의 없어질 때까지 가스를 소비할 수 있다.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용기의 개수가 수동절체식보다 적게 소요된다.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용기교환 주기를 길게 할 수 있다.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일체형을 사용하면 다단 감압식보다 배관의 압력손실을 크게 해도 된다.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피스톤 행정용량 0.00248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회전수 175rpm의 압축기로 1시간에 토출구로 92kg/h의 가스가 통과하고 있을 때 가스의 토출효율은 약 몇 % 인가? (단, 토출가스 1kg을 흡입한 상태로 환산한 체적은 0.189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70.2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82.2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도시가스사업법에서 정의한 가스를 제조하여 배관을 통하여 공급하는 도시가스가 아닌 것은?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석유가스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나프타부생가스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석탄가스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바이오가스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수소화염 또는 산소·아세틸렌 화염을 사용하는 시설 중 분기되는 각각의 배관에 반드시 설치해야 하는 장치는?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역류방지장치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역화방지장치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긴급이송장치</w:t>
      </w:r>
      <w:r>
        <w:tab/>
      </w:r>
      <w:r>
        <w:rPr>
          <w:rFonts w:ascii="굴림" w:hint="eastAsia"/>
          <w:sz w:val="18"/>
          <w:szCs w:val="18"/>
        </w:rPr>
        <w:t>④ 긴급차다장치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가스 액화 사이클의 종류가 아닌 것은?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클라우드식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필립스식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크라시우스식</w:t>
      </w:r>
      <w:r>
        <w:tab/>
      </w:r>
      <w:r>
        <w:rPr>
          <w:rFonts w:ascii="굴림" w:hint="eastAsia"/>
          <w:sz w:val="18"/>
          <w:szCs w:val="18"/>
        </w:rPr>
        <w:t>④ 린데식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왕복식 압축기의 연속적인 용량제어 방법으로 가장 거리가 먼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바이패스 밸브에 의한 조정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회전수를 변경하는 방법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흡입 주밸브를 폐쇄하는 방법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베인 컨트롤에 의한 방법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적화식 버너의 특징으로 틀린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불완전연소가 되기 쉽다.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고온을 얻기 힘들다.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넓은 연소실이 필요하다.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공기를 취할 때 역화 우려가 있다.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도시가스 배관에서 가스 공급이 불량하게 되는 원인으로 가장 거리가 먼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파손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Terminal Box의 불량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정압기의 고장 또는 능력부족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 내의 물의 고임, 녹으로 인한 폐쇄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고압가스의 분출 시 정전기가 가장 발생하기 쉬운 경우는?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다성분의 혼합가스인 경우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가스의 분자량이 작은 경우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가스가 건조해 있을 경우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 중에 액체나 고체의 미립자가 섞여있는 경우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1호당 1일 평균 가스 소비량이 1.44 kg/day 이고 소비자 호수가 50호 라면 피크시의 평균가스 소비량은? (단, 피크 시의 평균 가스 소비율은 17% 이다.)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10.18 kg/h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12.24 kg/h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13.42 kg/h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14.36 kg/h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전기방식법 중 외부전원법의 특징이 아닌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전압, 전류의 조정이 용이하다.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전식에 대해서도 방식이 가능하다.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효과범위가 넓다.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매설 금속체의 장해가 없다.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고압가스 탱크의 수리를 위하여 내부가스를 배출하고 불활성가스로 치환하여 다시 공기로 치환하였다. 내부의 가스를 분석한 결과 탱크 안에서 용접작업을 해도 되는 경우는?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 85%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수소 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일산화탄소 4000ppm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성능계수가 3.2인 냉동기가 10ton의 냉동을 위하여 공급하여야 할 동력은 약 몇 kW 인가?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LPG를 이용한 가스 공급방식이 아닌 것은?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변성혼입방식</w:t>
      </w:r>
      <w:r>
        <w:tab/>
      </w:r>
      <w:r>
        <w:rPr>
          <w:rFonts w:ascii="굴림" w:hint="eastAsia"/>
          <w:sz w:val="18"/>
          <w:szCs w:val="18"/>
        </w:rPr>
        <w:t>② 공기혼합방식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직접혼입방식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가압혼입방식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가스의 연소기구가 아닌 것은?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피셔식 버너</w:t>
      </w:r>
      <w:r>
        <w:tab/>
      </w:r>
      <w:r>
        <w:rPr>
          <w:rFonts w:ascii="굴림" w:hint="eastAsia"/>
          <w:sz w:val="18"/>
          <w:szCs w:val="18"/>
        </w:rPr>
        <w:t>② 적화식 버너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분젠식 버너</w:t>
      </w:r>
      <w:r>
        <w:tab/>
      </w:r>
      <w:r>
        <w:rPr>
          <w:rFonts w:ascii="굴림" w:hint="eastAsia"/>
          <w:sz w:val="18"/>
          <w:szCs w:val="18"/>
        </w:rPr>
        <w:t>④ 전1차공기식 버너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용기내장형 액화석유가스 난방기용 용접용기에서 최고 충전압력이란 몇 MPa를 말하는가?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1.25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 MPa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2.6 MPa</w:t>
      </w:r>
    </w:p>
    <w:p w:rsidR="00B21FF7" w:rsidRDefault="00B21FF7" w:rsidP="00B21F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1FF7" w:rsidTr="00B21F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가스안전관리</w:t>
            </w:r>
          </w:p>
        </w:tc>
      </w:tr>
    </w:tbl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고압가스 충전용기를 차량에 적재 운반할 때의 기준으로 틀린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충돌을 예방하기 위하여 고무링을 씌운다.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모든 충전용기는 적재함에 넣어 세워서 적재한다.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충격을 방지하기 위하여 완충판 등을 갖추고 사용한다.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독성가스 중 가연성가스와 조연성가스는 동일 차량 적재함에 운반하지 않는다.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아세틸렌을 용기에 충전할 때에는 미리 용기에 다공질물을 고루 채워야 하는데, 이 때 다공질물의 다공도 상한 값은?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72%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85% 미만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92%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98% 미만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액화산소 저장탱크 저장능력이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방류둑의 용량은 얼마 이상으로 하여야 하는가?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초저온 용기의 신규 검사 시 다른 용접용기 검사 항목과 달리 특별히 시험하여야 하는 검사 항목은?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압궤시험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인장시험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굽힘시험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단열성능시험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압력을 가하거나 온도를 낮추면 가장 쉽게 액화하는 가스는?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천연가스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프로판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액화석유가스용 소형저장탱크의 설치장소의 기준으로 틀린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지상설치식으로 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액화석유가스가 누출한 경우 체류하지 않도록 통풍이 좋은 장소에 설치한다.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전용탱크실로 하여 옥외에 설치한다.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건축물이나 사람이 통행하는 구조물의 하부에 설치하지 아니한다.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염소와 동일 차량에 적재하여 운반하여도 무방한 것은?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수소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폭발 상한값은 수소 폭발 하한값은 암모니아와 가장 유사한 가스는?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산화프로필렌</w:t>
      </w:r>
      <w:r>
        <w:tab/>
      </w:r>
      <w:r>
        <w:rPr>
          <w:rFonts w:ascii="굴림" w:hint="eastAsia"/>
          <w:sz w:val="18"/>
          <w:szCs w:val="18"/>
        </w:rPr>
        <w:t>④ 메틸아민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도시가스사업법에서 요구하는 전문교육 대상자가 아닌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도시가스사업자의 안전관리책임자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특정가스사용시설의 안전관리책임자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도시가스사업자의 안전점검원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도시가스사업자의 사용시설점검원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독성가스 배관용 밸브 제조의 기준 중 고압가스안전관리법의 적용대상 밸브종류가 아닌 것은?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니들밸브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게이트밸브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체크밸브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볼밸브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용기에 의한 액화석유가스저장소에서 액화석유가스의 충전용기 보관실에 설치하는 환기구의 통풍가능 면적의 합계는 바닥면적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마다 몇 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650cm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저장탱크에 가스를 충전할 때 저장탱크 내용적의 90%를 넘지 않도록 충전해야 하는 이유는?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액의 요동을 방지하기 위하여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충격을 흡수하기 위하여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따른 액 팽창이 현저히 커지므로 안전공간을 유지하기 위하여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추가로 충전할 때를 대비하기 위하여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독성가스를 차량으로 운반할 때에는 보호장비를 비치하여야 한다. 압축가스의 용적이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이상일 때 공기호흡기를 갖추어야 하는가?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가스안전 위험성 평가기법 중 정량적 평가에 해당되는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체크리스트기법     ② 위험과 운전분석기법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작업자실수 분석기법    ④ 사고예상질문 분석기법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고압가스 특정제조시설에서 에어졸 제조의 기준으로 틀린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에어졸 제조는 그 성분 배합비 및 1일에 제조하는 최대수량을 정하고 이를 준수한다.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금속제의 용기는 그 두께가 0.125mm 이상이고 내용물로 인한 부식을 방지할 수 있는 조치를 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용기는 40℃에서 용기 안의 가스압력의 1.2배의 압력을 가할 때 파열되지 않는 것으로 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내용적이 100cm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을 초과하는 용기는 그 용기의 제조자의 명칭 또는 기호가 표시되어 있는 것으로 한다.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일반도시가스공급시설에 설치된 압력조정기는 매 6개월에 1회 이상 안전점검을 실시한다. 압력조정기의 점검기준으로 틀린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입구압력을 측정하고 입구압력이 명판에 표시된 입구압력 범위 이내인지 여부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격납상자 내부에 설치된 압력조정기는 격납상자의 견고한 고정 여부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조정기의 몸체와 연결부의 가스누출 유무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필터 또는 스트레이너의 청소 및 손상 유무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용기에 의한 액화석유가스 저장소의 저장설비 설치기준으로 틀린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용기보관실 설치 시 저장설비는 용기집합식으로 하지 아니한다.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용기보관실은 사무실과 구분하여 동일한 부지에 설치한다.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실외저장소 설치 시 충전용기와 잔가스 용기의 보관장소는 1.5m 이상의 거리를 두어 구분하여 보관한다.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실외저장소 설치 시 바닥으로부터 2m 이내의 배수시설이 있을 경우에는 방수재료로 이중으로 덮는다.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불화수소(HF) 가스를 물에 흡수시킨 물질을 저장하는 용기로 사용하기에 가장 부적절한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납용기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유리용기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스테인리스용기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고압가스용 용접용기의 반타원체형 경판의 두께 계산식은 다음과 같다. m을 올바르게 설명한 것은?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52450"/>
            <wp:effectExtent l="0" t="0" r="9525" b="0"/>
            <wp:docPr id="3" name="그림 3" descr="EMB00005f9068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28184" descr="EMB00005f9068a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동체의 내경과 외경비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강판 중앙단곡부의 내경과 경판둘레의 단곡부 내경비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반타원체형 내면의 장축부와 단축부의 길이의 비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경판 내경과 경판 장축부의 길이의 비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일반 용기의 도색이 잘못 연결된 것은?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액화염소 - 갈색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아세틸렌 - 황색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액화탄산가스 - 회색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액화암모니아 – 백색</w:t>
      </w:r>
    </w:p>
    <w:p w:rsidR="00B21FF7" w:rsidRDefault="00B21FF7" w:rsidP="00B21F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1FF7" w:rsidTr="00B21F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가스계측기기</w:t>
            </w:r>
          </w:p>
        </w:tc>
      </w:tr>
    </w:tbl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측온 저항체의 종류가 아닌 것은?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Hg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Ni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Pt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기체크로마토그래피법의 검출기에 대한 설명으로 옳은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불꽃이온화 검출기는 감도가 낮다.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전자포획 검출기는 선형 감응범위가 아주 우수하다.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열전도도 검출기는 유기 및 무기화학종에 모두 감응하고 용질이 파괴되지 않는다.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불꽃광도 검출기는 모든 물질에 적용된다.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보기에서 설명하는 가스미터는?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857250"/>
            <wp:effectExtent l="0" t="0" r="0" b="0"/>
            <wp:docPr id="2" name="그림 2" descr="EMB00005f906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35888" descr="EMB00005f9068a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막식가스미터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루트미터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습식가스미터</w:t>
      </w:r>
      <w:r>
        <w:tab/>
      </w:r>
      <w:r>
        <w:rPr>
          <w:rFonts w:ascii="굴림" w:hint="eastAsia"/>
          <w:sz w:val="18"/>
          <w:szCs w:val="18"/>
        </w:rPr>
        <w:t>④ 오리피스미터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내경 70mm의 배관으로 어떤 양의 물을 보냈더니 배관 내 유속이 3m/s이었다. 같은 양의 물을 내경 50mm의 배관으로 보내면 배관 내 유속은 약 몇 m/s가 되는가?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3.67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5.88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용량범위가 1.5~200m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일반 수용가에 널리 사용되는 가스미터는?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루트미터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습식가스미터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델터미터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막식가스미터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보기에서 설명하는 열전대 온도계(Thermo electric thermometer)의 종류는?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28700"/>
            <wp:effectExtent l="0" t="0" r="0" b="0"/>
            <wp:docPr id="1" name="그림 1" descr="EMB00005f906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6336" descr="EMB00005f9068a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백금 – 백금·로듐</w:t>
      </w:r>
      <w:r>
        <w:tab/>
      </w:r>
      <w:r>
        <w:rPr>
          <w:rFonts w:ascii="굴림" w:hint="eastAsia"/>
          <w:sz w:val="18"/>
          <w:szCs w:val="18"/>
        </w:rPr>
        <w:t>② 크로멜 - 알루멜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 - 콘스탄탄</w:t>
      </w:r>
      <w:r>
        <w:tab/>
      </w:r>
      <w:r>
        <w:rPr>
          <w:rFonts w:ascii="굴림" w:hint="eastAsia"/>
          <w:sz w:val="18"/>
          <w:szCs w:val="18"/>
        </w:rPr>
        <w:t>④ 구리 – 콘스탄탄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진동이 일어나는 장치의 진동을 억제하는데 가장 효과적인 제어동작은?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뱅뱅동작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비례동작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적분동작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미분동작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변화되는 목표치를 측정하면서 제어량을 목표치에 맞추는 자동제어 방식이 아닌 것은?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추종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비율 제어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프로그램 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정치 제어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스프링식 저울에 물체의 무게가 작용되어 스프링의 변위가 생기고 이에 따라 바늘의 변위가 생겨 물체의 무게를 지시하는 눈금으로 무게를 측정하는 방법을 무엇이라 하는가?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영위법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치환법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보상법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막식가스미터에서 발생할 수 있는 고장의 형태 중 가스미터에 감도 유량을 흘렸을 때, 미터 지침의 시도(示度)에 변화가 나타나지 않는 고장을 의미하는 것은?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감도불량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부동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기차불량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화학분석법 중 요오드(I)적정법은 주로 어떤 가스를 정량하는데 사용되는가?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아황산가스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메탄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측정치가 일정하지 않고 분포 현상을 일으키는 흩어짐(dispersion)이 원인이 되는 오차는?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개인오차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환경오차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이론오차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우연오차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부르동(Bourdon)관 압력계에 대한 설명으로 틀린 것은?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 압력은 측정할 수 있지만 정도는 좋지 않다.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고압용 부르동관의 재질은 니켈강이 사용된다.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탄성을 이용하는 압력계이다.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부르동관의 선단은 압력이 상승하면 수축되고, 낮아지면 팽창한다.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수소의 품질검사에 이용되는 분석방법은?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오르자트법    </w:t>
      </w:r>
      <w:r>
        <w:tab/>
      </w:r>
      <w:r>
        <w:rPr>
          <w:rFonts w:ascii="굴림" w:hint="eastAsia"/>
          <w:sz w:val="18"/>
          <w:szCs w:val="18"/>
        </w:rPr>
        <w:t>② 산화 연소법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인화법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파라듐블랙에 의한 흡수법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상대습도가 30%이고, 압력과 온도가 각각 1.1bar, 75℃인 습공기가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/h로 공정에 유입될 때 물습도(mol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O/mol Dry Air)는? (단, 75℃에서 포화수증기압은 289mmHg이다.)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0.117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0.317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액면 측정 방법이 아닌 것은?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플로트식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압력식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정전용량식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박막식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가스분석 방법 중 성질이 다른 하나는?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자동화학식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열전도율법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기체크로마토그래피법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제백(seebeck)효과의 원리를 이용한 온도계는?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열전대 온도계</w:t>
      </w:r>
      <w:r>
        <w:tab/>
      </w:r>
      <w:r>
        <w:rPr>
          <w:rFonts w:ascii="굴림" w:hint="eastAsia"/>
          <w:sz w:val="18"/>
          <w:szCs w:val="18"/>
        </w:rPr>
        <w:t>② 서미스터 온도계</w:t>
      </w:r>
    </w:p>
    <w:p w:rsidR="00B21FF7" w:rsidRDefault="00B21FF7" w:rsidP="00B21F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팽창식 온도계</w:t>
      </w:r>
      <w:r>
        <w:tab/>
      </w:r>
      <w:r>
        <w:rPr>
          <w:rFonts w:ascii="굴림" w:hint="eastAsia"/>
          <w:sz w:val="18"/>
          <w:szCs w:val="18"/>
        </w:rPr>
        <w:t>④ 광전관 온도계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머무른 시간 407초, 길이 12.2m인 컬럼에서의 띠너비를 바닥에서 측정하였을 때 13초이었다. 이 때 단높이는 몇 mm인가?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0.68</w:t>
      </w:r>
    </w:p>
    <w:p w:rsidR="00B21FF7" w:rsidRDefault="00B21FF7" w:rsidP="00B21F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0.88</w:t>
      </w:r>
    </w:p>
    <w:p w:rsidR="00B21FF7" w:rsidRDefault="00B21FF7" w:rsidP="00B21F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헴펠식 가스분석법에서 흡수·분리되지 않는 성분은?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이산화탄소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중탄화수소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산소</w:t>
      </w: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21FF7" w:rsidRDefault="00B21FF7" w:rsidP="00B21F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21FF7" w:rsidRDefault="00B21FF7" w:rsidP="00B21FF7"/>
    <w:sectPr w:rsidR="002B4572" w:rsidRPr="00B21F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F7"/>
    <w:rsid w:val="003A70E5"/>
    <w:rsid w:val="009E7052"/>
    <w:rsid w:val="00B2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0DC9E-439A-451A-86A1-A33326A8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21F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21FF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21FF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21FF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21FF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8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2059</Words>
  <Characters>11741</Characters>
  <Application>Microsoft Office Word</Application>
  <DocSecurity>0</DocSecurity>
  <Lines>97</Lines>
  <Paragraphs>27</Paragraphs>
  <ScaleCrop>false</ScaleCrop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