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12D3" w:rsidTr="00A912D3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콘크리트공학</w:t>
            </w:r>
          </w:p>
        </w:tc>
      </w:tr>
    </w:tbl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콘크리트의 탄산화 반응에 대한 설명 중 틀린 것은?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온도가 높을수록 탄산화 속도는 빨라진다.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 반응으로 시멘트의 알칼리성이 상실되어 철근의 부식을 촉진시킨다.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보통포틀랜드시멘트의 탄산화 속도는 혼합시멘트의 탄산화 속도보다 빠르다.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경화한 콘크리트의 표면에서 공기 중의 탄산가스에 의해 수산화칼슘이 탄산칼슘으로 바뀌는 반응이다.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시방배합을 통해 단위수량 170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시멘트량 370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잔골재 700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굵은 골재 1050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산출하였다. 현장골재의 입도를 고려하여 현장배합으로 수정한다면 잔골재의 양은? (단, 현장골재의 입도는 잔골재 중 5mm 체에 남는 양이 10%이고, 굵은 골재 중 5mm 체를 통과한 양이 5% 이다.)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721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735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752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767 kg/m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비벼진 콘크리트를 현장의 거푸집까지 운반하는 방법이 아닌 것은?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슈트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드래그라인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벨트 컨베이어</w:t>
      </w:r>
      <w:r>
        <w:tab/>
      </w:r>
      <w:r>
        <w:rPr>
          <w:rFonts w:ascii="굴림" w:hint="eastAsia"/>
          <w:sz w:val="18"/>
          <w:szCs w:val="18"/>
        </w:rPr>
        <w:t>④ 콘크리트 펌프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한중 콘크리트의 양생에 관한 사항 중 틀린 것은?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콘크리트 타설한 직후 찬바람이 콘크리트 표면에 닿는 것을 방지하였다.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소요 압축강도가 얻어질 때까지 콘크리트의 온도를 5℃ 이상으로 유지하여 양생하였다.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소요 압축강도에 도달한 후 2일간은 구조물을 0℃ 이상으로 유지하여 양상하였다.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구조물이 보통의 노출상태였기 때문에 콘크리트 압축강도가 3MPa 인 것을 확인하고 초기양생을 중단하였다.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콘크리트의 배합강도를 결정하기 위해서는 30회 이상의 시험실적으로부터 구한 콘크리트 압축강도의 표준편차가 필요하다. 시험횟수가 29회 이하인 경우는 압축강도의 표준편차에 보정계수를 곱하여 그 값을 구하는데 시험횟수가 23회인 경우의 보정계수 값은?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1.10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1.07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1.03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철근이 배치된 일반적인 구조물의 표준적인 온도균열지수의 값 중 균열 발생을 방지하여야 할 경우의 값으로 옳은 것은?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 ~ 1.5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0.7 ~ 1.2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 이하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프리스트레스트 콘크리트에 대한 설명 중 틀린 것은?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포스트텐션방식에서는 긴장재와 콘크리트와의 부착력에 의해 콘크리트에 압축력이 도입된다.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프리텐션방식에서는 프리스트레스 도입시의 콘크리트 압축강도가 일반적으로 30MPa 이상 요구된다.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외력에 의해 인장응력을 상쇄하기 위하여 미리 인위적으로 콘크리트에 준 응력을 프리스트레스라고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프리스트레스 도입 후 긴장재의 릴랙세이션, 콘크리트의 크리프와 건조수축 등에 의해 프리스트레스의 손실이 발생한다.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숏크리트에 대한 설명 중 틀린 것은?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 숏크리트의 장기 설계기준압축강도는 재령 28일로 설정하며, 그 값은 21MPa 이상으로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영구 지보재로 숏크리트를 적용할 경우 재령 28일 부착강도는 1.0MPa이상이 되도록 한다.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숏크리트의 분진농도는 10mg/m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이하로 하며, 뿜어붙이기 작업 개소로부터 5m 지점에 측정한다.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영구 지보재 개념으로 숏크리트를 적용할 경우 초기강도는 3시간 1.0~3.0 MPa, 24시간 강도 5.0~10.0 MPa 이상으로 한다.</w:t>
      </w:r>
    </w:p>
    <w:p w:rsidR="00A912D3" w:rsidRDefault="00A912D3" w:rsidP="00A912D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프리스트레스트 콘크리트 그라우트의 덕트 내의 충전성을 확보하기 위한 조건으로 틀린 것은?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블리딩률은 0%를 표준으로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비팽창성 그라우트에서의 팽창률은 –0.5~0.5%를 표준으로 한다.</w:t>
      </w:r>
    </w:p>
    <w:p w:rsidR="00A912D3" w:rsidRDefault="00A912D3" w:rsidP="00A912D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팽창성 그라우트에서의 팽창률은 0~10%를 표준으로 한다.</w:t>
      </w:r>
    </w:p>
    <w:p w:rsidR="00A912D3" w:rsidRDefault="00A912D3" w:rsidP="00A912D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물-결합재비는 55% 이하로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크리프(Creep)의 양을 좌우하는 요소로서 가장 거리가 먼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재하 되는 기간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 되는 응력의 크기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재하 되는 콘크리트의 AE제 첨가 여부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재하가 시작되는 시점의 콘크리트의 재령과 강도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해양 콘크리트의 시공에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포틀랜드 시멘트를 사용한 경우 5일 정도는 직접 해수에 닿지 않도록 보호하여야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만조위로부터 위로 0.6m, 간조위로부터 아래로 0.6m 사이의 감조부분에 시공이음이 생기지 않도록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 최대치수가 20mm이고 물보라 지역인 경우, 내구성을 확보하기 위한 최소 단위결합재량은 280 kg/m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해상 대기 중에 건설되는 일반 현장 시공의 경우 공기연행 콘크리트의 최대 물-결합재비는 45%로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일반 콘크리트의 비비기에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비비기를 시작하기 전에 미리 믹서 내부를 모르타르로 부착시켜야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비비기는 미리 정해둔 비비기 시간의 3배 이상 계속해서는 안 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믹서 안의 콘크리트를 전부 꺼낸 후에 다음 비비기 재료를 투입하여야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믹서 안에 재료를 투입한 후의 비비기 시간은 가경식 믹서의 경우 3분 이상을 표준으로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단위골재의 절대용적이 0.70m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잔골재율이 30%일 경우 잔골재의 표건밀도가 2.60g/cm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단위 잔골재량은 얼마인가?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485 kg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546 kg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603 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683 kg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굳지 않은 콘크리트에서 재료분리가 일어나는 원인으로 볼 수 없는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단위골재량이 적은 경우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단위수량이 너무 많은 경우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입자가 거친 잔골재를 사용한 경우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최대치수가 지나치게 큰 경우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압축강도에 의한 콘크리트의 품질 검사의 시기 및 횟수, 판정기준에 대한 내용으로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배합이 변경 될 때마다 실시한다.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1회/일, 또는 구조물의 중요도와 공사의 규모에 따라 120m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마다 1회 실시한다.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 3회 시험 값의 평균이 설계기준 압축강도 이상이 되어야 합격이다.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설계기준압축강도가 30MPa 이고, 1회 시험 값이 27MPa 인 경우 불합격이다.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온도균열을 완화하기 위한 시공 상의 대책으로 맞지 않는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단위시멘트량을 크게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수화열이 낮은 시멘트를 선택한다.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1회에 타설하는 높이를 줄인다.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사전에 재료의 온도를 가능한 한 적절하게 낮추어 사용한다.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포장용 시멘트 콘크리트의 배합기준으로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설계기준 휨강도(f</w:t>
      </w:r>
      <w:r>
        <w:rPr>
          <w:rFonts w:ascii="굴림" w:hint="eastAsia"/>
          <w:sz w:val="18"/>
          <w:szCs w:val="18"/>
          <w:vertAlign w:val="subscript"/>
        </w:rPr>
        <w:t>28</w:t>
      </w:r>
      <w:r>
        <w:rPr>
          <w:rFonts w:ascii="굴림" w:hint="eastAsia"/>
          <w:sz w:val="18"/>
          <w:szCs w:val="18"/>
        </w:rPr>
        <w:t>)는 4.5MPa 이상이어야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굵은 골재의 최대치수는 40mm 이하이어야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슬럼프값은 80mm 이하이어야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AE콘크리트의 공기량 범위는 4~6% 이어야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구속되어 있지 않은 무근 콘크리트 부재의 건조수축률이 500×10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일 때 콘크리트에 작용하는 응력의 크기는? (단, 콘크리트의 탄성계수는 25 GPa 이다.)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인장응력 5.0 MPa </w:t>
      </w:r>
      <w:r>
        <w:tab/>
      </w:r>
      <w:r>
        <w:rPr>
          <w:rFonts w:ascii="굴림" w:hint="eastAsia"/>
          <w:sz w:val="18"/>
          <w:szCs w:val="18"/>
        </w:rPr>
        <w:t>② 압축응력 12.5 MPa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인장응력 12.5 MPa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응력이 발생하지 않는다.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 콘크리트 다지기에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다지기에는 내부진동기의 사용을 원칙으로 하나, 얇은 벽 등 내부진동기의 사용이 곤란한 장소에서는 거푸집 진동기를 사용해도 좋다.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내부진동기를 사용할 때 하층의 콘크리트 속으로 진동기가 삽입되지 않도록 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내부진동기는 연직으로 찔러 넣으며, 삽입간격은 일반적으로 0.5m 이하로 하는 것이 좋다.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내부진동기를 사용할대 1개소당 진동 시간은 다짐할 때 시멘트풀이 표면 상부로 약간 부상하기까지가 적절하다.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치밀하고 내구성이 양호한 콘크리트를 만들기 위하여 조기에 콘크리트의 경화를 촉진시키는 가장 효과적인 양생방법은?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습윤양생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피막양생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살수양생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오토클레이브양생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12D3" w:rsidTr="00A912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건설시공 및 관리</w:t>
            </w:r>
          </w:p>
        </w:tc>
      </w:tr>
    </w:tbl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피어기초 중 기계에 의한 시공법이 아닌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베노토(Benoto) 공법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시카고(Chicago) 공법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어스 드릴(Earth drill) 공법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리버스 서큘레이션(Reverse circulation) 공법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다져진 토량 45000m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성토하는데 흐트러진 토량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가 있다. 이때 부족토량은 자연상태의 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)으로 얼마인가? (단, 토량변화율 L=1.25, C=0.9 이다.)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18600m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19400m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23800m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26000m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8t 덤프트럭으로 보통 토사를 운반하고자 할 때, 적재 장비를 버킷용량 2.0m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백호를 사용하는 경우 백호의 적재횟수는? (단, 흙의 밀도는 1.5t/m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토량변화율(L)=1.2, 버킷계수(K)=0.85, 백호의 사이클 타임은 25초이다.)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4회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8회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아스팔트포장에서 표층에 가해지는 하중을 분산시켜 보조기층에 전달하며, 교통하중에 의한 전단에 저항하는 역할을 하는 층은?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노상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차단층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건설사업의 기획, 설계, 시공, 유지관리 등 전과정의 정보를 발주자, 관련업체 등이 전산망을 통하여 교환·공유하기 위한 통합정보시스템을 무엇이라 하는가?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Turn Key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건설B2B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건설CALS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건설EVMS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보일링 현상이 가장 잘 발생하는 지반은?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모래질 지반</w:t>
      </w:r>
      <w:r>
        <w:tab/>
      </w:r>
      <w:r>
        <w:rPr>
          <w:rFonts w:ascii="굴림" w:hint="eastAsia"/>
          <w:sz w:val="18"/>
          <w:szCs w:val="18"/>
        </w:rPr>
        <w:t>② 실트질 지반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점토질 지반</w:t>
      </w:r>
      <w:r>
        <w:tab/>
      </w:r>
      <w:r>
        <w:rPr>
          <w:rFonts w:ascii="굴림" w:hint="eastAsia"/>
          <w:sz w:val="18"/>
          <w:szCs w:val="18"/>
        </w:rPr>
        <w:t>④ 사질점토 지반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다음에서 설명하는 교량 가설공법의 명칭은?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6" name="그림 16" descr="EMB000073d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74312" descr="EMB000073d068e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F.S.M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I.L.M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M.S.S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P.S.M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그림과 같은 단면으로 성토 후 비탈면에 떼붙임을 하려고 한다. 성토량과 떼붙임 면적을 계산하면? (단, 마구리면의 떼붙임은 제외한다.)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076325"/>
            <wp:effectExtent l="0" t="0" r="0" b="9525"/>
            <wp:docPr id="15" name="그림 15" descr="EMB000073d0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2848" descr="EMB000073d068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성토량 : 370m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161.6m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성토량 : 370m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성토량 : 740m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161.6m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성토량 : 740m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, 떼붙임 면적 : 61.6m</w:t>
      </w:r>
      <w:r>
        <w:rPr>
          <w:rFonts w:ascii="굴림" w:hint="eastAsia"/>
          <w:sz w:val="18"/>
          <w:szCs w:val="18"/>
          <w:u w:val="single" w:color="000000"/>
        </w:rPr>
        <w:t>2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암석을 발파할 때 암석이 외부의 공기 및 물과 접하는 표면을 자유면이라 한다. 이 자유면으로부터 폭약의 중심까지의 최단거리를 무엇이라 하는가?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보안거리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누두반경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적정심도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최소저항선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댐 기초의 시공에서 기초 암반의 변형성이나 강도를 개량하여 균일성을 주기 위하여 기초 전반에 걸쳐 격자형으로 그라우팅을 하는 방법은?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커튼 그라우팅    </w:t>
      </w:r>
      <w:r>
        <w:tab/>
      </w:r>
      <w:r>
        <w:rPr>
          <w:rFonts w:ascii="굴림" w:hint="eastAsia"/>
          <w:sz w:val="18"/>
          <w:szCs w:val="18"/>
        </w:rPr>
        <w:t>② 블랭킷 그라우팅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콘택트 그라우팅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콘솔리데이션 그라우팅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벤토나이트 공법을 써서 굴착벽면의 붕괴를 막으면서 굴착된 구멍에 철근 콘크리트를 넣어 말뚝이나 벽체를 연속적으로 만드는 공법은?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Slurry wall 공법</w:t>
      </w:r>
      <w:r>
        <w:tab/>
      </w:r>
      <w:r>
        <w:rPr>
          <w:rFonts w:ascii="굴림" w:hint="eastAsia"/>
          <w:sz w:val="18"/>
          <w:szCs w:val="18"/>
        </w:rPr>
        <w:t>② Earth drill 공법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Earth anchor 공법</w:t>
      </w:r>
      <w:r>
        <w:tab/>
      </w:r>
      <w:r>
        <w:rPr>
          <w:rFonts w:ascii="굴림" w:hint="eastAsia"/>
          <w:sz w:val="18"/>
          <w:szCs w:val="18"/>
        </w:rPr>
        <w:t>④ Open cut 공법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셔블계 굴착기 가운데 수중작업에 많이 쓰이며, 협소한 장소의 깊은 굴착에 가장 적합한 건설기계는?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클램셀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파워셔블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어스드릴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파일드라이버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터널공사에서 사용하는 발파 방법 중 번 컷(Burn Cut) 공법의 장점에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폭약이 절약된다.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구멍의 굴착이 용이하다.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발파 시 버력의 비산거리가 짧다.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빈 구멍을 자유면으로 하여 연직 발파를 하므로 천공이 쉽다.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교각기초를 위해 바깥지름이 10m, 깊이가 20m, 측벽두께가 50cm인 우물통 기초를 시공 중에 있다. 지반의 극한지지력이 200kN/m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단위면적당 주변마찰력(f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)이 5kN/m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수중부력은 100kN일 때, 우물통이 침하하기 위한 최소 상부하중(자중+재하중)은?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5201kN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6227kN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7107kN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7523kN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토공에서 토취상 선정 시 고려하여야 할 사항으로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토질이 양호할 것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토량이 충분할 것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성토장소를 향하여 상향경사(1/5~1/10)일 것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운반로 조건이 양호하며, 가깝고 유지관리가 용이할 것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오픈 케이슨(Open caisson) 공법에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전석과 같은 장애물이 많은 곳에서의 작업은 곤란하다.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케이슨의 침하시 주면마찰력을 줄이기 위해 진동발파공법을 적용할 수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케이슨의 선단부를 보호하고 침하를 쉽게 하기 위하여 커브 슈(curb shoe)라는 날끝을 붙인다.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굴착 시 지하수를 저하시키지 않으며, 히빙이나 보일링 현상의 염려가 없어 인접 구조물의 침하 우려가 없다.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운동장 또는 광장 등 넓은 지역의 배수는 주로 어떤 배수방법으로 하는 것이 적당한가?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암거 배수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지표 배수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맹암거 배수</w:t>
      </w:r>
      <w:r>
        <w:tab/>
      </w:r>
      <w:r>
        <w:rPr>
          <w:rFonts w:ascii="굴림" w:hint="eastAsia"/>
          <w:sz w:val="18"/>
          <w:szCs w:val="18"/>
        </w:rPr>
        <w:t>④ 개수로 배수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공사 기간의 단축과 연장은 비용경사(cost slope)를 고려하여 하게 되는데 다음 표를 보고 비용 경사를 구하면?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885825"/>
            <wp:effectExtent l="0" t="0" r="0" b="9525"/>
            <wp:docPr id="14" name="그림 14" descr="EMB000073d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19488" descr="EMB000073d068e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5000원/일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10000원/일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15000원/일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20000원/일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아스팔트 콘크리트 포장에서 표층에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노상 바로 위의 인공층이다.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표면수가 내부로 침입하는 것을 막는다.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기층에 비해 골재의 치수가 작은 편이다.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교통에 의한 마모가 박리에 저항하는 층이다.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로드 롤러를 사용하여 전압회수 4회, 전압포설두께 0.3m, 1회의 유효 전압폭 2.5m, 전압작업 속도를 3km/h로 할 때 시간당 작업량을 구하면? (단, 토량환산계수(f)는 1.0, 롤러의 효율(E)은 0.8을 적용한다.)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750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12D3" w:rsidTr="00A912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건설재료 및 시험</w:t>
            </w:r>
          </w:p>
        </w:tc>
      </w:tr>
    </w:tbl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석재 사용 시 주의사항 중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석재는 예각부가 생기면 부서지기 쉬우므로 표면에 심한 요철 부분이 없어야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석재를 사용할 경우에는 휨응력과 인장응력을 받는 부재에 사용하여야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석재를 압축부재에 사용할 경우에는 석재의 자연층에 직각으로 위치하여 사용하여야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석재를 장기간 보존할 경우에는 석재표면을 도포하여 우수의 침투방지 및 함수로 인한 동해방지에 유의하여야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습윤 상태의 질량이 100g인 골재를 건조시켜 표면 건조 포화 상태에서 95g, 기건 ㅅ아태에서 93g, 절대 건조 상태에서 92g이 되었을 때 유효 흡수율은?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3.2%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5.2%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콘크리트용 골재에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잔골재의 절대건조밀도는 0.0025 g/mm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이상의 값을 표준으로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굵은 골재의 절대건조밀도는 0.0025 g/mm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이상의 값을 표준으로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잔골재의 흡수율은 5.0% 이하의 값을 표준으로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굵은 골재의 안정성은 황산나트륨으로 5회 시험을 하여 평가한다.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니트로글리세린을 20%정도 함유하고 있으며 찐득한 엿 형태의 것으로 폭약 중 폭발력이 가장 강하고 수중에서도 사용이 가능한 폭약은?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칼릿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함수폭약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니트로글리콜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교질다이너마이트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강모래를 이용한 콘크리트와 비교한 부순 잔골재를 이용한 콘크리트의 특징을 설명한 것으로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동일 슬럼프를 얻기 위해서는 단위수량이 더 많이 필요하다.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미세한 분말량이 많아질 경우 건조수축률은 증대한다.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미세한 분말량이 많아짐에 따라 응결의 초결시간과 종결시간이 길어진다.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미세한 분말량이 많아지면 공기량이 줄어들기 때문에 필요시 공기량을 증가시켜야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알루미늄 분말이나 아연 분말을 콘크리트에 혼입하여 수소가스를 발생시켜 PSC용 그라우트의 충전성을 좋게 하기 위하여 사용하는 혼화제는?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유동화제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방수제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AE제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발포제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시멘트의 화학적 성분 중 주성분이 아닌 것은?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알루미나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산화마그네슘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고로 슬래그 시멘트는 제철소의 용광로에서 선철을 만들 때 부산물로 얻은 슬래그를 포틀랜드 시멘트 클링커에 섞어서 만든 시멘트이다. 그 특성에 대한 설명을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내열성이 크고, 수밀성이 좋다.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강도가 작으나 장기 강도는 큰 편이다.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수화열이 커서 매스 콘크리트에는 적합하지 않다.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내화학성이 좋으므로 해수, 하수, 공장폐수 등에 접하는 콘크리트에 적합하다.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콘크리트용 혼화재료에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감수제는 시멘트 입자를 분산시켜 콘크리트의 단위수량을 감소시키는 작용을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촉진제는 시멘트의 수화작용을 촉진하는 혼하제로서 보통 나프탈렌 설폰산염을 많이 사용한다.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지연제는 여름철에 레미콘의 슬럼프 손실 및 콜드 조인트의 방지 등에 효과가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급결제는 시멘트의 응결시간을 촉진하기 위하여 사용하여 숏크리트, 물막이 공법 등에 사용한다.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잔골재 밀도시험의 결과가 아래 표와 같을 때 이 잔골재의 진밀도는?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09700"/>
            <wp:effectExtent l="0" t="0" r="9525" b="0"/>
            <wp:docPr id="13" name="그림 13" descr="EMB000073d0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44688" descr="EMB000073d068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2.62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2.67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2.72 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2.77 g/cm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포졸린을 사용한 콘크리트의 성질에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수밀성이 크고 발열량이 적다.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 등에 대한 화학적 저항성이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강도의 증진이 빠르고 초기강도가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워커빌리티를 개선시키고 재료의 분리가 적다.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중용열 포틀랜드 시멘트의 장기 강도를 높여주기 위해 포함시키는 성분은?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MgO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Hooke의 법칙이 적용되는 인장력을 받는 부재의 늘음량(길이변형량)에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탄성계수가 클수록 늘음량도 커진다.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부재의 단면적이 작을수록 늘음량도 커진다.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부재의 길이가 길수록 늘음량도 커진다.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작용외력이 클수록 늘음량도 커진다.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아래 표에서 설명하고 있는 목재의 종류로 옳은 것은?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47775"/>
            <wp:effectExtent l="0" t="0" r="9525" b="9525"/>
            <wp:docPr id="12" name="그림 12" descr="EMB000073d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754480" descr="EMB000073d068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M.D.F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소드 베니어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로터리 베니어</w:t>
      </w:r>
      <w:r>
        <w:tab/>
      </w:r>
      <w:r>
        <w:rPr>
          <w:rFonts w:ascii="굴림" w:hint="eastAsia"/>
          <w:sz w:val="18"/>
          <w:szCs w:val="18"/>
        </w:rPr>
        <w:t>④ 슬라이스트 베니어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표점거리는 50mm, 지름은 14mm의 원형 단면봉으로 인장시험을 실시하였다. 축인장하중이 100kN이 작용하였을 때, 표점거리는 50.433mm, 지름은 13.970mm가 측정되었다면 이 재료의 푸아송 비는?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0.247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스트레이트 아스팔트와 비교한 고무혼입 아스팔트의 특징으로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내후성이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응집성 및 부착력이 크다.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탄성 및 충격저항이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감온성이 크고 마찰계수가 작다.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블론 아스팔트와 스트레이트 아스팔트의 성질에 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스트레이트 아스팔트는 블론 아스팔트보다 연화점이 낮다.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스트레이트 아스팔트는 블론 아스팔트보다 감온성이 작다.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블론 아스팔트는 스트레이트 아스팔트보다 유동성이 작다.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블론 아스팔트는 스트레이트 아스팔트보다 방수성이 작다.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토목섬유(Geosynthetics)의 기능과 관련된 용어 중 아래의 표에서 설명하는 기능은?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514350"/>
            <wp:effectExtent l="0" t="0" r="9525" b="0"/>
            <wp:docPr id="11" name="그림 11" descr="EMB000073d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95152" descr="EMB000073d068e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배수기능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보강기능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여과기능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분리기능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아스팔트에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레이크 아스팔트는 천연 아스팔트의 하나이다.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석유 아스팔트는 증류방법에 의해서 스트레이트 아스팔트와 블로 아스팔트로 나눈다.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유제는 유화제를 함유한 물속에 역청제를 분산시킨 것이다.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피치는 아스팔트의 잔류물로서 얻어진다.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공시체 크기 50mm×50mm×300mm의 암석을 지간 250mm로 하여 중앙에서 압력을 가했더니 1000N에서 파괴되었다. 이때 휨강도는?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MPa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 MPa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912D3" w:rsidTr="00A912D3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토질 및 기초</w:t>
            </w:r>
          </w:p>
        </w:tc>
      </w:tr>
    </w:tbl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흙의 동상에 영향을 미치는 요소가 아닌 것은?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모관 상승고</w:t>
      </w:r>
      <w:r>
        <w:tab/>
      </w:r>
      <w:r>
        <w:rPr>
          <w:rFonts w:ascii="굴림" w:hint="eastAsia"/>
          <w:sz w:val="18"/>
          <w:szCs w:val="18"/>
        </w:rPr>
        <w:t>② 흙의 투수계수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흙의 전단강도</w:t>
      </w:r>
      <w:r>
        <w:tab/>
      </w:r>
      <w:r>
        <w:rPr>
          <w:rFonts w:ascii="굴림" w:hint="eastAsia"/>
          <w:sz w:val="18"/>
          <w:szCs w:val="18"/>
        </w:rPr>
        <w:t>④ 동결온도의 계속시간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표준관입시험(SPT)을 할 때 처음 150mm 관입에 요하는 N값은 제외하고, 그 후 300mm 관입에 요하는 타격수로 N값을 구한다. 그 이유로 옳은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흙은 보통 150mm 밑으로 그 흙의 성질을 가장 잘 나타낸다.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관입봉의 길이가 정확히 450mm이므로 이에 맞도록 관입시키기 위함이다.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정확히 300mm을 관입시키기가 어려워서 150mm 관입을 요하는 N값을 제외한다.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보링구멍 밑면 흙이 보링에 의하여 흐트러져 150mm 관입 후부터 N값을 측정한다.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흙의 다짐에 대한 설명 중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흙의 건조밀도는 가하는 다짐 에너지가 클수록 크다.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모래질 흙은 진동 또는 진동을 동반하는 다짐 방법이 유효하다.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건조밀도-함수비 곡선에서 최적 함수비와 최대건조밀도를 구할 수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모래질을 많이 포함한 흙의 건조밀도-함수비 곡선의 경사는 완만하다.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중심 간격이 2m, 지름 40cm인 말뚝을 가로 4개, 세로 5개씩 전체 20개의 말뚝을 박았다. 말뚝 한 개의 허용지지력이 150kN이라면 이 군항의 허용지지력은 약 얼마인가? (단, 군말뚝의 효율은 Converse-Lsbarre 공식을 사용한다.)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4500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 kN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2415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1215 kN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Terzaghi의 얕은 기초에 대한 수정지지력 공식에서 형상계수에 대한 설명 중 틀린 것은? (단, B는 단변의 길이, L은 장변의 길이이다.)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연속기초에서 α=1.0, β=0.5이다.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원형기초에서 α=1.3, β=0.6이다.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정삭가형기초에서 α=1.3, β=0.4이다.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직사각형기초에서 </w:t>
      </w:r>
      <w:r>
        <w:rPr>
          <w:noProof/>
        </w:rPr>
        <w:drawing>
          <wp:inline distT="0" distB="0" distL="0" distR="0">
            <wp:extent cx="2305050" cy="400050"/>
            <wp:effectExtent l="0" t="0" r="0" b="0"/>
            <wp:docPr id="10" name="그림 10" descr="EMB000073d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52880" descr="EMB000073d068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기초의 구비조건에 대한 설명 중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상부하중을 안전하게 지지해야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기초 깊이는 동결 깊이 이하여만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기초는 전체침하나 부등침하가 전혀 없어야 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기초는 기술적, 경제적으로 시공 가능하여야 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모래지층 사이에 두께 6m의 점토층이 있다. 이 점토의 토질시험 결과가 아래 표와 같을 때, 이 점토층의 90% 압밀을 요하는 시간은 약 얼마인가? (단, 1년은 365일로 하고, 물의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)은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752475"/>
            <wp:effectExtent l="0" t="0" r="0" b="9525"/>
            <wp:docPr id="9" name="그림 9" descr="EMB000073d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57920" descr="EMB000073d068f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50.7년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12.7년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5.07년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1.27년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흙의 활성도에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점토의 활성도가 클수록 물을 많이 흡수하여 팽창이 많이 일어난다.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활성도는 2μm 이하의 점토함유율에 대한 액성지수의 비로 정의된다.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활성도는 점토광물의 종류에 따라 다르므로 활성도로부터 점토를 구성하는 점토광물을 추정할 수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흙 입자의 크기가 작을수록 비표면적이 커져 물을 많이 흡수하므로, 흙의 활성은 점토에서 뚜렷이 나타난다.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모래나 점토 같은 입상재료를 전단할 때 발생하는 다일러턴시(dilatancy) 현상과 간극수압의 변화에 대한 설명으로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정규압밀 점토에서는 (-) 다일러턴시에 (+)의 간극수압이 발생한다.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과압밀 점토에서는 (+) 다일러턴시에 (-)의 간극수압이 발생한다.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조밀한 모래에서는 (+) 다일러턴시가 일어난다.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느슨한 모래에서는 (+) 다일러턴시가 일어난다.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그림과 같은 지반에서 유효응력에 대한 점착력 및 마찰각이 각각 c′=10kN/m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ø′=20°일 때, A점에서의 전단강도는?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666875"/>
            <wp:effectExtent l="0" t="0" r="9525" b="9525"/>
            <wp:docPr id="8" name="그림 8" descr="EMB000073d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8216" descr="EMB000073d068f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34.23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44.94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912D3" w:rsidRDefault="00A912D3" w:rsidP="00A912D3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54.25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66.17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아래 그림에서 각 층의 손실수두 △h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△h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를 각각 구한 값으로 옳은 것은? (단, k는 cm/s, H와 △h는 m 단위이다.)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133600"/>
            <wp:effectExtent l="0" t="0" r="0" b="0"/>
            <wp:docPr id="7" name="그림 7" descr="EMB000073d0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0736" descr="EMB000073d068f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=4    ② 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=3,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=3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=4,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=2    ④ △h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=2, △h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=5, △h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=1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같이 수평지표면 위에 등분포하중 q가 작용할 때 연직옹벽에 작용하는 주동토압의 공식으로 옳은 것은? (단, 뒤채움 흙은 사질토이며, 이 사질토의 단위중량을 γ, 내부마찰각을 ø라 한다.)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352550"/>
            <wp:effectExtent l="0" t="0" r="0" b="0"/>
            <wp:docPr id="6" name="그림 6" descr="EMB000073d0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6136" descr="EMB000073d068f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28875" cy="476250"/>
            <wp:effectExtent l="0" t="0" r="9525" b="0"/>
            <wp:docPr id="5" name="그림 5" descr="EMB000073d0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6856" descr="EMB000073d068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57450" cy="495300"/>
            <wp:effectExtent l="0" t="0" r="0" b="0"/>
            <wp:docPr id="4" name="그림 4" descr="EMB000073d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7072" descr="EMB000073d068f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57375" cy="495300"/>
            <wp:effectExtent l="0" t="0" r="9525" b="0"/>
            <wp:docPr id="3" name="그림 3" descr="EMB000073d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7576" descr="EMB000073d068f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752600" cy="485775"/>
            <wp:effectExtent l="0" t="0" r="0" b="9525"/>
            <wp:docPr id="2" name="그림 2" descr="EMB000073d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8224" descr="EMB000073d0690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흙댐(DAm)의 사면안정 검토 시 가장 위험한 상태는?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상류사면의 경우 시공 중과 만수위일 때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상류사면의 경우 시공 직후와 수위 급강하일 때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하류사면의 경우 시공 직후와 수위 급강하일 때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하류사면의 경우 시공 중과 만수위일 때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그림에서 흙의 단면적이 40cm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투수계수가 0.1cm/s 일 때 흙 속을 통과하는 유량은?</w:t>
      </w: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1485900"/>
            <wp:effectExtent l="0" t="0" r="0" b="0"/>
            <wp:docPr id="1" name="그림 1" descr="EMB000073d06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80528" descr="EMB000073d0690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5m×10m 의 장방형 기초위에 q=60kN/m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때, 지표면 아래 10m에서의 연직응력증가량(△σ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)은? (단, 2:1 응력분포법을 사용한다.)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 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도로의 평판 재하 시험방법(KS F 2310)에서 시험을 끝낼 수 있는 조건이 아닌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재하 응력이 현장에서 예상할 수 있는 가장 큰 접지 압력의 크기를 넘으면 시험을 멈춘다.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재하 응력이 그 지반의 항복점을 넘을 때 시험을 멈춘다.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침하가 더 이상 일어나지 않을 때 시험을 멈춘다.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침하량이 15mm에 달할 때 시험을 멈춘다.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다짐되지 않는 두께 2m, 상대밀도 40%의 느슨한 사질토 지반이 있다. 실내시험결과 최대 및 최소 간극비가 0.80, 0.40으로 각각 산출되었다. 이 사질토를 상대밀도 70%까지 다짐할 때 두께는 얼마나 감소되겠는가?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12.41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14.63 cm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22.71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25.83 cm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포화된 점토에 대하여 비압밀비배수(UU) 삼축압축시험을 하였을 때의 결과에 대한 설명으로 옳은 것은? (단, ø는 마찰각이고, c는 점착력이다.)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ø와 c가 나타나지 않는다.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ø와 c가 모두 “0”이 아니다.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ø는 “0”이고 c는 “0”이 아니다.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ø는 “0”이 아니지만 c는 “0”이다.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흐르터지지 않은 시료를 이용하여 액성한계 40%, 소성한계 22.3%를 얻었다. 정규압밀점토의 압축지수(C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 값을 Terzaghi와 Peck의 경험식에 의해 구하면?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0.27</w:t>
      </w:r>
    </w:p>
    <w:p w:rsidR="00A912D3" w:rsidRDefault="00A912D3" w:rsidP="00A912D3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0.35</w:t>
      </w:r>
    </w:p>
    <w:p w:rsidR="00A912D3" w:rsidRDefault="00A912D3" w:rsidP="00A912D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연약지반 개량공법에 대한 설명 중 틀린 것은?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샌드드레인 공법은 2차 압밀비가 높은 점토 및 이탄 같은 유기질 흙에 큰 효과가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화학적 변화에 의한 흙의 강화공법으로는 소결 공법, 전기화학적 공법 등이 있다.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동압밀공법 적용 시 과잉간극 수압의 소산에 의한 강도증가가 발생한다.</w:t>
      </w:r>
    </w:p>
    <w:p w:rsidR="00A912D3" w:rsidRDefault="00A912D3" w:rsidP="00A912D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장기간에 걸친 배수공법은 샌드드레인이 페이퍼 드레인보다 유리하다.</w:t>
      </w: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912D3" w:rsidRDefault="00A912D3" w:rsidP="00A912D3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912D3" w:rsidRDefault="00A912D3" w:rsidP="00A912D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912D3" w:rsidTr="00A912D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912D3" w:rsidRDefault="00A912D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A912D3" w:rsidRDefault="00A912D3" w:rsidP="00A912D3"/>
    <w:sectPr w:rsidR="002B4572" w:rsidRPr="00A91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D3"/>
    <w:rsid w:val="003A70E5"/>
    <w:rsid w:val="009E7052"/>
    <w:rsid w:val="00A9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85E87-8B42-430F-8348-8D603C00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12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912D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912D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912D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12D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2164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