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5F53" w:rsidTr="00995F5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건축계획</w:t>
            </w:r>
          </w:p>
        </w:tc>
      </w:tr>
    </w:tbl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극장의 평면형식에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애리너형에서 무대 배경은 주로 낮은 가구로 구성된다.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프로시니엄형은 픽쳐 프레임 스테이지형이라고도 불리운다.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오픈 스테이지형은 관객석이 무대의 대부분을 둘러싸고 있는 형식이다.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프로시니엄형은 가까운 거리에서 관람하게 되며, 가장 많은 관객을 수용할 수 있다.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주택의 평면과 각 부위의 치수 및 기준척도에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치수 및 기준척도는 안목치수를 원칙으로 한다.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 및 침실의 평면 각 변의 길이는 10cm를 단위로 한 것을 기준척도로 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거실 및 침실의 층높이는 2.4m 이상으로 하되, 5cm를 단위로 한 것을 기준척도로 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계단 및 계단참의 평면 각 변의 길이 또는 너비는 5cm를 단위로 한 것을 기준척도로 한다.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종합병원의 외래진료부를 클로즈드 시스템(closed system)으로 계획할 경우 고려할 사항으로 가장 부적절한 것은?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1층에 두는 것이 좋다.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부속 진료시설을 인접하게 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약국, 회계 등은 정면출입구 근처에 설치한다.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외과계통은 소진료실을 다수 설치하도록 한다.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공장의 지붕형태에 관한 설명으로 옳은 것은?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솟음지붕은 채광 및 환기에 적합한 방법이다.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샤렌구조는 기둥이 많이 소요된다는 단점이 있다.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뾰족지붕은 직사광선이 완전히 차단된다는 장점이 있다.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톱날지붕은 남향으로 할 경우 하루 종일 변함없는 조도를 가진 약광선을 받아들일 수 있다.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레드번(Radburn) 주택단지계획에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중앙에는 대공원 설치를 계획하였다.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주거구는 슈퍼블록 단위로 계획하였다.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보행자의 보도와 차도를 분리하여 계획하였다.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주거지 내의 통과교통으로 간선도로를 계획하였다.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공포형식 중 다포형식에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출목은 2출목 이상으로 전개된다.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수덕사 대웅전이 대표적인 건물이다.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 천장구조는 대부분 우물천장이다.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기둥 상부 이외에 기둥 사이에도 공포를 배열한 형식이다.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탑상형 공동주택에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각 세대에 시각적인 개방감을 준다.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세대에 거주 조건 및 환경이 균등하다.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도심지 내의 랜드마크적인 역할이 가능하다.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건축물 외면의 4개의 입면성을 강조한 유형이다.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학교의 운영방식에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플래툰형은 교과교실형보다 학생의 이동이 많다.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종합교실형은 초등학교 저학년에 가장 권장할 만한 형식이다.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달톤형은 규모 및 시설이 다른 다양한 형태의 교실이 요구된다.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 및 특별교실형은 우리나라 중학교에서 일반적으로 사용되는 방식이다.</w:t>
      </w:r>
    </w:p>
    <w:p w:rsidR="00995F53" w:rsidRDefault="00995F53" w:rsidP="00995F5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사무소 건축에서 오피스 랜드스케이핑(office landscaping)에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프라이버시 확보가 용이하여 업무의 효율성이 증대된다.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커뮤니케이션의 융통성이 있고 장애요인이 거의 없다.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실내에 고정된 칸막이를 설치하지 않으며 공간을 절약할 수 있다.</w:t>
      </w:r>
    </w:p>
    <w:p w:rsidR="00995F53" w:rsidRDefault="00995F53" w:rsidP="00995F5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변화하는 작업의 패턴에 따라 조절이 가능하며 신속하고 경제적으로 대처할 수 있다.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엘리베이터의 설계 시 고려사항으로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군 관리운전의 경우 동일 군내의 서비스 층은 같게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승객의 층별 대기시간은 평균 운전간격 이하가 되게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출입층이 2개 층이 되는 경우는 각각의 교통수요량 이상이 되도록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백화점과 같은 대규모 매장에는 일반적으로 승객수송의 70~80%를 분담하도록 계획한다.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극장 건축과 관련된 용어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플라이 갤러리(fly gallery) : 무대 주위의 벽에 설치되는 좁은 통로이다.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사이클로라마(cyclorama) : 무대의 제일 뒤에 설치되는 무대 배경용 벽이다.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그린룸(green room) : 연기자가 분장 또는 화장을 하고 의상을 갈아입는 곳이다.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그리드 아이언(grid iron) : 무대 천장 밑에 설치한 것으로 배경이나 조명 기구 등이 매달린다.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숑바르 드 로브의 주거면적으로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병리기준 :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한계기준 : 12m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병리기준 :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한계기준 : 14m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병리기준 : 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한계기준 : 12m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병리기준 : 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한계기준 : 14m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미술관 전시실의 순회형식에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연속순회형식은 전시 벽면이 최대화되고 공간절약 효과가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연속순회형식은 한 실을 폐쇄하면 다음 실로의 이동이 불가능하다.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갤러리 및 복도형식은 관람자가 전시실을 자유롭게 선택하여 관람할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중앙홀형식에서 중앙홀이 크면 장래의 확장에는 용이하나 동선의 혼잡이 심해진다.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경복궁의 궁궐 배치는 전조공간과 후침공간으로 이루어져 있다. 다음 중 전조공간의 구성에 속하지 않는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근정전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만춘전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천추전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강녕전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도서관 건축에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캐럴(carrel)은 서고 내의 설치된 소연구실이다.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서고의 내부는 자연채광을 하지 않고 인공 조명을 사용한다.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열람실의 면적은 0.25~0.5m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/인 정도의 규모로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서고면적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당 150~250권 정도의 수장능력을 갖도록 계획한다.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호텔건축에 관한 설명을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커머셜 호텔은 가급적 저층으로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아파트먼트 호텔은 장기 체류용 호텔이다.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리조트 호텔은 자연 경관이 좋은 곳을 선택한다.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터미널 호텔은 교통기관의 발착지점에 위치한다.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공동주택 단위주거의 단면구성 형태에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플랫형은 주거단위가 동일층에 한하여 구성되는 형식이다.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스킵 플로어형은 통로 및 공용면적이 적은 반면에 전체적으로 유효면적이 높다.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복층형(메조네트형)은 플랫형에 비해 엘리베이터의 정지 층수를 적게 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트리플렉스형은 듀플렉스형보다 프라이버시의 확보율이 낮고 통로면적이 많이 필요하다.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건축요소와 해당 건축요소가 사용된 건축양식의 연결이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장미창(Rose Window) - 고딕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러스티케이션(Rustcation) - 르네상스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첨두아치(Pointed Arch) - 로마네스크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펜덴티브 돔(Pendentive Done) - 비잔틴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은행건축계획에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고객과 직원과의 동선이 중복되지 않도록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은행일 경우 고객의 출입구는 되도록 1개소로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이중문을 설치할 경우 바깥문은 바깥 여닫이 또는 자재문으로 계획한다.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어린이의 출입이 많은 경우에는 주출입구에 회전문을 설치하는 것이 좋다.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백화점 기둥간격의 결정요소와 가장 거리가 먼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 주차장의 주차방법    ② 진열대의 치수와 배열법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엘리베이터의 배치 방법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층별 매장의 상품구성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5F53" w:rsidTr="00995F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건축시공</w:t>
            </w:r>
          </w:p>
        </w:tc>
      </w:tr>
    </w:tbl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아래 그림의 형태를 가진 흙막이의 명칭은?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504825"/>
            <wp:effectExtent l="0" t="0" r="9525" b="9525"/>
            <wp:docPr id="22" name="그림 22" descr="EMB00004058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85264" descr="EMB0000405869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H-말뚝 토류판</w:t>
      </w:r>
      <w:r>
        <w:tab/>
      </w:r>
      <w:r>
        <w:rPr>
          <w:rFonts w:ascii="굴림" w:hint="eastAsia"/>
          <w:sz w:val="18"/>
          <w:szCs w:val="18"/>
        </w:rPr>
        <w:t>② 슬러리월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소일콘크리트 말뚝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시트파일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통계적 품질관리 기법의 종류에 해당되지 않는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히스토그램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브레인스토밍</w:t>
      </w:r>
      <w:r>
        <w:tab/>
      </w:r>
      <w:r>
        <w:rPr>
          <w:rFonts w:ascii="굴림" w:hint="eastAsia"/>
          <w:sz w:val="18"/>
          <w:szCs w:val="18"/>
        </w:rPr>
        <w:t>④ 파레토도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도장공사에 필요한 가연성 도료를 보관하는 창고에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독립한 단층건물로서 주위 건물에서 1.5m 이상 떨어져 있게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건물내의 일부를 도료의 저장장소로 이용할 때는 내화구조 또는 방화구조로 구획된 장소를 선택한다.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바닥에는 침투성이 없는 재료를 깐다.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지붕은 불연재료로 하고, 적정한 높이의 천장을 설치한다.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철근콘크리트 구조물에서 철근 조립순서로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기초철근 → 기둥철근 → 보철근 → 슬래브철근 → 계단철근 → 벽철근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기초철근 → 기둥철근 → 벽철근 → 보철근 → 슬래브철근 → 계단철근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기초철근 → 벽철근 → 기둥철근 → 보철근 → 슬래브철근 → 계단철근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기초철근 → 벽철근 → 보철근 → 기둥철근 → 슬래브철근 → 계단철근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건설사업자원 통합 전산망으로 건설 생산활동 전 과정에서 건설 관련 주체가 전산망을 통해 신속히 교환·공유할 수 있도록 지원하는 통합 정보시스템을 지칭하는 용어는?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건설 CIC(Computer Integraded Construction)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 CALS(Continuous Acquisition &amp;Life Cycle Support)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 EC(Engineering Construction)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건설 EVMS(Earned Value Management System)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타일의 흡수율 크기의 대소관계로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석기질 ＞ 도기질 ＞ 자기질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도기질 ＞ 석기질 ＞ 자기질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자기질 ＞ 석기질 ＞ 도기질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석기질 ＞ 자기질 ＞ 도기질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MCX(Minimum Cost Expediting)기법에 의한 공기단축에서 아무리 비용을 투자해도 그 이상 공기를 단축할 수 없는 한계점을 무엇이라 하는가?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표준점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포화점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경제 속도점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특급점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콘크리트에 사용되는 혼화재 중 플라이애시의 사용에 따른 이점으로 볼 수 없는 것은?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유동성의 개선</w:t>
      </w:r>
      <w:r>
        <w:tab/>
      </w:r>
      <w:r>
        <w:rPr>
          <w:rFonts w:ascii="굴림" w:hint="eastAsia"/>
          <w:sz w:val="18"/>
          <w:szCs w:val="18"/>
        </w:rPr>
        <w:t>② 수화열의 감소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수밀성의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초기강도의 증진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공사시방서에 기재하지 않아도 되는 사항은?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 전체의 개요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 지급방법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시공방법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사용재료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방수공사용 아스팔트의 종류 중 표준용융온도가 가장 낮은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2종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4종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외부 조적벽의 방습, 방열, 방한, 방서 등을 위해서 설치하는 쌓기법은?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기초쌓기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엇모쌓기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칠공사에 사용되는 희석제의 분류가 잘못 연결된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송진건류품 - 테레빈유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석유건류품 – 휘발유, 석유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콜타르 증류품 – 미네랄 스피리트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송근건류품 – 송근유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토공사에 쓰이는 굴착용 기계 중 기계가 서있는 지반면보다 위에 있는 흙의 굴착에 적합한 장비는?</w:t>
      </w:r>
    </w:p>
    <w:p w:rsidR="00995F53" w:rsidRDefault="00995F53" w:rsidP="00995F5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쇼벨(power shovel)</w:t>
      </w:r>
      <w:r>
        <w:tab/>
      </w:r>
      <w:r>
        <w:rPr>
          <w:rFonts w:ascii="굴림" w:hint="eastAsia"/>
          <w:sz w:val="18"/>
          <w:szCs w:val="18"/>
        </w:rPr>
        <w:t>② 드래그 라인(drag line)</w:t>
      </w:r>
    </w:p>
    <w:p w:rsidR="00995F53" w:rsidRDefault="00995F53" w:rsidP="00995F5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드래그 쇼벨(drag shovel)</w:t>
      </w:r>
      <w:r>
        <w:tab/>
      </w:r>
      <w:r>
        <w:rPr>
          <w:rFonts w:ascii="굴림" w:hint="eastAsia"/>
          <w:sz w:val="18"/>
          <w:szCs w:val="18"/>
        </w:rPr>
        <w:t>④ 클램셀(clamshell)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바깥방수와 비교한 안방수의 특징에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공사가 간단하다.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공사비가 비교적 싸다.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보호누름이 없어도 무방하다.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수압이 작은 곳에 이용된다.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한중콘크리트에 관한 설명으로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한중콘크리트는 공기연행콘크리트를 사용하는 것을 원칙으로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타설할 때의 콘크리트 온도는 구조물의 단면 치수, 기상 조건 등을 고려하여 최소 25℃ 이상으로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물-결합재비는 50% 이하로 하고, 단위수량은 소요의 워커빌리티를 유지할 수 있는 범위내에서 되도록 크게 정하여야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타설한 직후에 찬바람이 콘크리트 표면에 닿도록 하여 초기양생을 실시한다.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네트워크(Network) 공정표의 장점으로 볼 수 없는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상호간의 관련성을 알기 쉽다.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계획의 초기 작성 시간이 단축된다.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공사의 진척 관리를 정확히 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단축 가능 요소의 발견이 용이하다.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 콘크리트의 내구성에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콘크리트에 사용하는 재료는 콘크리트의 소요 내구성을 손상시키지 않는 것이어야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굳지 않은 콘크리트 중의 전 염소이온량은 원칙적으로 0.3kg/m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이하로 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원칙적으로 공기연행콘크리트로 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물-결합재비는 원칙적으로 50% 이하이여야 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철근콘크리트 공사에서 철근조립에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황갈색의 녹이 발생한 철근은 그 상태가 경미하다 하더라도 사용이 불가하다.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피복두께를 정확하게 확보하기 위해 적절한 간격으로 고임재 및 간격재를 배치하여야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거푸집에 접하는 고임재 및 간격재는 콘크리트 제품 또는 모르타르 제품을 사용하여야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철근을 조립한 다음 장기간 경과한 경우에는 콘크리트를 타설 전에 다시 조립 검사를 하고 청소하여야 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유리의 주성분으로 옳은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CaO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8개월간 공사하는 현장에 필요한 시멘트량이 2397포이다. 이 공사 현장에 필요한 시멘트 창고 필요면적으로 적당한 것은? (단, 쌓기단수는 13단)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54.2m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73.8m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98.5m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5F53" w:rsidTr="00995F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건축구조</w:t>
            </w:r>
          </w:p>
        </w:tc>
      </w:tr>
    </w:tbl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지진에 의하여 발생되는 현상이 아닌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동상현상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해일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지반의 액상화</w:t>
      </w:r>
      <w:r>
        <w:tab/>
      </w:r>
      <w:r>
        <w:rPr>
          <w:rFonts w:ascii="굴림" w:hint="eastAsia"/>
          <w:sz w:val="18"/>
          <w:szCs w:val="18"/>
        </w:rPr>
        <w:t>④ 단층의 이동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철근콘크리트 보의 사인장 균열에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전단력 및 비틀림에 의하여 발생한다.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보의 축과 약 45°의 각도를 이룬다.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주인장응력도의 방향과 사인장 균열의 방향은 일치한다.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보의 단부에 주로 발생한다.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그림과 같은 띠철근 기둥의 설계축하중(øP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)값으로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주근 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 : 3000mm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790700"/>
            <wp:effectExtent l="0" t="0" r="9525" b="0"/>
            <wp:docPr id="21" name="그림 21" descr="EMB00004058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14456" descr="EMB0000405869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2740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2952 kN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3335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3359 kN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연약한 지반에 대한 대책 중 상부구조의 조치사항으로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수평길이를 길게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건물을 경량화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강성을 높여준다.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인동간격을 멀리한다.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단면에서 x축에 대한 단면2차모멘트는?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2076450"/>
            <wp:effectExtent l="0" t="0" r="9525" b="0"/>
            <wp:docPr id="20" name="그림 20" descr="EMB00004058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0000" descr="EMB0000405869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1420 cm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1520 cm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1620 cm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1720 cm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철골조의 가새에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트러스의 절점 또는 기둥의 절점을 각각 대각선 방향으로 연결하여 구조체의 변형을 방지하는 부재이다.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풍하중, 지진력 등의 수평하중에 저항하는 것으로 부재에는 인장응력만 발생한다.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단일형강재 또는 조립재를 쓰지만 응력이 작은 지붕가새에는 봉강을 사용한다.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수평가새는 지붕트러스의 지붕면(경사면)에 설치한다.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절점 B에 외력 M=200kN·m가 작용하고 각 부재의 강비가 그림과 같을 경우 M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962150"/>
            <wp:effectExtent l="0" t="0" r="9525" b="0"/>
            <wp:docPr id="19" name="그림 19" descr="EMB00004058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680" descr="EMB0000405869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 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 kN·m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 kN·m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모살용접의 유효용접길이는? (단, 유효용접길이는 1면에 대해서만 산정)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190625"/>
            <wp:effectExtent l="0" t="0" r="9525" b="9525"/>
            <wp:docPr id="18" name="그림 18" descr="EMB00004058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6480" descr="EMB00004058690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94mm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114mm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강구조에서 하중점과 볼트, 접합된 부재의 반력사이에서 지렛대와 같은 거동에 의해 볼트에 작용하는 인장력이 증폭되는 현상을 무엇이라 하는가?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slip-critical action</w:t>
      </w:r>
      <w:r>
        <w:tab/>
      </w:r>
      <w:r>
        <w:rPr>
          <w:rFonts w:ascii="굴림" w:hint="eastAsia"/>
          <w:sz w:val="18"/>
          <w:szCs w:val="18"/>
        </w:rPr>
        <w:t>② bearing action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prying action</w:t>
      </w:r>
      <w:r>
        <w:tab/>
      </w:r>
      <w:r>
        <w:rPr>
          <w:rFonts w:ascii="굴림" w:hint="eastAsia"/>
          <w:sz w:val="18"/>
          <w:szCs w:val="18"/>
        </w:rPr>
        <w:t>④ buckling action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그림과 같은 보에서 고정단에 생기는 휨모멘트는?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419225"/>
            <wp:effectExtent l="0" t="0" r="0" b="9525"/>
            <wp:docPr id="17" name="그림 17" descr="EMB00004058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0296" descr="EMB00004058690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 kN·m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1300 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 kN·m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구조물의 부정정차수로 옳은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409700"/>
            <wp:effectExtent l="0" t="0" r="9525" b="0"/>
            <wp:docPr id="16" name="그림 16" descr="EMB00004058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2600" descr="EMB0000405869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1차 부정정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2차 부정정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3차 부정정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다음과 같은 볼트군의 x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부터의 도심위치 x를 구하면? (단, 그림의 단위는 mm)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466975"/>
            <wp:effectExtent l="0" t="0" r="9525" b="9525"/>
            <wp:docPr id="15" name="그림 15" descr="EMB00004058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35840" descr="EMB0000405869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89.5 mm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97.5 mm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압축이형철근의 정착길이에 관한 기준으로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계산된 정착길이는 항상 200mm 이상이어야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기본정착길이는 최소 0.043d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이상이어야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해석결과 요구되는 철근량을 초과하여 배치한 경우 (소요철근량/배근철근량)을 곱하여 보정한다.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전경량콘크리트를 사용한 경우 기본정착길이에 0.85배하여 정착길이를 산정한다.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그림과 같은 압축재 H-200×200×8×12가 부재의 중앙지점에서 약축에 대해 휨변형이 구속되어 있다. 이 부재의 탄성좌굴응력도를 구하면? (단, 단면적 A=63.53×10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4.72×10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1.60×10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E = 205000MPa)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90600" cy="2343150"/>
            <wp:effectExtent l="0" t="0" r="0" b="0"/>
            <wp:docPr id="14" name="그림 14" descr="EMB00004058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3112" descr="EMB0000405869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252 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186 N/mm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132 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108 N/mm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철근콘크리트 보에서 콘크리트를 이어붓기 할 때 그 이음의 위치로 가장 적당한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전단력이 최소인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휨모멘트가 최소인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큰보와 작은보가 접합되는 단면이 변화되는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보의 단부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양단이 고정된 강재 부재에 온도가 △T=30℃ 증가될 때 이 부재에 발생되는 압축응력은 얼마인가? (단, 강재의 탄성계수 Es=2.0×10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MPa, 부재단면적은 5000mm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선팽창 계수 α=1.2×10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/℃이다.)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2324100"/>
            <wp:effectExtent l="0" t="0" r="0" b="0"/>
            <wp:docPr id="13" name="그림 13" descr="EMB00004058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46208" descr="EMB0000405869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 MPa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 MPa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철근콘크리트 보의 장기처짐을 구할 때 적용되는 5년 이상 지속하중에 대한 시간경과계수 ξ의 값은?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강도설계법에서 휨 또는 휨과 축력을 동시에 받는 부재의 콘크리트 압축연단에서 극한변형률은 얼마로 가정하는가?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0.0033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0.0077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캔딜레버 보에서 B점의 처짐을 구하면?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85850"/>
            <wp:effectExtent l="0" t="0" r="9525" b="0"/>
            <wp:docPr id="12" name="그림 12" descr="EMB00004058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2616" descr="EMB0000405869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61975" cy="495300"/>
            <wp:effectExtent l="0" t="0" r="9525" b="0"/>
            <wp:docPr id="11" name="그림 11" descr="EMB00004058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4344" descr="EMB00004058691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61975" cy="485775"/>
            <wp:effectExtent l="0" t="0" r="9525" b="9525"/>
            <wp:docPr id="10" name="그림 10" descr="EMB00004058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3408" descr="EMB0000405869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19125" cy="476250"/>
            <wp:effectExtent l="0" t="0" r="9525" b="0"/>
            <wp:docPr id="9" name="그림 9" descr="EMB00004058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3624" descr="EMB00004058691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485775"/>
            <wp:effectExtent l="0" t="0" r="0" b="9525"/>
            <wp:docPr id="8" name="그림 8" descr="EMB00004058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3840" descr="EMB0000405869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구조물에서 기둥에 발생하는 휨모멘트가 0이 되려면 등분포하중 w는?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238375"/>
            <wp:effectExtent l="0" t="0" r="0" b="9525"/>
            <wp:docPr id="7" name="그림 7" descr="EMB00004058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5496" descr="EMB0000405869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 kN/m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 kN/m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 kN/m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1.75 kN/m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5F53" w:rsidTr="00995F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</w:t>
            </w:r>
          </w:p>
        </w:tc>
      </w:tr>
    </w:tbl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자동화재탐지설비의 감지기 중 감지기 주위의 온도가 일정한 온도 이상이 되었을 때 작동하는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차동식 감지기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정온식 감지기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광전식 감지기</w:t>
      </w:r>
      <w:r>
        <w:tab/>
      </w:r>
      <w:r>
        <w:rPr>
          <w:rFonts w:ascii="굴림" w:hint="eastAsia"/>
          <w:sz w:val="18"/>
          <w:szCs w:val="18"/>
        </w:rPr>
        <w:t>④ 이온화식 감지기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급탕설비에 관한 설명으로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팽창탱크는 반드시 개방식으로 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리버스 리턴(reverse-return) 방식은 전 계통의 탕의 순환을 촉진하는 방식이다.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직접가열식 중앙급탕법은 보일러 안에 스케일 부착이 없이 내부에 방식처리가 불필요하다.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간접가열식 중앙급탕법은 저탕조와 보일러를 직결하여 순환가열하는 것으로 고압용 보일러가 주로 사용된다.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난방방식에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증기난방은 잠열을 이용한 난방이다.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온수난방은 온수의 현열을 이용한 난방이다.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온풍난방은 온습도 조절이 가능한 난방이다.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복사난방은 열용량이 작으므로 간헐난방에 적합하다.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알칼리 축전지에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고율방전특성이 좋다.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공칭전압은 2[V/셀] 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기대수명이 10년 이상이다.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부식성의 가스가 발생하지 않는다.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덕트 설비에 관한 설명으로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고속덕트에는 소음상자를 사용하지 않는 것이 원칙이다.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고속덕트는 관마찰저항을 줄이기 위하여 일반적으로 장방형 덕트를 사용한다.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등마찰손실법은 덕트 내의 풍속을 일정하게 유지할 수 있도록 덕트 치수를 결정하는 방법이다.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양의 공기가 덕트를 통해 송풍될 때 풍속을 높게 하면 덕트의 단면치수를 작게 할 수 있다.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사무소 건물에서 다음과 같이 위생기구를 배치하였을 때 이들 위생기구 전체로부터 배수를 받아들이는 배수수평지관의 관경으로 가장 알맞은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2514600"/>
            <wp:effectExtent l="0" t="0" r="0" b="0"/>
            <wp:docPr id="6" name="그림 6" descr="EMB00004058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68384" descr="EMB0000405869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150mm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건물 실내에 표면결로 현상이 발생하는 원인과 가장 거리가 먼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실내외 온도차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구조재의 열적 특성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수증기 발생량 억제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생활 습관에 의한 환기 부족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양수량이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전양정이 50m인 펌프에서 회전수를 1.2배 증가시켰을 때 양수량은?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1.2배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1.44배 증가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1.73배 증가</w:t>
      </w:r>
      <w:r>
        <w:tab/>
      </w:r>
      <w:r>
        <w:rPr>
          <w:rFonts w:ascii="굴림" w:hint="eastAsia"/>
          <w:sz w:val="18"/>
          <w:szCs w:val="18"/>
        </w:rPr>
        <w:t>④ 2.4배 증가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높이 30m의 고가수조에 매분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보내려고 할 때 필요한 펌프의 축동력은? (단, 마찰손실수두 6m, 흡입양정 1.5m, 펌프효율 50%인 경우)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2.5kW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9.8kW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12.3kW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16.7kW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전기설비가 어느 정도 유효하게 사용되는가를 나타내며, 최대수용전력에 대한 부하의 평균전력의 비로 표현되는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부등률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수용율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유효율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각 층마다 옥내소화전이 3개씩 설치되어 있는 건물에서 옥내소화전설비의 수원의 저수량은 최소 얼마 이상이 되도록 하여야 하는가?(2021년 04월 01일 개정된 기준 적용됨)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7.8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통기방식에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신정통기방식에서는 통기수직관을 설치하지 않는다.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루프통기방식은 각 기구의 트랩마다 통기관을 설치하고 각각을 통기 수평지관에 연결하는 방식이다.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신정통기방식은 배수수직관의 상부를 연장하여 신정통기관으로 사용하는 방식으로, 대기 중에 개구한다.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각개통기방식은 트랩마다 통기되기 때문에 가장 안정도가 높은 방식으로, 자기사이폰 작용의 방지에도 효과가 있다.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습공기를 가열하였을 경우 상태량이 변하지 않는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비체적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상대습도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어느 점광원에서 1[m] 떨어진 곳의 직각면 조도가 200[lx]일 때, 이 광원에서 2[m] 떨어진 곳의 직각면 조도는?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25[lx]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50[lx]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200[lx]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공기조화방식 중 전수방식에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실의 제어가 용이하다.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배관에 의한 누수의 우려가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극장의 관객석과 같이 많은 풍량을 필요로 하는 곳에 주로 사용된다.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열매체가 증기 또는 냉·온수이므로 열의 운송동력이 공기에 비해 적게 소요된다.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터보 냉동기에 관한 설명으로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왕복동식에 비하여 진동이 적다.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흡수식에 비해 소음 및 진동이 심하다.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임펠러 회전에 의한 원심력으로 냉매가스를 압축한다.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대용량에는 부적합하며 비례제어가 불가능하다.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가스배관 경로 선정 시 주의하여야 할 사항으로 옳지 않은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장래의 증설 및 이설 등을 고려한다.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주요구조부를 관통하지 않도록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옥내배관은 매립하는 것을 원칙으로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손상이나 부식 및 전식을 받지 않도록 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다음과 같은 특징을 갖는 배선 방법은?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5" name="그림 5" descr="EMB00004058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37008" descr="EMB0000405869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금속덕트 배선</w:t>
      </w:r>
      <w:r>
        <w:tab/>
      </w:r>
      <w:r>
        <w:rPr>
          <w:rFonts w:ascii="굴림" w:hint="eastAsia"/>
          <w:sz w:val="18"/>
          <w:szCs w:val="18"/>
        </w:rPr>
        <w:t>② 버스덕트 배선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플로어덕트 배선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 배선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엘리베이터의 일주시간 구성 요소에 속하지 않는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주행시간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도어개폐시간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승객출입시간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승객대기시간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다음과 같은 조건에 있는 실의 틈새바람에 의한 현열 부하량은?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247775"/>
            <wp:effectExtent l="0" t="0" r="9525" b="9525"/>
            <wp:docPr id="4" name="그림 4" descr="EMB0000405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40896" descr="EMB0000405869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986W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1124W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1347W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1542W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95F53" w:rsidTr="00995F5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건축법규</w:t>
            </w:r>
          </w:p>
        </w:tc>
      </w:tr>
    </w:tbl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지구단위계획구역의 지정목적을 이루기 위하여 지구단위계획에 포함될 수 있는 내용이 아닌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용도지역이나 용도지구를 대통령령으로 정하는 범위에서 세부하거나 변경하는 사항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높이의 최고한도 또는 최저한도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도시·군관리계획 중 정비사업에 관한 계획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대통령령으로 정하는 기반시설의 배치와 규모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시장·군수·구청장이 국토의 계획 및 이용에 관한 법률에 따른 도시지역에서 건축선을 따로 지정할 수 있는 최대 범위는?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주차전용건축물이란 건축물의 연면적 중 주차장으로 사용되는 부분의 비율이 최소 얼마 이상인 건축물을 말하는가? (단, 주차장 외의 용도로 사용되는 부분이 자동차 관련 시설인 건축물의 경우)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80%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95%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건축물의 면적, 높이 및 층수 등의 산정 방법에 관한 설명으로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높이 산정 시 건축물의 대지에 접하는 전면 도로의 노면에 고저차가 있는 경우에는 그 건축물이 접하는 범위의 전면 도로부분의 수평거리에 따라 가중평균한 높이의 수평면을 전면도로면으로 본다.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용적률 산정 시 연면적에는 지하층의 면적과 지상층의 주차용으로 쓰는 면적을 포함시킨다.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건축면적은 건축물의 내벽의 중심선으로 둘러싸인 부분의 수평투영면적으로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층수는 지하층을 포함하여 산정하는 것이 원칙이다.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건축물을 건축하는 경우 해당 건축물의 설계자가 국토교통부령으로 정하는 구조기준 등에 따라 그 구조의 안전을 확인할 때, 건축구조기술사의 협력을 받아야 하는 대상 건축물 기준으로 틀린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다중이용 건축물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6층 이상인 건축물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3층 이상의 필로티형식 건축물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기둥과 기둥 사이의 거리가 10m 이상인 건축물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대형건축물의 건축허가 사전승인신청 시 제출도서 중 설계설명서에 표시하여야 할 사항에 속하지 않는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시공방법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동선계획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개략공정계획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각부 구조계획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비상용승강기의 승강장 및 승강로 구조에 관한 기준 내용으로 틀린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옥내 승강장의 바닥면적은 비상용승강기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층으로부터 피난층까지 이르는 승강로를 단일구조로 연결하여 설치하여야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피난층이 있는 승강장의 출입구로부터 도로 또는 공지에 이르는 거리는 30m 이하로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승강장에는 배연설비를 설치하여야 하며, 외부를 향하여 열 수 있는 창문 등을 설치하여서는 안 된다.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국토의 계획 및 이용에 관한 법령상 다음과 같이 정의되는 용어는?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3" name="그림 3" descr="EMB00004058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57816" descr="EMB00004058692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시가화조정구역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개발밀도관리구역</w:t>
      </w:r>
    </w:p>
    <w:p w:rsidR="00995F53" w:rsidRDefault="00995F53" w:rsidP="00995F5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기반시설부담구역</w:t>
      </w:r>
      <w:r>
        <w:tab/>
      </w:r>
      <w:r>
        <w:rPr>
          <w:rFonts w:ascii="굴림" w:hint="eastAsia"/>
          <w:sz w:val="18"/>
          <w:szCs w:val="18"/>
        </w:rPr>
        <w:t>④ 지구단위계획구역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방화구조의 기준으로 틀린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시멘트모르타르 위에 타일을 붙인 것으로서 그 두께의 합계가 2.5cm 이상인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석고판 위에 회반죽을 반른 것으로서 그 두께의 합계가 2.5cm 이상인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철망모르타르로서 그 바름두께가 1.5cm 이상인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심벽에 흙으로 맞벽치기한 것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부설주차장의 설치대상 시설물 종류와 설치기준의 연결이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판매시설 – 시설면적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위락시설 – 시설면적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종교시설 – 시설면적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숙박시설 – 시설면적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다음은 건축법령상 지하층의 정의 내용이다. ( )안에 알맞은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2" name="그림 2" descr="EMB00004058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64944" descr="EMB00004058692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3분의 1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3분의 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4분의 3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오피스텔에 설치하는 복도의 유효너비는 최소 얼마 이상이어야 하는가? (단, 건축물의 연면적은 300제곱미터이며, 양옆에 거실이 있는 복도의 경우이다.)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광역도시계획에 관한 내용으로 틀린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인접한 둘 이상의 특별시·광역시·특별자치시·특별자치도·시 또는 군의 관할 구역 전부 또는 일부를 광역계획권으로 지정할 수 있다.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군수가 광역도시계획을 수립하는 경우 도지사의 승인을 생략한다.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광역계획권의 공간 구조와 기능 분담에 관한 정책 방향이 포함되어야 한다.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광역도시계획을 공동으로 수립하는 시·도지사는 그 내용에 관하여 서로 협의가 되지 아니하면 공동이나 단독으로 국토교통부장관에게 조정을 신청할 수 있다.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건축물의 용도 분류가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식물원 – 동물 및 식물관련시설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동물병원 - 의료시설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유스호스텔 - 수련시설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장례식장 – 묘지관련시설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국토의 계획 및 이용에 관한 법령상 공공(公共)시설에 속하지 않는 것은?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공동구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유원지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사방설비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태양열을 주된 에너지원으로 이용하는 주택의 건축면적 산정 시 이용하는 중심선의 기준으로 옳은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외벽 경계선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기둥 사이의 중심선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외벽 중 내측 내력벽의 중심선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외벽 중 외측 내력벽의 중심선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다음의 대지와 도로의 관계에 관한 기준 내용 중 ( ) 안에 알맞은 것은?</w:t>
      </w: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28725"/>
            <wp:effectExtent l="0" t="0" r="9525" b="9525"/>
            <wp:docPr id="1" name="그림 1" descr="EMB00004058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8675240" descr="EMB00004058692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4m, ㉡ : 2m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6m, ㉡ : 4m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8m, ㉡ : 6m</w:t>
      </w:r>
      <w:r>
        <w:tab/>
      </w:r>
      <w:r>
        <w:rPr>
          <w:rFonts w:ascii="굴림" w:hint="eastAsia"/>
          <w:sz w:val="18"/>
          <w:szCs w:val="18"/>
        </w:rPr>
        <w:t>④ ㉠ : 8m, ㉡ : 4m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방화구획의 설치에 관한 기준을 적용하지 아니하거나 그 사용에 지장이 없는 범위에서 완화하여 적용할 수 있는 건축물의 부분에 해당되지 않는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복층형 공동주택의 세대별 층간 바닥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주요구조부가 내화구조 또는 불연재료로 된 주차장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계단실 부분·복도 또는 승강기의 승강로 부분으로서 그 건축물의 다른 부분과 방화구획으로 구획된 부분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동물원의 용도로 쓰는 거실로서 시선 및 활동공간의 확보를 위하여 불가피한 부분</w:t>
      </w:r>
    </w:p>
    <w:p w:rsidR="00995F53" w:rsidRDefault="00995F53" w:rsidP="00995F5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오피스텔의 난방설비를 개별난방방식으로 하는 경우에 관한 기준 내용으로 틀린 것은?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보일러의 연도는 내화구조로서 공동연도로 설치할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보일러는 거실 외의 곳에 설치할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보일러실의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기름보일러를 설치하는 경우에는 기름저장소를 보일러실에 설치할 것</w:t>
      </w:r>
    </w:p>
    <w:p w:rsidR="00995F53" w:rsidRDefault="00995F53" w:rsidP="00995F5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주요구조부가 내화구조 또는 불연재료로 된 층수가 16층 이상인 공동주택의 경우, 피난층 외의 층에서는 피난층 또는 지상으로 통하는 직통 계단을 거실의 각 부분으로부터 계단에 이르는 보행 거리가 최대 얼마 이하가 되도록 설치하여야 하는가? (단, 계단은 거실로부터 가장 가까운 거리에 있는 1개소의 계단을 말한다.)</w:t>
      </w:r>
    </w:p>
    <w:p w:rsidR="00995F53" w:rsidRDefault="00995F53" w:rsidP="00995F5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</w:t>
      </w:r>
    </w:p>
    <w:p w:rsidR="00995F53" w:rsidRDefault="00995F53" w:rsidP="00995F5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75m</w:t>
      </w: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95F53" w:rsidRDefault="00995F53" w:rsidP="00995F5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95F53" w:rsidRDefault="00995F53" w:rsidP="00995F5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95F53" w:rsidTr="00995F5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95F53" w:rsidRDefault="00995F5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95F53" w:rsidRDefault="00995F53" w:rsidP="00995F53"/>
    <w:sectPr w:rsidR="002B4572" w:rsidRPr="00995F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53"/>
    <w:rsid w:val="003A70E5"/>
    <w:rsid w:val="00995F5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42C8-1784-4132-8BBC-ADF40A60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95F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95F5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95F5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95F5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95F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2455</Words>
  <Characters>13996</Characters>
  <Application>Microsoft Office Word</Application>
  <DocSecurity>0</DocSecurity>
  <Lines>116</Lines>
  <Paragraphs>32</Paragraphs>
  <ScaleCrop>false</ScaleCrop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