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0ED0" w:rsidTr="00BE0ED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건축일반</w:t>
            </w:r>
          </w:p>
        </w:tc>
      </w:tr>
    </w:tbl>
    <w:p w:rsidR="00BE0ED0" w:rsidRDefault="00BE0ED0" w:rsidP="00BE0E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열전달에 관한 설명으로 옳은 것은?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열류량은 온도구배와 물체의 열전도율에 반비례한다.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물체중에 온도차가 발생하면 열은 저온측에서 고온측으로 흐른다.</w:t>
      </w:r>
    </w:p>
    <w:p w:rsidR="00BE0ED0" w:rsidRDefault="00BE0ED0" w:rsidP="00BE0E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벽체표면과 이에 접하는 유체와의 전열현상을 대류에 의한 열전달이다.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열류량은 표면온도와 유체온도의 차에 반비례한다.</w:t>
      </w:r>
    </w:p>
    <w:p w:rsidR="00BE0ED0" w:rsidRDefault="00BE0ED0" w:rsidP="00BE0E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철근콘크리트 구조의 특징에 관한 설명으로 옳지 않은 것은?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인장력을 받는 부분에는 철근을 보강하여야 한다.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철근을 콘크리트로 피복하므로 내구성이 우수하다.</w:t>
      </w:r>
    </w:p>
    <w:p w:rsidR="00BE0ED0" w:rsidRDefault="00BE0ED0" w:rsidP="00BE0E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철골구조에 비하여 장스팬 건축물이나 연약지반 조건의 건축에도 유리하게 사용된다.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철골구조에 비하여 내화성이 우수하다.</w:t>
      </w:r>
    </w:p>
    <w:p w:rsidR="00BE0ED0" w:rsidRDefault="00BE0ED0" w:rsidP="00BE0E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상점의 쇼윈도(show window)에 관한 설명으로 옳지 않은 것은?</w:t>
      </w:r>
    </w:p>
    <w:p w:rsidR="00BE0ED0" w:rsidRDefault="00BE0ED0" w:rsidP="00BE0E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쇼윈도의 크기는 상점의 종류와는 관계가 없다.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쇼윈도의 바닥높이는 상품의 종류에 따라 다르다.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상점규모가 2·3층인 경우, 쇼윈도를 입체적으로 취급하여 한눈에 상점에 대한 이미지를 강하게 주는 경우가 있다.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쇼윈도 내부의 밝기를 인공적으로 높게함으로써 쇼윈도의 반사를 방지할 수 있다.</w:t>
      </w:r>
    </w:p>
    <w:p w:rsidR="00BE0ED0" w:rsidRDefault="00BE0ED0" w:rsidP="00BE0E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주택의 동선에 관한 설명으로 옳지 않은 것은?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동선이 가지는 요소는 빈도, 속도, 하중이다.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동선은 일상생활의 움직임을 표시하는 선이다.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개인권, 사회권, 가사노동권의 3개 동선이 서로 분리되어야 한다.</w:t>
      </w:r>
    </w:p>
    <w:p w:rsidR="00BE0ED0" w:rsidRDefault="00BE0ED0" w:rsidP="00BE0E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가사노동의 동선은 가능한 북쪽에 오도록 하고 가능한 길게 처리한다.</w:t>
      </w:r>
    </w:p>
    <w:p w:rsidR="00BE0ED0" w:rsidRDefault="00BE0ED0" w:rsidP="00BE0E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도서관의 건축계획으로 옳지 않은 것은?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서고는 증축을 고려하여 계획한다.</w:t>
      </w:r>
    </w:p>
    <w:p w:rsidR="00BE0ED0" w:rsidRDefault="00BE0ED0" w:rsidP="00BE0E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열람실은 서고와 최대한 멀리 떨어져 위치시키는 것이 좋다.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아동 열람실은 자유롭게 책을 꺼내볼 수 있도록 자유개가식으로 한다.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참고실은 안정된 분위기를 갖고 일반열람실과는 별실로 목록실, 출납대 근처에 설치한다.</w:t>
      </w:r>
    </w:p>
    <w:p w:rsidR="00BE0ED0" w:rsidRDefault="00BE0ED0" w:rsidP="00BE0E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단독주택의 이점을 최대한 살려 경계벽을 통해 주택영역을 구분한 것은?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타운 하우스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클럽 하우스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테라스 하우스</w:t>
      </w:r>
      <w:r>
        <w:tab/>
      </w:r>
      <w:r>
        <w:rPr>
          <w:rFonts w:ascii="굴림" w:hint="eastAsia"/>
          <w:sz w:val="18"/>
          <w:szCs w:val="18"/>
        </w:rPr>
        <w:t>④ 중정형 하우스</w:t>
      </w:r>
    </w:p>
    <w:p w:rsidR="00BE0ED0" w:rsidRDefault="00BE0ED0" w:rsidP="00BE0E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프리스트레스트 콘크리트 구조에 관한 설명으로 옳은 것은?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장스팬 구조물보다는 단스팬 구조물에 적용하는 것이 효율적이다.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콘크리트의 압축응력이 생기는 부분에 미리 응력을 가한다.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프리텐션 공법은 부재 제작시 시스관을 미리 설치한다.</w:t>
      </w:r>
    </w:p>
    <w:p w:rsidR="00BE0ED0" w:rsidRDefault="00BE0ED0" w:rsidP="00BE0E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고강도 콘크리트 사용으로 부재 단면축소에 의한 구조물의 자중 경감효과가 있다.</w:t>
      </w:r>
    </w:p>
    <w:p w:rsidR="00BE0ED0" w:rsidRDefault="00BE0ED0" w:rsidP="00BE0E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상점 계획에 관한 설명으로 옳지 않은 것은?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입장하는 손님과 종업원의 시선이 직접 마주치지 않게 한다.</w:t>
      </w:r>
    </w:p>
    <w:p w:rsidR="00BE0ED0" w:rsidRDefault="00BE0ED0" w:rsidP="00BE0E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 동선은 가급적 짧게 하고, 종업원 동선은 되도록 길게 한다.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손님쪽에서 상품이 효과적으로 보이도록 매장가구를 배치한다.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진열창의 상품은 도로에 선 사람의 눈높이보다 약간 낮게 하는 것이 좋다.</w:t>
      </w:r>
    </w:p>
    <w:p w:rsidR="00BE0ED0" w:rsidRDefault="00BE0ED0" w:rsidP="00BE0E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철골구조의 특성에 관한 설명으로 옳지 않은 것은?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철근콘크리트구조에 비해 경량의 구조체를 만들 수 있다.</w:t>
      </w:r>
    </w:p>
    <w:p w:rsidR="00BE0ED0" w:rsidRDefault="00BE0ED0" w:rsidP="00BE0E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해체가 어렵고 재사용이 불가능하다.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재료 특성상 압축재는 좌굴에 대한 검토가 필요하다.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내화성이 낮아 내화피복이 필요하다.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사무소의 코어계획 시 고려할 사항으로 옳지 않은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계단과 엘리베이터 및 화장실은 가능한 한 접근시킨다.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엘리베이터 홀이 출입구면에 근접해 있어야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코어내의 공간과 임대 사무실 사이의 동선은 간단해야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엘리베이터는 가급적 한 곳에 집중시킨다.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동일한 조건(하중, 기둥간격 등)에서 슬래브 두께가 가장 두꺼운 것은?</w:t>
      </w:r>
    </w:p>
    <w:p w:rsidR="00BE0ED0" w:rsidRDefault="00BE0ED0" w:rsidP="00BE0E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일방향 슬래브</w:t>
      </w:r>
      <w:r>
        <w:tab/>
      </w:r>
      <w:r>
        <w:rPr>
          <w:rFonts w:ascii="굴림" w:hint="eastAsia"/>
          <w:sz w:val="18"/>
          <w:szCs w:val="18"/>
        </w:rPr>
        <w:t>② 이방향 슬래브</w:t>
      </w:r>
    </w:p>
    <w:p w:rsidR="00BE0ED0" w:rsidRDefault="00BE0ED0" w:rsidP="00BE0E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플랫 슬래브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플랫 플레이트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잔향시간 계산에 필요한 인자가 아닌 것은?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실용적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실내 전 표면적</w:t>
      </w:r>
    </w:p>
    <w:p w:rsidR="00BE0ED0" w:rsidRDefault="00BE0ED0" w:rsidP="00BE0E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음원의 음압</w:t>
      </w:r>
      <w:r>
        <w:tab/>
      </w:r>
      <w:r>
        <w:rPr>
          <w:rFonts w:ascii="굴림" w:hint="eastAsia"/>
          <w:sz w:val="18"/>
          <w:szCs w:val="18"/>
        </w:rPr>
        <w:t>④ 실의 평균 흡음률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결로발생의 방지 방법으로 옳지 않은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실내에서 수증기 발생을 억제한다.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비난방실 등으로의 수증기 침입을 억제한다.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벽체의 표면온도를 실내공기의 노점온도보다 크게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적절한 투습저항을 갖춘 방습층을 단열재의 저온측에 설치한다.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건축물에 작용하는 풍압력의 크기 산정과 가장 거리가 먼 요소는?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풍속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건축물의 형상</w:t>
      </w:r>
    </w:p>
    <w:p w:rsidR="00BE0ED0" w:rsidRDefault="00BE0ED0" w:rsidP="00BE0E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건축물의 높이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중량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노인 의료시설계획에 관한 설명으로 옳지 않은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환자들의 주 생활공간이 병동부가 되므로 병동부 설계 시 거주성 확보에 유의한다.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노인들의 방향감각 감퇴증세를 보완하기 위해 분명하고 단순한 동선을 구성한다.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간호공간은 행동장애와 합병증세 등의 복합성을 보완하기 위하여 분산배치에 의한 구성이 필요하다.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각종 질병 치료 시 신체능력의 회복과 보존을 위한 재활시설이 필요하다.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실의 용적이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필요 환기량이 10000m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일 때, 환기횟수는 시간당 몇 회인가?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1회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4회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아파트 평면형식 중에서 일조 및 통풍이 유리하고, 공용복도에 있어 프라이버시가 침해될 수 있으나 같은 층에 거주하는 사람과의 친교 기회가 많은 형식은?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홀형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집중형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편복도형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중복도형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사무소 건축에서의 렌터블 비(rentable ratio)를 가장 잘 설명한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임대면적과 연면적의 비율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대지면적과 연면적의 비율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대지면적과 건축면적의 비율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대지면적과 주택호수의 비율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학년과 학급을 없애고 학생들은 능력에 따라 교과를 선택하여 수업을 듣는 학교 운영방식은?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달톤형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플래툰형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종합교실형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특별교실형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리조트호텔의 대지조건으로 가장 거리가 먼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연회 등을 위해 외래객에게 개방되고 교통이 편리한 도시 중심지에 위치해야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주위의 경치가 좋아야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물이 맑고 수원이 풍부해야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수해나 풍해 등으로부터 위험이 없어야 한다.</w:t>
      </w:r>
    </w:p>
    <w:p w:rsidR="00BE0ED0" w:rsidRDefault="00BE0ED0" w:rsidP="00BE0E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0ED0" w:rsidTr="00BE0ED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위생설비</w:t>
            </w:r>
          </w:p>
        </w:tc>
      </w:tr>
    </w:tbl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90℃의 물 500kg과 30℃의 물 1000kg을 단열 혼합하였을 때 혼합된 물의 온도는?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30℃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50℃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저탕조의 용량이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급탕배관 내의 전체 수량이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개방형 팽창탱크의 용량은? (단, 급수의 밀도는 1.0g/cm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온수의 밀도는 0.983g/cm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0.03m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0.04m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0.05m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0.06m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수평주관 내의 공기가 감압되어 봉수가 파괴되는 현상으로 배수 수직관의 가까이에 설치된 세면기 등에서 일어나기 쉬운 봉수 파괴 원인은?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증발 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모세관 현상</w:t>
      </w:r>
    </w:p>
    <w:p w:rsidR="00BE0ED0" w:rsidRDefault="00BE0ED0" w:rsidP="00BE0E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유도사이펀 작용</w:t>
      </w:r>
      <w:r>
        <w:tab/>
      </w:r>
      <w:r>
        <w:rPr>
          <w:rFonts w:ascii="굴림" w:hint="eastAsia"/>
          <w:sz w:val="18"/>
          <w:szCs w:val="18"/>
        </w:rPr>
        <w:t>④ 운동량에 의한 관성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건물 내의 급수 방식에 관한 설명으로 옳은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수도직결방식은 고층의 급수 방법에 적합하다.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고가수조방식에서의 급수압력은 항상 변동한다.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압력수조방식에서는 수조를 건물 상부에 설치해야 하므로 건축 구조상 부담이 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펌프직송방식에서 펌프 운전방식은 펌프의대수를 제어하는 정속방식과 회전수를 제어하는 변속방식으로 분류할 수 있다.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진공방지기(vaccum breaker)가 사용되는 대변기의 급수방식은?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하이탱크식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세정밸브식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사이펀식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로탱크식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통기관에 관한 설명으로 옳지 않은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습통기관은 통기의 목적 외에 배수관으로도 이용되는 부분을 말한다.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결합통기관은 배수수직관 내의 압력변화를 방지 또는 완화하기 위해 설치한다.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도피통기관은 각개통기방식에서 담당하는 기구수가 많은 경우 발생하는 하수가스를 도피시키기 위하여 통기수직관에 연결시킨 관이다.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신정통기관은 최상부의 배수수평관이 배수수직관에 접속된 위치보다도 더욱 위로 배수수직관을 끌어올려 대기 중에 개구하여 통기관으로 사용하는 부분이다.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펌프의 비속도 n을 나타내는 식으로 옳은 것은? (단, 회전수를 N, 최고 효율점의 토출량을 Q, 최고 효율점의 전양정을 H로 나타낸다.)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04900" cy="809625"/>
            <wp:effectExtent l="0" t="0" r="0" b="9525"/>
            <wp:docPr id="17" name="그림 17" descr="EMB00006abc6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84688" descr="EMB00006abc692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76325" cy="819150"/>
            <wp:effectExtent l="0" t="0" r="9525" b="0"/>
            <wp:docPr id="16" name="그림 16" descr="EMB00006abc69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84616" descr="EMB00006abc692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85850" cy="819150"/>
            <wp:effectExtent l="0" t="0" r="0" b="0"/>
            <wp:docPr id="15" name="그림 15" descr="EMB00006abc69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84976" descr="EMB00006abc692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④ </w:t>
      </w:r>
      <w:r>
        <w:rPr>
          <w:noProof/>
        </w:rPr>
        <w:drawing>
          <wp:inline distT="0" distB="0" distL="0" distR="0">
            <wp:extent cx="1057275" cy="819150"/>
            <wp:effectExtent l="0" t="0" r="9525" b="0"/>
            <wp:docPr id="14" name="그림 14" descr="EMB00006abc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85264" descr="EMB00006abc69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기구의 필요급수압력이 가장 작은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샤워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일반수전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대변기 세정밸브 </w:t>
      </w:r>
      <w:r>
        <w:tab/>
      </w:r>
      <w:r>
        <w:rPr>
          <w:rFonts w:ascii="굴림" w:hint="eastAsia"/>
          <w:sz w:val="18"/>
          <w:szCs w:val="18"/>
        </w:rPr>
        <w:t>④ 소변기 세정밸브(스툴형 소변기)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지름 150mm, 길이 320m인 원형관에 매초 60L의 물이 흐를 때, 관내의 마찰손실수두는? (단, 관마찰계수 f = 0.03 이다.)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3.4m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10.2m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37.7m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40.8m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급수관에서 수격작용의 발생 우려가 가장 높은 것은?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관의 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관경의 확대</w:t>
      </w:r>
    </w:p>
    <w:p w:rsidR="00BE0ED0" w:rsidRDefault="00BE0ED0" w:rsidP="00BE0E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관의 방향 전환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관내 유수의 급정지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간접배수로 하여야 하는 기구는?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욕조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세면기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대변기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세탁기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양수량이 600L/min, 양정이 36m인 양수펌프의 축동력은? (단, 펌프의 효율은 70%이다.)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4.5 kW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5.0 kW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6.4 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7.1 kW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유체의 성질과 관련하여 다음 설명이 의미하는 것은?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76300"/>
            <wp:effectExtent l="0" t="0" r="9525" b="0"/>
            <wp:docPr id="13" name="그림 13" descr="EMB00006abc6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97072" descr="EMB00006abc69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ED0" w:rsidRDefault="00BE0ED0" w:rsidP="00BE0E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파스칼의 원리</w:t>
      </w:r>
      <w:r>
        <w:tab/>
      </w:r>
      <w:r>
        <w:rPr>
          <w:rFonts w:ascii="굴림" w:hint="eastAsia"/>
          <w:sz w:val="18"/>
          <w:szCs w:val="18"/>
        </w:rPr>
        <w:t>② 스토크스의 원리</w:t>
      </w:r>
    </w:p>
    <w:p w:rsidR="00BE0ED0" w:rsidRDefault="00BE0ED0" w:rsidP="00BE0E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뉴턴의 점성법칙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베르누이의 정리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간접가열식 급탕방식에 관한 설명으로 옳지 않은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난방용 보일러와 겸용할 수 있다.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보일러에서 만들어진 증기 또는 고온수를 열원으로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저압보일러를 사용할 수 없으며 중압 또는 고압보일러를 사용하여야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탱크에 가열코일을 설치하여 이 코일을 통해 물을 간접적으로 가열하는 방식이다.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캐비테이션의 방지 방법으로 옳지 않은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흡입양정을 필요 이상으로 높게 하지 않는다.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 조건이 나쁜 경우는 비속도를 작게 하기 위해 회전수가 작은 펌프를 사용한다.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흡수관을 가능한 한 짧고 굵게 함과 동시에 관내에 공기가 체류하지 않도록 배관한다.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설계상의 펌프 운전범위 내에서 항상 필요 NPSH가 유효NPSH보다 크게 되도록 배관계획을 한다.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터빈펌프에 관한 설명으로 옳지 않은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펌프의 양수량은 축동력에 비례하여 증가한다.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토출밸브를 닫고 펌프를 운전하면 양수량이 0 이다.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최대효율로 운전하고 있을 때의 양정을 상용양정이라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양정과 양수량은 펌프의 회전수가 변하여도 항상 일정하다.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정화조의 유입수 BOD가 1000mg/L, 방류수 BOD가 400mg/L 일 때, BOD제거율은?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50%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70%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물의 경도는 건축설비에서 중요하게 다루고 있다. 그 이유와 가장 거리가 먼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 내 스케일 발생 원인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급수펌프 소요 동력 증가 원인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열교환기의 열교환 효율 감소 원인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 내 유체의 흐름 저항 감소원인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국소식 급탕방법에 관한 설명으로 옳지 않은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 및 기기로부터의 열손실이 많다.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건물완공 후에도 급탕개소의 증설이 비교적 쉽다.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급탕개소마다 가열기의 설치 스페이스가 필요하다.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주택 등에서는 난방 겸용의 온수보일러, 순간 온수기를 사용할 수 있다.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종국유속과 관계있는 배관은?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기구배수관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배수수직관</w:t>
      </w:r>
    </w:p>
    <w:p w:rsidR="00BE0ED0" w:rsidRDefault="00BE0ED0" w:rsidP="00BE0E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배수수평지관</w:t>
      </w:r>
      <w:r>
        <w:tab/>
      </w:r>
      <w:r>
        <w:rPr>
          <w:rFonts w:ascii="굴림" w:hint="eastAsia"/>
          <w:sz w:val="18"/>
          <w:szCs w:val="18"/>
        </w:rPr>
        <w:t>④ 배수수평주관</w:t>
      </w:r>
    </w:p>
    <w:p w:rsidR="00BE0ED0" w:rsidRDefault="00BE0ED0" w:rsidP="00BE0E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0ED0" w:rsidTr="00BE0ED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공기조화설비</w:t>
            </w:r>
          </w:p>
        </w:tc>
      </w:tr>
    </w:tbl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기온, 습도, 기류의 3요소의 조합에 의한 실내온열감각을 기온의 척도로 나타낸 것은?</w:t>
      </w:r>
    </w:p>
    <w:p w:rsidR="00BE0ED0" w:rsidRDefault="00BE0ED0" w:rsidP="00BE0E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작용온도(OT)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유효온도(ET)</w:t>
      </w:r>
    </w:p>
    <w:p w:rsidR="00BE0ED0" w:rsidRDefault="00BE0ED0" w:rsidP="00BE0E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수정유효온도(CET)</w:t>
      </w:r>
      <w:r>
        <w:tab/>
      </w:r>
      <w:r>
        <w:rPr>
          <w:rFonts w:ascii="굴림" w:hint="eastAsia"/>
          <w:sz w:val="18"/>
          <w:szCs w:val="18"/>
        </w:rPr>
        <w:t>④ 예상온냉감신고(PMV)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급수로부터 각 유닛을 거쳐 나오는 총길이가 동일하므로 기기마다의 저항이 균일하게 되고, 따라서 유량을 균일하게 할 수 있는 배관 회로 방식은?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역환수방식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자연환수방식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간접환수방식</w:t>
      </w:r>
      <w:r>
        <w:tab/>
      </w:r>
      <w:r>
        <w:rPr>
          <w:rFonts w:ascii="굴림" w:hint="eastAsia"/>
          <w:sz w:val="18"/>
          <w:szCs w:val="18"/>
        </w:rPr>
        <w:t>④ 건식환수방식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다음의 보일러 출력 표시방밥 중 가장 큰 값을 갖는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정미출력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상용출력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정격출력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과부하출력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수배관에서 위치수두 10mAq, 압력수두 30mAqm, 속도 2.5m/s로 관 속을 흐르는 물의 전수두는?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13.06m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13.24m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40.32m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42.54m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온수난방에 관한 설명으로 옳지 않은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온수의 현열을 이용하여 난방하는 방식이다.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한랭지에서는 운전정지 중 동결의 우려가 있다.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증기난방에 비해 예열시간이 짧아 간헐운전에 적합하다.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증기난방에 비해 난방부하 변동에 따른 온도조절이 용이하다.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다음의 습공기 선도상에서 공기의 상태점 A가 C로 변하는 상태변화를 무엇이라 하는가?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933575"/>
            <wp:effectExtent l="0" t="0" r="0" b="9525"/>
            <wp:docPr id="12" name="그림 12" descr="EMB00006abc6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222920" descr="EMB00006abc69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가열감습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가열가습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냉각감습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증발냉각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상당외기온도차(ETD, Equivalent Temperature Difference)에 관한 설명으로 옳은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난방부하의 계산에 있어서, 벽체를 통한 손실열량을 계산할 때 사용한다.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냉방부하의 계산에 있어서, 벽체를 통한 취득열량을 계산할 때 사용한다.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 외부에 흐르는 공기의 속도에 따른 열 전달량을 고려한 온도차이다.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외기에 접하고 있지 않은 간막이 벽, 천장, 바닥 등으로부터 열전달량을 구하는데 사용한다.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공조배관계에 부압방지를 위한 배관법으로 옳지 않은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순환펌프 토출측에 팽창탱크가 접속되는 것을 피한다.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순환펌프는 배관 도중 온도가 가장 높은 곳에 설치한다.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팽창탱크는 장치의 가장 높은 곳보다 더 높은 위치로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순환펌프는 배관 도중 가능한 한 압입양정이 높은 곳에 설치한다.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공조방식 중 변풍량방식에 사용되는 변풍량 유닛에 관한 설명으로 옳지 않은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바이패스형은 덕트 내 정압변동이 없다.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유인유닛형은 실내의 2차 공기를 유인하므로 집진효과가 크다.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교축형은 덕트 내의 정압변동이 크므로 정압제어방식이 필요하다.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교축형은 부하변동에 따라 송풍량을 변화시키고송풍기를 제어하므로 동력이 절약된다.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다음의 냉방부하 발생 요인 중 현열과 잠열 모두 갖는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인체발생열량     ② 벽체로부터의 취득열량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유리로부터의 취득열량    ④ 덕트로부터의 취득열량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동관의 용도로 가장 부적절한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급수관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급탕관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냉온수관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덕트에 관한 설명으로 옳지 않은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덕트의 보강을 위해서 다이아몬드 브레이크 등을 사용한다.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덕트를 분기할 경우 덕트 굽힘부 가까이에서 분기하는 것은 피하는 것이 좋다.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덕트의 굽힙부에서 곡률반경이 작거나 직각으로 구부러질 때 안내날개를 설치한다.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단면을 바꿀 때 확대부에서는 경사도 30°이하, 축소부에서는 경사도 45°이하가 되도록 한다.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유리창에 의한 일사 냉방부하 산정과 가장 관계가 먼 것은?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유리면적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차폐계수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열관류율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단효용 흡수식 냉동기와 비교한 2중 효용 흡수식 냉동기의 특징으로 옳은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고압응축기와 저압응축기가 있다.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고온증발기와 저온증발기가 있다.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고온발생기와 저온발생기가 있다.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냉각탑의 용량이 커진다.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그림과 같은 여과장치의 효율은?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962025"/>
            <wp:effectExtent l="0" t="0" r="0" b="9525"/>
            <wp:docPr id="11" name="그림 11" descr="EMB00006abc6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74176" descr="EMB00006abc69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66%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83%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공기조화기의 가열코일 입구와 출구에서 공기의 상태값이 변화하지 않는 것은?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엔탈피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상대습도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건구온도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절대습도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외주부(perimeter zone)의 부하변동에 가장 효과적으로 대응할 수 있는 공기조화방식은?</w:t>
      </w:r>
    </w:p>
    <w:p w:rsidR="00BE0ED0" w:rsidRDefault="00BE0ED0" w:rsidP="00BE0E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단일덕트 방식</w:t>
      </w:r>
      <w:r>
        <w:tab/>
      </w:r>
      <w:r>
        <w:rPr>
          <w:rFonts w:ascii="굴림" w:hint="eastAsia"/>
          <w:sz w:val="18"/>
          <w:szCs w:val="18"/>
        </w:rPr>
        <w:t>② 각층 유닛방식</w:t>
      </w:r>
    </w:p>
    <w:p w:rsidR="00BE0ED0" w:rsidRDefault="00BE0ED0" w:rsidP="00BE0E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팬코일 유닛방식</w:t>
      </w:r>
      <w:r>
        <w:tab/>
      </w:r>
      <w:r>
        <w:rPr>
          <w:rFonts w:ascii="굴림" w:hint="eastAsia"/>
          <w:sz w:val="18"/>
          <w:szCs w:val="18"/>
        </w:rPr>
        <w:t>④ 멀티죤 유닛방식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어느 사무실이 다음과 같은 조건에 있을 때, 이 사무실에 요구되는 환기량은?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866775"/>
            <wp:effectExtent l="0" t="0" r="0" b="9525"/>
            <wp:docPr id="10" name="그림 10" descr="EMB00006abc6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15728" descr="EMB00006abc69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원형 덕트와 장방형 덕트의 환산식으로 옳은 것은? (단, d : 원형 덕트의 직경 또는 환산직경, a : 장방형 덕트의 장변길이, b : 장방형 덕트의 단변길이)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81150" cy="504825"/>
            <wp:effectExtent l="0" t="0" r="0" b="9525"/>
            <wp:docPr id="9" name="그림 9" descr="EMB00006abc69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1056" descr="EMB00006abc693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14475" cy="514350"/>
            <wp:effectExtent l="0" t="0" r="9525" b="0"/>
            <wp:docPr id="8" name="그림 8" descr="EMB00006abc69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19976" descr="EMB00006abc693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95425" cy="533400"/>
            <wp:effectExtent l="0" t="0" r="9525" b="0"/>
            <wp:docPr id="7" name="그림 7" descr="EMB00006abc69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0048" descr="EMB00006abc693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52575" cy="533400"/>
            <wp:effectExtent l="0" t="0" r="9525" b="0"/>
            <wp:docPr id="6" name="그림 6" descr="EMB00006abc6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0768" descr="EMB00006abc69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어떤 송풍기의 회전속도가 460rpm 일 때 송풍기 전압은 32mmAq 이었다. 이 송풍기를 600rpm 으로 운전하였을 때의 송풍기 전압은?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32.0mmAq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41.7mmAq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54.4mmAq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71.00</w:t>
      </w:r>
    </w:p>
    <w:p w:rsidR="00BE0ED0" w:rsidRDefault="00BE0ED0" w:rsidP="00BE0E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0ED0" w:rsidTr="00BE0ED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소방 및 전기설비</w:t>
            </w:r>
          </w:p>
        </w:tc>
      </w:tr>
    </w:tbl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설명에 알맞은 화재의 종류는?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76275"/>
            <wp:effectExtent l="0" t="0" r="9525" b="9525"/>
            <wp:docPr id="5" name="그림 5" descr="EMB00006abc6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5664" descr="EMB00006abc69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A급 화재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B급 화재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C급 화재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K급 화재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그림의 회로도와 같이 논리식이 Y=X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·X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표시되는 논리회로의 종류는?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857250"/>
            <wp:effectExtent l="0" t="0" r="9525" b="0"/>
            <wp:docPr id="4" name="그림 4" descr="EMB00006abc6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6528" descr="EMB00006abc69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OR회로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NOT회로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NAND회로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암페어의 오른손 법칙이 적용되는 기기는?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축전지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난방코일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솔레노이트 밸브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건축화조명에 관한 설명으로 옳지 않은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조명기구 배치방식에 의하면 거의 전반조명방식에 해당된다.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조명기구 배광방식에 의하면 거의 직접조명방식에 해당된다.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건축물의 천장이나 벽을 조명기구 겸용으로 마무리하는 것이다.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천장면 이용방식으로는 다운라이트, 코퍼라이트, 광천장 조명 등이 있다.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저압옥내배선 공사 중 점검할 수 없는 은폐된 장소에서 시설할 수 없는 공사는?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금속관공사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금속덕트공사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2종 가요전선관 공사    ④ 합성수지관(CD관 제외) 공사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연결송수관설비 방수구의 호스접결구의 설치위치로 옳은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바닥으로부터 높이 0.5m 이상 1m 이하의 위치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바닥으로부터 높이 0.5m 이상 1.5m 이하의 위치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바닥으로부터 높이 1m 이상 1.5m 이하의 위치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바닥으로부터 높이 1m 이상 2m 이하의 위치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소화설비의 소화방법에 관한 설명으로 옳지 않은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물분무소화설비는 제거 소화법이다.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옥내소화전설비는 냉각 소화법이다.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스프링클러설비는 냉각 소화법이다.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불연성가스 소화설비는 질식 소화법이다.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저항 R과 인덕턴스 L의 병렬회로에 있어서 전류와 전압의 위상관계는?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전류는 전압보다 뒤진다.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전류와 전압은 동상이다.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전류는 전압보다 45° 앞선다.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전류는 전압보다 90° 앞선다.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수용장소의 수전설비용량에 대한 최대 수용전력의 비율을 백분율로 나타낸 것은?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수용률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부등률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역률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부하율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설명에 알맞은 피드백 제어계의 구성요소는?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3" name="그림 3" descr="EMB00006abc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44312" descr="EMB00006abc69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제어대상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제어편차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 피드백 신호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광원에서 나가는 전광속 대비 피조면에 도달하는 광속의 비율을 의미하는 것은?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이용률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조명률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유지률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감광보상률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주파수가 120[Hz]인 교류 파형의 주기는?</w:t>
      </w:r>
    </w:p>
    <w:p w:rsidR="00BE0ED0" w:rsidRDefault="00BE0ED0" w:rsidP="00BE0E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약 0.083 [sec]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0.0083 [sec]</w:t>
      </w:r>
    </w:p>
    <w:p w:rsidR="00BE0ED0" w:rsidRDefault="00BE0ED0" w:rsidP="00BE0E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0.00083 [sec]</w:t>
      </w:r>
      <w:r>
        <w:tab/>
      </w:r>
      <w:r>
        <w:rPr>
          <w:rFonts w:ascii="굴림" w:hint="eastAsia"/>
          <w:sz w:val="18"/>
          <w:szCs w:val="18"/>
        </w:rPr>
        <w:t>④ 약 0.000083 [sec]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인터폰설비의 통화망 구성 방식에 따른 구분에 속하지 않는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모자식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상호식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복합식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개별식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두 개의 전극을 이용하여 정전용량이 큰 콘덴서를 만들기 위한 방법으로 알맞은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극판의 면적을 작게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극판의 거리를 멀게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극판 사이의 전압을 높게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극판 사이에 유전체를 삽입한다.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스프링클러설비의 알람밸브에 리타딩챔버를 설치하는 주된 목적은?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오보를 방지한다.  </w:t>
      </w:r>
      <w:r>
        <w:tab/>
      </w:r>
      <w:r>
        <w:rPr>
          <w:rFonts w:ascii="굴림" w:hint="eastAsia"/>
          <w:sz w:val="18"/>
          <w:szCs w:val="18"/>
        </w:rPr>
        <w:t>② 자동배수를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방수압을 시험한다. </w:t>
      </w:r>
      <w:r>
        <w:tab/>
      </w:r>
      <w:r>
        <w:rPr>
          <w:rFonts w:ascii="굴림" w:hint="eastAsia"/>
          <w:sz w:val="18"/>
          <w:szCs w:val="18"/>
        </w:rPr>
        <w:t>④ 가압수의 온도를 검지한다.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전기용접기의 주된 원리는 무엇을 응용한 것인가?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전자력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자기유도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전자유도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줄(Joule)열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급기팬에 220[V]의 교류전압을 가하니 10[A]의 전류가 전압보다 60° 뒤져서 흐른다. 이 급기팬을 2시간 사용할 때의 소비전력량은?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0.55[kWh]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2.2[kWh]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4[kWh]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792[kWh]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자동화재탐지설비의 하나의 경계구역의 면적은 최대 얼마 이하로 하는가? (단, 해당 특정소방대상물의 주된 출입구에서 그 내부 전체가 보이는 것 제외)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 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 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소방차로부터 스프링클러설비에 송수할 수 있는 송수구에 관한 기준 내용으로 옳지 않은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구경 65mm의 단구형으로 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송수구에는 이물질을 막기 위한 마개를 씌울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지면을부터 높이가 0.5m 이상 1m 이하의 위치에 설치할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송수구의 가까운 부분에 자동배수밸브(또는 직경 5mm의 배수공) 및 체크밸브를 설치할 것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배선설비에 사용되는 전선의 굵기를 결정할 때 고려해야 할 요소가 아닌 것은?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전압강하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허용전류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기계적강도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전선관 규격</w:t>
      </w:r>
    </w:p>
    <w:p w:rsidR="00BE0ED0" w:rsidRDefault="00BE0ED0" w:rsidP="00BE0E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0ED0" w:rsidTr="00BE0ED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건축설비관계법규</w:t>
            </w:r>
          </w:p>
        </w:tc>
      </w:tr>
    </w:tbl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건축물의 바깥쪽에 설치하는 피난계단의 구조에 관한 기준 내용으로 옳지 않은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계단의 유효너비는 0.9m 이상으로 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계단은 내화구조로 하고 지상까지 직접 연결되도록 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건축물의 내부에서 계단으로 통하는 출입구에는 갑종방화문을 설치할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계단은 그 계단으로 통하는 출입구외의 창문 등으로부터 1m 이상의 거리를 두고 설치할 것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건축법령상 다중이용 건축물에 속하지 않는 것은? (단, 15층 이하이며, 해당 용도로 쓰는 바닥면적의 합계가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이상인 건축물)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종교시설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판매시설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위락시설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의료시설 중 종합병원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다음은 옥내소화전설비를 설치하여야 하는 특정소방대상물에 대한 기준 내용이다. ( ) 안에 알맞은 것은?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2" name="그림 2" descr="EMB00006abc6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68504" descr="EMB00006abc69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방송 공동수신설비를 설치하여야 하는 대상 건축물에 속하지 않는 것은?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아파트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연립주택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다가구주택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다세대주택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배연설비의 설치에 관한 기준 내용으로 옳지 않은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배연창의 유효면적은 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이상으로 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배연구는 예비전원에 의하여 열 수 있도록 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배연구는 연기감지기 또는 열감지기에 의하여 자동으로 열 수 있는 구조로 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건축물이 방화구획으로 구획된 경우에는 그 구획마다 1개소 이상의 배연창을 설치할 것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욕실 또는 조리장의 바닥과 그 바닥으로부터 높이 1m까지의 안벽의 마감을 내수재료로 하여야 하는 대상에 속하지 않는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아파트의 욕실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숙박시설의 욕실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제1종 근린생활시설 중 목욕장의 욕실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제1종 근린생활시설 중 휴게음식점의 조리장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판매시설의 경우, 모든 층에 스프링클러설비를 설치하여야 하는 특정소방대상물 기준으로 옳은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바닥면적 합계가 3000m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바닥면적 합계가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바닥면적 합계가 7000m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바닥면적 합계가 10000m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건축허가등을 할 때 미리 소방본부장 또는 소방서장의 동의를 받아야 하는 대상 건축물의 층수 기준은?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3층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6층 이상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10층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12층 이상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교육연구시설 중 학교의 교실 간 소음 방지를 위해 설치하는 경계벽의 구조로 옳지 않은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석졸서 두께가 15cm 인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철근콘크리트조로서 두께가 12cm 인 것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무근콘크리트조로서 두께가 15cm 인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콘크리트블록조로서 두께가 15cm 인 것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건축물의 에너지절약설계기준에 따른 건축부분의 권장사항으로 옳지 않은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공동주택은 인동간격을 넓게 하여 저층부의 일사 수열량을 증대시킨다.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첵적에 대한 외피면적의 비 또는 연면적에 대한 외피면적의 비는 가능한 크게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거실의 층고 및 반자 높이는 실의 용도와 기능에 지장을 주지 않는 범위 내에서 가능한 낮게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건물의 창 및 문은 가능한 작게 설계하고, 특히 열손실이 많은 북측 거실의 창 및 문의 면적은 최소화한다.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6층 이상의 거실면적의 합계가 6000m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경우, 설치하여야 하는 승용승강기의 최소대수가 가장 많은 것은? (단, 8인승 승용승강기의 경우)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업무시설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숙박시설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문화 및 집회시설 중 전시장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 및 집회시설 중 공연장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계단의 설치에 관한 기준 내용으로 옳지 않은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계단의 유효 높이는 1.8m 이상으로 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중학교의 계단인 경우 단높이는 18cm 이하, 단너비는 26cm 이상으로 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너비 3m를 넘는 계단에는 계단의 중간에 너비 3m 이내마다 난간을 설치할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높이 3m를 넘는 계단에는 높이 3m 이내마다 유효너비 1.2m 이상의 계단참을 설치할 것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건축물 관련 건축기준의 허용오차 범위로 옳지 않은 것은?</w:t>
      </w:r>
    </w:p>
    <w:p w:rsidR="00BE0ED0" w:rsidRDefault="00BE0ED0" w:rsidP="00BE0E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출구 너비 : 2% 이내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반자 높이 : 2% 이내</w:t>
      </w:r>
    </w:p>
    <w:p w:rsidR="00BE0ED0" w:rsidRDefault="00BE0ED0" w:rsidP="00BE0E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벽체 두께 : 2% 이내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바닥판 두께 : 3% 이내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신고 대상에 속하는 용도변경은?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전기통신시설군에서 자동차 관련 시설군으로의 용도변경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근린생활시설군에서 주거업무시설군으로의 용도변경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영업시설군에서 문화 및 집회시설군으로의 용도변경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 및 복지시설군에서 산업 등의 시설군으로의 용도변경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건축법령상 제1종 근린생활시설에 속하지 않는 것은?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이용원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치과의원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마을회관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일반음식점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주요구조부를 내화구조로 하여야 하는 대상건축물 기준으로 옳지 않은 것은?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종교시설의 용도로 쓰는 건축물로서 집회실의 바닥면적의 합계가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장례시설의 용도로 쓰는 건축물로서 집회실의 바닥면적의 합계가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판매시설의 용도로 쓰는 건축물로서 그 용도로 쓰는 바닥면적의 합계가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공장의 용도로 쓰는 건축물로서 그 용도로 쓰는 바닥면적의 합계가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다음은 환기구의 안전 기준 내용이다. ( ) 안에 알맞은 것은?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47750"/>
            <wp:effectExtent l="0" t="0" r="9525" b="0"/>
            <wp:docPr id="1" name="그림 1" descr="EMB00006abc69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95648" descr="EMB00006abc694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4m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다음의 소방시설 중 소화활동설비에 속하지 않는 것은?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제연설비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비상방송설비</w:t>
      </w:r>
    </w:p>
    <w:p w:rsidR="00BE0ED0" w:rsidRDefault="00BE0ED0" w:rsidP="00BE0E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연소방지설비</w:t>
      </w:r>
      <w:r>
        <w:tab/>
      </w:r>
      <w:r>
        <w:rPr>
          <w:rFonts w:ascii="굴림" w:hint="eastAsia"/>
          <w:sz w:val="18"/>
          <w:szCs w:val="18"/>
        </w:rPr>
        <w:t>④ 무선통신보조설비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건축물의 에너지절약 설계기준에 따른 야간단열장치의 총열관류저항은 최소 얼마 이상되어야 하는가?</w:t>
      </w:r>
    </w:p>
    <w:p w:rsidR="00BE0ED0" w:rsidRDefault="00BE0ED0" w:rsidP="00BE0E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0.1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·K/W 이상</w:t>
      </w:r>
      <w:r>
        <w:tab/>
      </w:r>
      <w:r>
        <w:rPr>
          <w:rFonts w:ascii="굴림" w:hint="eastAsia"/>
          <w:sz w:val="18"/>
          <w:szCs w:val="18"/>
        </w:rPr>
        <w:t>② 0.2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·K/W 이상</w:t>
      </w:r>
    </w:p>
    <w:p w:rsidR="00BE0ED0" w:rsidRDefault="00BE0ED0" w:rsidP="00BE0E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0.3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·K/W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·K/W 이상</w:t>
      </w:r>
    </w:p>
    <w:p w:rsidR="00BE0ED0" w:rsidRDefault="00BE0ED0" w:rsidP="00BE0E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건축물의 설비기준 등에 관한 규칙에 따라 피뢰설비를 설비하여야 하는 대상 건축물의 높이 기준은?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15m 이상</w:t>
      </w:r>
    </w:p>
    <w:p w:rsidR="00BE0ED0" w:rsidRDefault="00BE0ED0" w:rsidP="00BE0E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30m 이상</w:t>
      </w: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E0ED0" w:rsidRDefault="00BE0ED0" w:rsidP="00BE0E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E0ED0" w:rsidRDefault="00BE0ED0" w:rsidP="00BE0ED0"/>
    <w:sectPr w:rsidR="002B4572" w:rsidRPr="00BE0E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D0"/>
    <w:rsid w:val="003A70E5"/>
    <w:rsid w:val="009E7052"/>
    <w:rsid w:val="00BE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AFB4D-BF17-4F86-AA60-ACFC7997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E0E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E0ED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E0ED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E0ED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E0ED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8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2179</Words>
  <Characters>12425</Characters>
  <Application>Microsoft Office Word</Application>
  <DocSecurity>0</DocSecurity>
  <Lines>103</Lines>
  <Paragraphs>29</Paragraphs>
  <ScaleCrop>false</ScaleCrop>
  <Company/>
  <LinksUpToDate>false</LinksUpToDate>
  <CharactersWithSpaces>14575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2025-06-16T13:09:00Z</dcterms:created>
  <dcterms:modified xsi:type="dcterms:W3CDTF">2025-06-16T13:09:00Z</dcterms:modified>
</cp:coreProperties>
</file>