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209B" w:rsidTr="0000209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금속조직학</w:t>
            </w:r>
          </w:p>
        </w:tc>
      </w:tr>
    </w:tbl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상태도를 가진 2성분계에서 C조성을 가진 합금을 평형 냉각하여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에 이르렀을 때 β상과 α상의 중량비(β/α)는?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에서 α상의 조성 C</w:t>
      </w:r>
      <w:r>
        <w:rPr>
          <w:rFonts w:ascii="굴림" w:hint="eastAsia"/>
          <w:b/>
          <w:bCs/>
          <w:sz w:val="18"/>
          <w:szCs w:val="18"/>
          <w:vertAlign w:val="subscript"/>
        </w:rPr>
        <w:t>β</w:t>
      </w:r>
      <w:r>
        <w:rPr>
          <w:rFonts w:ascii="굴림" w:hint="eastAsia"/>
          <w:b/>
          <w:bCs/>
          <w:sz w:val="18"/>
          <w:szCs w:val="18"/>
        </w:rPr>
        <w:t>는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에서 β상의 조성)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9875" cy="2314575"/>
            <wp:effectExtent l="0" t="0" r="9525" b="9525"/>
            <wp:docPr id="32" name="그림 32" descr="EMB00000640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2488" descr="EMB0000064069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95300"/>
            <wp:effectExtent l="0" t="0" r="9525" b="0"/>
            <wp:docPr id="31" name="그림 31" descr="EMB00000640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2848" descr="EMB0000064069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76275" cy="523875"/>
            <wp:effectExtent l="0" t="0" r="9525" b="9525"/>
            <wp:docPr id="30" name="그림 30" descr="EMB00000640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3136" descr="EMB0000064069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752475" cy="523875"/>
            <wp:effectExtent l="0" t="0" r="9525" b="9525"/>
            <wp:docPr id="29" name="그림 29" descr="EMB00000640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1840" descr="EMB0000064069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485775"/>
            <wp:effectExtent l="0" t="0" r="9525" b="9525"/>
            <wp:docPr id="28" name="그림 28" descr="EMB000006406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1912" descr="EMB0000064069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상태도에서 70wt%A-30wt%B인 합금을 Tc온도까지 열을 가한 뒤 0℃까지 냉각시켰을 때, 합금의 조직은?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2419350"/>
            <wp:effectExtent l="0" t="0" r="0" b="0"/>
            <wp:docPr id="27" name="그림 27" descr="EMB000006406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3928" descr="EMB0000064069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초정(β) + 석출(α)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초정(α) + 공정(α+β)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초정(β) + 공정(α+β)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초정(α) + 석출(β)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마텐자이트 변태의 특징에 대한 설명으로 틀린 것은?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무확산 변태이다.</w:t>
      </w:r>
    </w:p>
    <w:p w:rsidR="0000209B" w:rsidRDefault="0000209B" w:rsidP="000020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조성의 변화를 수반하면서 변태를 한다.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마텐자이트는 고용체의 단일상이다.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마텐자이트가 생성되면 모상의 표면에 기복이 생긴다.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장범위규칙도가 1인 합금은?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완전 불규칙 고용체이다.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불완전 규칙 고용체이다.</w:t>
      </w:r>
    </w:p>
    <w:p w:rsidR="0000209B" w:rsidRDefault="0000209B" w:rsidP="000020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 규칙 고용체이다.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불완전 불규칙 고용체이다.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2차 재결정과 같은 과정은?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회복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변태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핵의 생성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이상결정성장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대형 잉곳의 주조조직에 대한 설명으로 틀린 것은?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주상정은 수지상정이 성장하여 생성된 조직인 경우가 많다.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가장자리에서 결정립의 크기가 가장 미세하다.</w:t>
      </w:r>
    </w:p>
    <w:p w:rsidR="0000209B" w:rsidRDefault="0000209B" w:rsidP="000020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내부에는 조대한 등축정이 존재한다.</w:t>
      </w:r>
    </w:p>
    <w:p w:rsidR="0000209B" w:rsidRDefault="0000209B" w:rsidP="000020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칠층의 결정립이 가장 조대하다.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공석강을 오스테나이트화한 후 급냉하여 마텐자이트 조직을 얻었을 때 치수 변화는?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수축한다.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팽창한다.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일정하지 않다.</w:t>
      </w:r>
      <w:r>
        <w:tab/>
      </w:r>
      <w:r>
        <w:rPr>
          <w:rFonts w:ascii="굴림" w:hint="eastAsia"/>
          <w:sz w:val="18"/>
          <w:szCs w:val="18"/>
        </w:rPr>
        <w:t>④ 변화하지 않는다.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2원계 상태도에서 공정점의 상의 수는? (단, 압력은 1atm으로 일정하다.)</w:t>
      </w:r>
    </w:p>
    <w:p w:rsidR="0000209B" w:rsidRDefault="0000209B" w:rsidP="000020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00209B" w:rsidRDefault="0000209B" w:rsidP="000020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00209B" w:rsidRDefault="0000209B" w:rsidP="000020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상태도에서 순철의 동소변태점은 몇 개인가?</w:t>
      </w:r>
    </w:p>
    <w:p w:rsidR="0000209B" w:rsidRDefault="0000209B" w:rsidP="000020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00209B" w:rsidRDefault="0000209B" w:rsidP="000020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금속의 냉간가공도와 재결정에 대한 설명으로 옳은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항온풀림하면 가공도가 낮을수록 재결정이 더욱 빨리 일어난다.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1시간 동안에 재결정을 완료하는 온도는 가공도가 낮을수록 더욱 낮다.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항온풀림하면 가공도가 높을수록 재결정이 더욱 빨리 일어난다.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1시간 동안에 재결정을 완료하는 온도는 가공도가 높을수록 더욱 높다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탄소의 고농도 부근에서 마텐자이트의 경도가 탄소의 농도에 비례하여 직선적으로 증가하지 못하는 이유는?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638300"/>
            <wp:effectExtent l="0" t="0" r="0" b="0"/>
            <wp:docPr id="26" name="그림 26" descr="EMB000006406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960752" descr="EMB00000640699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탄소가 많으면 담금질 시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C가 생성하기때문이다.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C가 많으면 담금질 시 C가 석출하기 때문이다.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 오스테나이트가 많아지기 때문이다.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담금질 시 ε-Carbide가 생성되기 때문이다.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규칙-불규칙 변태에서 규칙 격자가 생길 때 일반적으로 감소하는 성질은?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전기전도도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강도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경도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전위에 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Edge 전위의 버거스 벡터는 전위선과 평행하다.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Screw 전위는 뒤틀림을 일으키는 전단응력에 의해서 발생한다.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 전위의 전위선은 곡선으로 나타난다.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나선전위를 Screw 전위라고 한다.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금속의 재결정 후 변화된 기계적 성질에 대한 설명으로 옳은 것은?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경도가 커진다.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연신율이 작아진다.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인장강도가 커진다.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탄성한도가 작아진다.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격자 결함 중 면결함에 해당되는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원자공공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적층 결함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프렌켈 결함</w:t>
      </w:r>
      <w:r>
        <w:tab/>
      </w:r>
      <w:r>
        <w:rPr>
          <w:rFonts w:ascii="굴림" w:hint="eastAsia"/>
          <w:sz w:val="18"/>
          <w:szCs w:val="18"/>
        </w:rPr>
        <w:t>④ 전위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BCC 격자에서 (110), (101) 두 면이 교차하는 방향은?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76250" cy="285750"/>
            <wp:effectExtent l="0" t="0" r="0" b="0"/>
            <wp:docPr id="25" name="그림 25" descr="EMB0000064069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41848" descr="EMB00000640699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[111]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66725" cy="295275"/>
            <wp:effectExtent l="0" t="0" r="9525" b="9525"/>
            <wp:docPr id="24" name="그림 24" descr="EMB0000064069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44008" descr="EMB0000064069a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[110]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결정구조 중 사방정계의 축길이와 축각으로 옳은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a=b=c, α=β=γ=90°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a≠b≠c, αα=ββ=γγ=90°°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a≠b=c, α=β=90°, γ=120°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a≠b≠c, α=β=90°, γ=120°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0.5wt% 탄소강이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선 직상에서 평형상태를 유지하고 있는 경우 미세조직을 구성하고 있는 상 성분의 양은? (단, α의 탄소함유량은 0.025wt%, 공석점의 탄소함유량은 0.8wt%이다.)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페라이트 12%, 오스테나이트 88%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페라이트 18%, 오스테나이트 82%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페라이트 27%, 오스테나이트 73%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페라이트 39%, 오스테나이트 61%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순철의 동소변태에 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비중의 변화가 없다.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α, γ, δ의 동소체가 존재한다.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결정구조의 변화가 일어난다.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성질 변화는 일정한 온도에서 급격히 비연속적으로 일어난다.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공석강을 오스테나이트화한 후 Ms점보다 50℃ 높은 온도로 급히 냉각시킨 다음 그 온도에서 항온처리 했을 때 얻을 수 있는 조직은?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펄라이트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페라이트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베이나이트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마텐자이트</w:t>
      </w:r>
    </w:p>
    <w:p w:rsidR="0000209B" w:rsidRDefault="0000209B" w:rsidP="0000209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209B" w:rsidTr="0000209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금속재료학</w:t>
            </w:r>
          </w:p>
        </w:tc>
      </w:tr>
    </w:tbl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주성분이 Cu와 Zn이 아닌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Tombac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Muntz metal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Naval brass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Platinite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온도에 따른 치수의 변화가 큰 바이메탈용 합금에 해당되지 않는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Mn-Cu-Ni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Fe-Ni-Mn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Al-Cu-Mg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Fe-Ni-Cr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원자력발전에 사용되는 금속으로 비중이 19.1, 융점이 1129℃인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우라늄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토륨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지르코늄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탄소강에 합금원소를 첨가하여 합금강을 만드는 목적이 아닌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열처리의 질량효과를 높인다.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저온에서의 충격강도를 높인다.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고온에서의 내열성을 개선한다.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 환경에서의 내식성을 개선한다.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합금원소가 주철의 조직과 성질에 미치는 영향에 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Si는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C를 분해하여 흑연화하는 원소이다.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Cu는 페라이트에 고용되며, 흑연화를 저지시킨다.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Ni은 흑연화를 돕고 탄화물의 생성을 저지하여 칠(chill)방지에 효과적이다.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V은 흑연화를 방해하는 원소이며, 주철기지인 펄라이트를 치밀하게 하고, 흑연을 미세하게 하여 인장강도를 높인다.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금속분말의 유동도에 영향을 미치는 요소와 가장 거리가 먼 것은?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분말의 형태</w:t>
      </w:r>
      <w:r>
        <w:tab/>
      </w:r>
      <w:r>
        <w:rPr>
          <w:rFonts w:ascii="굴림" w:hint="eastAsia"/>
          <w:sz w:val="18"/>
          <w:szCs w:val="18"/>
        </w:rPr>
        <w:t>② 분말의 입도분포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분말의 화학조성</w:t>
      </w:r>
      <w:r>
        <w:tab/>
      </w:r>
      <w:r>
        <w:rPr>
          <w:rFonts w:ascii="굴림" w:hint="eastAsia"/>
          <w:sz w:val="18"/>
          <w:szCs w:val="18"/>
        </w:rPr>
        <w:t>④ 분말의 표면거칠기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상태도에서 오스테나이트 영역을 확대시키는 성분은?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Cr</w:t>
      </w:r>
    </w:p>
    <w:p w:rsidR="0000209B" w:rsidRDefault="0000209B" w:rsidP="000020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Ti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탄소의 함량이 가장 높은 소재는?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STC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STC 60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SM50C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SM20CK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석출경화계 스테인리스강은?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STS304L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STS420J1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STS430F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STS631J1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열전도도가 가장 높은 재료는?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Cu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Pt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양백(Nickel Silver)에 대한 설명으로 옳은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10~20%Ag를 포함한 청동합금이다.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10~20%Ni를 포함한 구리아연합금이다.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10~20%Au과 5%Ag를 포함한 청동합금이다.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10~20%Mn과 5%Ag를 포함한 청동합금이다.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강재의 불꽃시험에서 강재의 탄소함량에 따른 유선 및 파열의 결과로 옳지 않은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탄소의 함량이 높을수록 파열의 모양은 복잡해진다.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탄소의 함량이 증가함에 따라 유선의 색깔은 변화한다.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탄소의 함량이 높을수록 유선의 굵기는 가늘어진다.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탄소의 함량이 높을수록 유선의 길이는 길어진다.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마텐자이트 조직의 경도가 큰 이유와 가장 거리가 먼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결정의 미세화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급냉으로 인한 내부 응력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 원소에 의한 Fe 격자의 강화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확산변태에 의한 시멘타이트의 분리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체심정방구조를 가지며, 오스테나이트화된 Fe-C 합금이 급랭될 때 생성되는 조직은?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레데뷰라이트</w:t>
      </w:r>
      <w:r>
        <w:tab/>
      </w:r>
      <w:r>
        <w:rPr>
          <w:rFonts w:ascii="굴림" w:hint="eastAsia"/>
          <w:sz w:val="18"/>
          <w:szCs w:val="18"/>
        </w:rPr>
        <w:t>② 펄라이트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마텐자이트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스페로이다이트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철강 재료의 피로 특성을 개선하기 위한 처리방법이 아닌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 시 표면에 노치가 없도록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침탄처리, 질화처리 등 표면경화 처리를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심부에 압축 잔류 응력을 남긴다.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 분위기에서 사용될 경우에는 방식용 도금을 한다.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Pb가 포함된 베어링 합금이 아닌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Kelmet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White metal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Bahn metal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Monel metal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두랄루민의 주성분으로 옳은 것은?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Al-Si-Mg-Mn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Al-Cu-Mg-Mn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Al-Zn-Mg-Mn</w:t>
      </w:r>
      <w:r>
        <w:tab/>
      </w:r>
      <w:r>
        <w:rPr>
          <w:rFonts w:ascii="굴림" w:hint="eastAsia"/>
          <w:sz w:val="18"/>
          <w:szCs w:val="18"/>
        </w:rPr>
        <w:t>④ Al-Ni-Mg-Mn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Mg에 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비중은 약 1.74 정도이며, 조밀육방격자를갖는다.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절삭성은 나쁘나, 산이나 염류에 대한 내식성은 매우 우수하다.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우수하여 소음방지 구조재로 사용가능하다.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마그네슘의 원료로는 Magnesite가 있다.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 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Ledeburite 조직은 γ와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C의 혼합조직이다.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 조직에서 ferrite, pearlite, cementite의체적비는 탄소함량에 따라 결정된다.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상온에서 α가 고용할 수 있는 최대 탄소함량은 약 0.008% 정도이다.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 중의 탄소는 보통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C로 존재하는데, 이것은 상온이하 저온에서 쉽게 분해된다.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Babbite Metal에 대한 설명으로 옳은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주석을 주성분으로 하고 구리 및 안티몬을첨가한 주석계 화이트메탈이다.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납을 주성분으로 하고 주석 및 안티몬을 첨가한 납계 화이트메탈이다.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아연을 주성분으로 하고 구리 및 주석을 첨가한 아연계 화이트메탈이다.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구리를 주성분으로 하고 납 및 주석을 첨가한 구리계 화이트메탈이다.</w:t>
      </w:r>
    </w:p>
    <w:p w:rsidR="0000209B" w:rsidRDefault="0000209B" w:rsidP="0000209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209B" w:rsidTr="0000209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야금공학</w:t>
            </w:r>
          </w:p>
        </w:tc>
      </w:tr>
    </w:tbl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염기성 내화물에 해당되는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규석질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납석질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샤모트질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돌로마이트질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다음의 설명과 관계있는 것은?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409575"/>
            <wp:effectExtent l="0" t="0" r="9525" b="9525"/>
            <wp:docPr id="23" name="그림 23" descr="EMB0000064069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1808" descr="EMB0000064069a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Henry의 법칙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Raoult의 법칙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Darken의 법칙</w:t>
      </w:r>
      <w:r>
        <w:tab/>
      </w:r>
      <w:r>
        <w:rPr>
          <w:rFonts w:ascii="굴림" w:hint="eastAsia"/>
          <w:sz w:val="18"/>
          <w:szCs w:val="18"/>
        </w:rPr>
        <w:t>④ Freundlich의 법칙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내화물의 구비조건과 가장 거리가 먼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고온에서 휘발성이 강할 것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고온에서 용융, 연화하지 않을 것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슬래그 및 가스에 대하여 화학적으로 안정할 것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열충격과 마모에 강할 것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탄소 36kg이 완전 연소할 때 생성되는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가스의 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0℃, 1기압을 기준으로 한다.)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54.7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95.4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관계식의 명칭으로 옳은 것은?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571500"/>
            <wp:effectExtent l="0" t="0" r="0" b="0"/>
            <wp:docPr id="22" name="그림 22" descr="EMB000006406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6992" descr="EMB0000064069a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헨리의 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반트 호프의 식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깁스 라울의 식</w:t>
      </w:r>
      <w:r>
        <w:tab/>
      </w:r>
      <w:r>
        <w:rPr>
          <w:rFonts w:ascii="굴림" w:hint="eastAsia"/>
          <w:sz w:val="18"/>
          <w:szCs w:val="18"/>
        </w:rPr>
        <w:t>④ 클라우시우스 클레페이론식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주어진 표의 조건을 이용하여 CO 가스의 산화반응인 CO(g) + </w:t>
      </w:r>
      <w:r>
        <w:rPr>
          <w:noProof/>
        </w:rPr>
        <w:drawing>
          <wp:inline distT="0" distB="0" distL="0" distR="0">
            <wp:extent cx="657225" cy="409575"/>
            <wp:effectExtent l="0" t="0" r="9525" b="9525"/>
            <wp:docPr id="21" name="그림 21" descr="EMB000006406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8648" descr="EMB0000064069a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=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(g)의 298K 에서의 반응열 </w:t>
      </w:r>
      <w:r>
        <w:rPr>
          <w:noProof/>
        </w:rPr>
        <w:drawing>
          <wp:inline distT="0" distB="0" distL="0" distR="0">
            <wp:extent cx="533400" cy="257175"/>
            <wp:effectExtent l="0" t="0" r="0" b="9525"/>
            <wp:docPr id="20" name="그림 20" descr="EMB000006406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9944" descr="EMB0000064069a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구하면 약 몇 kJ/mol인가?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276350"/>
            <wp:effectExtent l="0" t="0" r="9525" b="0"/>
            <wp:docPr id="19" name="그림 19" descr="EMB0000064069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9152" descr="EMB0000064069a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-282.985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282.985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-172.460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172.460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전로에서 사용되는 냉각제가 아닌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Mill Scale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소결광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철광석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용선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다음은 A, B, C, D 기체의 반데르발스 상수값(a, b)을 각각 나타낸 것일 때, 다음 중 임계온도가 가장 높은 기체는?</w:t>
      </w: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428750"/>
            <wp:effectExtent l="0" t="0" r="0" b="0"/>
            <wp:docPr id="18" name="그림 18" descr="EMB0000064069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11504" descr="EMB0000064069a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00209B" w:rsidRDefault="0000209B" w:rsidP="000020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이상 기체의 내부 에너지에 대한 설명으로 옳은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 에너지는 온도만의 함수이다.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 에너지는 압력만의 함수이다.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에너지는 압력 및 온도의 함수이다.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에너지는 온도 및 체적의 함수이다.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1기압, 25℃에서 0.9mol의 물질A에 0.1mol의 물질B를 용해하여 이상용액(ideal solution)을 만들 때, 이상용액의 혼합자유에너지는 약 몇 J인가? (단, 물질B는 물질A에 이상적으로 용해되며, 기체상수는 8.314J/molㆍK이다.)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-1177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-805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-486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-150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가스 중 CO가 21.0 vol%이고,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12.0 vol%일 때, 이 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중의 탄소량은? (단, 0℃, 1기압이며, 나머지 성분에는 탄소가 없다고 가정한다.)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0.1768kg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0.2578kg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0.4527kg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0.6721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2원계 고용상에서 한 원소의 활동도를 알 때, 다른 원소의 활동도를 알아내는데 유용한 관계식?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Gibbs - Duhem식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Gibbs - Helmholtz식</w:t>
      </w:r>
    </w:p>
    <w:p w:rsidR="0000209B" w:rsidRDefault="0000209B" w:rsidP="0000209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Gibbs – Thompson식</w:t>
      </w:r>
      <w:r>
        <w:tab/>
      </w:r>
      <w:r>
        <w:rPr>
          <w:rFonts w:ascii="굴림" w:hint="eastAsia"/>
          <w:sz w:val="18"/>
          <w:szCs w:val="18"/>
        </w:rPr>
        <w:t>④ Van’t Hoff식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코크스에 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점결성을 가진 석탄을 원료탄이라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코크스화성이 큰 것을 강점결탄이라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생성된 괴의 강도를 좌우하는 성질을 코크스화성이라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석탄을 건류할 때 괴상의 코크스가 되는 성질을 역천성이라 한다.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298K, 1mol의 이상기체를 1atm에서 400atm으로 압축할 때 발생하는 깁스 자유에너지 변화는 약 몇 J인가? (단, 기체상수는 8.314J/molㆍK이다.)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15844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24844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25844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적철광 내 산소는 약 몇 wt%인가?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구리 127g을 27℃에서 927℃까지 대기압 하에서 가열하는데 필요한 열량은 몇 cal인가? (단, 구리의 원자량은 63.5, 등압열용량은(C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)은 5.4cal/℃ㆍmol이다.)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6480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9720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14580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20586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1mol의 고체A를 등압 하에 300K에서 500K로 가열하면 엔트로피 변화(ΔS)는 약 몇 J∙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인가? (단, 고체A의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는 51.5J∙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∙mol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18.3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34.9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40℃에서 1mol의 이상기체를 10L에서 500L로 가역등온 팽창시켰을 때, 엔트로피변화량(ΔS)은 약 몇 J/mol∙K인가? (단, 기체상수는 8.314J/molㆍK이다.)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17.120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20.999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32.525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51.668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열역학 제 1법칙과 가장 관련 있는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포화증기압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열의 이동방향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실내의 습도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에너지의 보존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일정한 압력 하에서 온도가 올라감에 따라 평형상수가 증가하는 반응은?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발열반응이다.</w:t>
      </w:r>
      <w:r>
        <w:tab/>
      </w:r>
      <w:r>
        <w:rPr>
          <w:rFonts w:ascii="굴림" w:hint="eastAsia"/>
          <w:sz w:val="18"/>
          <w:szCs w:val="18"/>
        </w:rPr>
        <w:t>② 반응열이 0이다.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흡열반응이다.</w:t>
      </w:r>
      <w:r>
        <w:tab/>
      </w:r>
      <w:r>
        <w:rPr>
          <w:rFonts w:ascii="굴림" w:hint="eastAsia"/>
          <w:sz w:val="18"/>
          <w:szCs w:val="18"/>
        </w:rPr>
        <w:t>④ 단열반응이다.</w:t>
      </w:r>
    </w:p>
    <w:p w:rsidR="0000209B" w:rsidRDefault="0000209B" w:rsidP="0000209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209B" w:rsidTr="0000209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금속가공학</w:t>
            </w:r>
          </w:p>
        </w:tc>
      </w:tr>
    </w:tbl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만네스식 압연기로 만들 수 있는 제품으로 가장 적합한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형재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봉재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판재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관재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총길이 L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, 표점거리 L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두께 T인 판상의 인장시편을 인장시험기에서 V(mm/s)의 크로스 헤드(cross head) 속도로 인장시험 하였을 때 인장시험 중의 공칭 변형률속도는?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V/L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57225" cy="457200"/>
            <wp:effectExtent l="0" t="0" r="9525" b="0"/>
            <wp:docPr id="17" name="그림 17" descr="EMB000006406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0824" descr="EMB0000064069a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V/L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485775"/>
            <wp:effectExtent l="0" t="0" r="0" b="9525"/>
            <wp:docPr id="16" name="그림 16" descr="EMB0000064069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4712" descr="EMB0000064069b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초소성 및 변형률 속도감도(m)에 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초소성금속은 m의 값이 크다.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초소성금속의 결정립은 매우 미세하다.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m이 작으면 국부수축에 대한 저항이 크다.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초소성은 고온과 낮은 변형속도에서 나타난다.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소성체 경계의 표면에서 최대 전단응력방향과 일치하는 슬립선은 주응력 방향과 몇 도를 이루며 일어나는가?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45°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90°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다음의 응력(σ)-변형률(ε) 곡선 중에서 강완전소성체를 나타내는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33475" cy="1038225"/>
            <wp:effectExtent l="0" t="0" r="9525" b="9525"/>
            <wp:docPr id="15" name="그림 15" descr="EMB0000064069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9104" descr="EMB0000064069b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52525" cy="1057275"/>
            <wp:effectExtent l="0" t="0" r="9525" b="9525"/>
            <wp:docPr id="14" name="그림 14" descr="EMB000006406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7736" descr="EMB0000064069b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90625" cy="1066800"/>
            <wp:effectExtent l="0" t="0" r="9525" b="0"/>
            <wp:docPr id="13" name="그림 13" descr="EMB000006406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7952" descr="EMB0000064069b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1076325"/>
            <wp:effectExtent l="0" t="0" r="0" b="9525"/>
            <wp:docPr id="12" name="그림 12" descr="EMB000006406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1264" descr="EMB0000064069b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샤르피 충격시험에서 해머를 올렸을 때의 각도를 α, 시험편 파단 후의 각도를 β라고 할 때, 충격흡수 에너지를 구하는 식은? (단, W는 해머의 무게, R은 해머의 회전축 중심에서 무게 중심까지의 거리이다.)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WR(cosα-1)</w:t>
      </w:r>
      <w:r>
        <w:tab/>
      </w:r>
      <w:r>
        <w:rPr>
          <w:rFonts w:ascii="굴림" w:hint="eastAsia"/>
          <w:sz w:val="18"/>
          <w:szCs w:val="18"/>
        </w:rPr>
        <w:t>② WR(cosβ-1)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WR(cosβ-cosα)</w:t>
      </w:r>
      <w:r>
        <w:tab/>
      </w:r>
      <w:r>
        <w:rPr>
          <w:rFonts w:ascii="굴림" w:hint="eastAsia"/>
          <w:sz w:val="18"/>
          <w:szCs w:val="18"/>
        </w:rPr>
        <w:t>④ WR(cosα-cosβ)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열피로를 감소시키기 위한 방안과 가장 거리가 먼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열팽창계수가 작은 재료를 선택한다.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탄성계수가 작은 재료를 선택한다.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열전도도가 작은 재료를 선택한다.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피로강도가 큰 재료를 선택한다.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금속재료에 균일한 인장하중을 가하여 제거한 후 다시 이와 반대 반향으로 압축하중을 가하면, 전보다 작은 응력에서 항복이 생기는 것은?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Peening 효과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바우싱거 효과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가공경화 효과</w:t>
      </w:r>
      <w:r>
        <w:tab/>
      </w:r>
      <w:r>
        <w:rPr>
          <w:rFonts w:ascii="굴림" w:hint="eastAsia"/>
          <w:sz w:val="18"/>
          <w:szCs w:val="18"/>
        </w:rPr>
        <w:t>④ 크리프 효과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HCP 결정구조에서 완전 전위의 Burgers 벡터는?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33425" cy="447675"/>
            <wp:effectExtent l="0" t="0" r="9525" b="9525"/>
            <wp:docPr id="11" name="그림 11" descr="EMB000006406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8392" descr="EMB0000064069b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04850" cy="428625"/>
            <wp:effectExtent l="0" t="0" r="0" b="9525"/>
            <wp:docPr id="10" name="그림 10" descr="EMB00000640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7816" descr="EMB0000064069b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33425" cy="428625"/>
            <wp:effectExtent l="0" t="0" r="9525" b="9525"/>
            <wp:docPr id="9" name="그림 9" descr="EMB000006406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7456" descr="EMB0000064069b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33425" cy="419100"/>
            <wp:effectExtent l="0" t="0" r="9525" b="0"/>
            <wp:docPr id="8" name="그림 8" descr="EMB000006406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6664" descr="EMB0000064069c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BCC 구조에서 쌍정이 잘 생성되는 면과 방향은?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(111), [112]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14400" cy="266700"/>
            <wp:effectExtent l="0" t="0" r="0" b="0"/>
            <wp:docPr id="7" name="그림 7" descr="EMB000006406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68160" descr="EMB0000064069c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(110), [111]</w:t>
      </w:r>
      <w:r>
        <w:tab/>
      </w:r>
      <w:r>
        <w:rPr>
          <w:rFonts w:ascii="굴림" w:hint="eastAsia"/>
          <w:sz w:val="18"/>
          <w:szCs w:val="18"/>
        </w:rPr>
        <w:t>④ (111), [110]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기계적인 잔류응력측정법 중 재료의 탄성이 균일하며 잔류응력이 면에 따라서 변하지 않고 두께에 따라서만 변화한다고 가정하여 얇은 판의 표면에 2축 잔류 응력을 결정하는데 이용되는 측정법은?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γ - Ray 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Bauer – Heyn 방법</w:t>
      </w:r>
    </w:p>
    <w:p w:rsidR="0000209B" w:rsidRDefault="0000209B" w:rsidP="0000209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Treuting – Read 방법</w:t>
      </w:r>
      <w:r>
        <w:tab/>
      </w:r>
      <w:r>
        <w:rPr>
          <w:rFonts w:ascii="굴림" w:hint="eastAsia"/>
          <w:sz w:val="18"/>
          <w:szCs w:val="18"/>
        </w:rPr>
        <w:t>④ Sachs 중공 방법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Ni계 내열 재료에서 주로 이용되는 효과적인 강화 기구는?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고용강화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석출강화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분산강화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결정입계 강화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크리프의 곡선에 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1단계 크리프는 변형률이 점차 증가하는 단계이다.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2단계 크리프는 정상크리프라고도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3단계 크리프는 시편의 유효단면적이 감소하는 단계이다.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3단계 크리프는 가속 크리프라고도 한다.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어떤 재료의 전단탄성계수(G), 프아송 비(ν), 영률(E)의 관계로 옳은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G=3E(1-ν)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G=3E(1+ν)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00150" cy="419100"/>
            <wp:effectExtent l="0" t="0" r="0" b="0"/>
            <wp:docPr id="6" name="그림 6" descr="EMB000006406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77736" descr="EMB0000064069c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47750" cy="457200"/>
            <wp:effectExtent l="0" t="0" r="0" b="0"/>
            <wp:docPr id="5" name="그림 5" descr="EMB00000640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77520" descr="EMB0000064069c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최대 전단응력 항복조건과 관련이 가장 깊은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Tresca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Frank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Cottrell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Lattice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압연 공정에서의 압하율은? (단, 롤러 통과 전, 후의 두께는 각각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47725" cy="495300"/>
            <wp:effectExtent l="0" t="0" r="9525" b="0"/>
            <wp:docPr id="4" name="그림 4" descr="EMB00000640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80976" descr="EMB0000064069c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76300" cy="485775"/>
            <wp:effectExtent l="0" t="0" r="0" b="9525"/>
            <wp:docPr id="3" name="그림 3" descr="EMB000006406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79320" descr="EMB0000064069c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495300"/>
            <wp:effectExtent l="0" t="0" r="9525" b="0"/>
            <wp:docPr id="2" name="그림 2" descr="EMB000006406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82992" descr="EMB0000064069c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90625" cy="514350"/>
            <wp:effectExtent l="0" t="0" r="9525" b="0"/>
            <wp:docPr id="1" name="그림 1" descr="EMB000006406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82920" descr="EMB0000064069c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항복곡면에 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응력상태가 항복곡면의 한 점일 때 항복이일어난다.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평형상태에 있는 어떠한 응력상태도 항복곡면 밖에서는 존재할 수 없다.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응력상태가 항복곡면으로 둘러싸여 있을 때항복이 일어난다.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Von Mises와 Tresca의 항복조건을 응력공간에 표시하여 만든 하나의 면이다.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취성 금속재료의 파괴가 표면 조건에 따라 민감하게 변화하는 현상은?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조폐(Joffe)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스즈키(Suzuki) 효과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변형률 민감도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텍스쳐(texture) 효과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주석울음(tin-cry) 현상은 어느 변형에 속하는가?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슬립변형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쌍정변형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탄성변형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마텐자이트변형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냉간가공 시 재료에 나타나는 특징에 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전위밀도가 증가하여 강도가 커지며, FCC는 BCC보다 경화가 크다.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냉간가공으로 생긴 압축잔류응력은 피로강도의 향상에 효과적이다.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집합조직이 형성되어 이방성이 나타난다.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항복점연신을 나타내는 강에 항복점 이상의 냉간가공을 하면 항복점과 항복점연신이 증가한다.</w:t>
      </w:r>
    </w:p>
    <w:p w:rsidR="0000209B" w:rsidRDefault="0000209B" w:rsidP="0000209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0209B" w:rsidTr="0000209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표면공학</w:t>
            </w:r>
          </w:p>
        </w:tc>
      </w:tr>
    </w:tbl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건식도금에서 사용하는 증발원에 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고체 증발원은 가열에 의해 기화시켜 사용한다.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액상의 증발원은 물을 많이 이용하며 수증기상태로 만들어 사용한다.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 증발원은 봄베를 통해 직접 연결하여사용하기도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증발원 종류는 고상, 액상, 기상으로 3가지가 있다.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질화 열처리에 있어서 Fe-Ni계 평형 상태도에 나타나는 Fe-N 화합물 중에서 면심입방정의 결정구조를 가지고 있는 상은?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Fe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rPr>
          <w:rFonts w:ascii="굴림" w:hint="eastAsia"/>
          <w:sz w:val="18"/>
          <w:szCs w:val="18"/>
        </w:rPr>
        <w:t>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N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N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강재를 산화성 분위기에서 가열할 경우 발생하는 결함이 아닌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탈탄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국부적 연소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와트(Watts)의 도금액의 성분이 아닌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황산니켈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붕산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질산니켈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염화니켈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진공 열처리 시 증기압 차이에 의해 증발이 가장 잘 되는 금속 원소는?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Ni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강의 경화능을 시험하는 방법은?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염수분무시험에 의한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조미니 시험에 의한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캐스 시험에 의한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샤르피 시험에 의한 방법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이온플레이팅(ion plating)법에 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피막의 밀착성이 좋다.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기지는 음극으로 대전되어 있다.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저온(500~550℃)에서 처리하며 밀착성이 좋은 초경질 피막을 얻을 수 있다.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폐수가 발생하므로 폐수처리 시설이 필요하다.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미세한 아연 분말 속에 강재를 묻고, 300~400℃에서 장시간 처리하여 아연을 침투시켜 내식성을 향상시키는 처리는?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세라다이징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칼로라이징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크로마이징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보로나이징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고탄소강은 표면처리 공정에서 수소취성을 일으킬 수가 있다. 수소취성을 최소화하기 위한 표면처리 공정이 아닌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전해탈지는 양극탈지를 사용한다.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산처리를 할 때 되도록 짧은 시간에 산세하도록 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침지 탈지 후 전해탈지는 음극탈지를 사용한다.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산처리 시 부식 억제제를 첨가한다.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PVD법에서 저항발열원으로 사용하는 내열성 금속이 아닌 것은?</w:t>
      </w:r>
    </w:p>
    <w:p w:rsidR="0000209B" w:rsidRDefault="0000209B" w:rsidP="0000209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W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Ta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방식피막을 만들어주는 방법이 아닌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유기도장하는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내식성 금속 피막을 입히는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화성피막을 금속표면에 만들어 주는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고온에서 산화시키는 방법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전자현미경이 광학현미경에 비하여 분해능이 좋은 이유는?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전자파가 가시광선에 비하여 에너지가 작기때문에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물질표면으로 전자파의 투과력이 가시광선에 비하여 크기때문에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전자의 입자크기가 가시광선의 입자크기보다 작기 때문에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전자파의 파장이 가시광선의 파장보다 짧기 때문에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양극산화 두께 측정법 중 비파괴식 두께 측정법은?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와전류에 의한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산화피막 용해에 의한 방법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절단 시험편을 통한 현미경 측정법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충격 시험을 통한 방법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플라즈마 CVD에 대한 설명으로 틀린 것은?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기상도금보다 코팅 속도가 느리다.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폴리머와 같이 고온에서 불안정한 기지 위에 금속코팅이 가능하다.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열에너지가 아닌 천이 된 전자에 의하여 반응 가스가 활성화된다.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열CVD법에 비하여 기지의 온도가 낮은(300℃이하) 상태에서 밀착성이 우수한 피막을 얻는다.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PVD의 종류가 아닌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진공증착법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음극스퍼터링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이온도금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플라즈마아크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주사전자현미경에는 이차전자를 사용하는 이미징 기술 이외에 후방산란전자를 사용하는 이미징 기술이 있다. 이차전자를 사용할 때는 알 수 없지만, 후방산란전자를 사용해야만 알 수 있는 시료의 정보는?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내의 조성 차이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내의 결정구조 차이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시료의 기공도 차이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표면의 높고 낮음의 차이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담금질 작업 시 임계 구역과 위험 구역에서의 냉각 방법은?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임계 구역에서는 천천히 냉각하고, 위험구역에서는 빨리 냉각한다.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 구역에서는 빨리 냉각하고, 위험구역에서는 천천히 냉각한다.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 구역과 위험 구역에서 모두 빨리 냉각한다.</w:t>
      </w:r>
    </w:p>
    <w:p w:rsidR="0000209B" w:rsidRDefault="0000209B" w:rsidP="000020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임계 구역과 위험 구역에서 모두 천천히 냉각한다.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금속 위의 착색은 장식, 내식, 광학적 기능을 얻기 위하여 실시하는데, 다음의 착색방법 중에서 철강의 착색 방법이 아닌 것은?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알칼리 착색법</w:t>
      </w:r>
      <w:r>
        <w:tab/>
      </w:r>
      <w:r>
        <w:rPr>
          <w:rFonts w:ascii="굴림" w:hint="eastAsia"/>
          <w:sz w:val="18"/>
          <w:szCs w:val="18"/>
        </w:rPr>
        <w:t>② 인산염 피막법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알로딘(Alodine)법</w:t>
      </w:r>
      <w:r>
        <w:tab/>
      </w:r>
      <w:r>
        <w:rPr>
          <w:rFonts w:ascii="굴림" w:hint="eastAsia"/>
          <w:sz w:val="18"/>
          <w:szCs w:val="18"/>
        </w:rPr>
        <w:t>④ 템퍼 칼라(Temper color)</w:t>
      </w:r>
    </w:p>
    <w:p w:rsidR="0000209B" w:rsidRDefault="0000209B" w:rsidP="000020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양극산화처리법이 아닌 것은?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아연산법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크롬산법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옥살산법</w:t>
      </w:r>
    </w:p>
    <w:p w:rsidR="0000209B" w:rsidRDefault="0000209B" w:rsidP="0000209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플라스틱에 금속으로 전기도금하기 위해서는 화학적으로 금속화 처리를 해야 한다. 에칭된 플라스틱 표면에 감수성(Sensitizing)과 촉매를 부여하던 것을 주석과 팔라듐을 혼합하여 분산시켜 사용하는 처리방법은?</w:t>
      </w:r>
    </w:p>
    <w:p w:rsidR="0000209B" w:rsidRDefault="0000209B" w:rsidP="0000209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무전해 도금</w:t>
      </w:r>
      <w:r>
        <w:tab/>
      </w:r>
      <w:r>
        <w:rPr>
          <w:rFonts w:ascii="굴림" w:hint="eastAsia"/>
          <w:sz w:val="18"/>
          <w:szCs w:val="18"/>
        </w:rPr>
        <w:t>② 에칭</w:t>
      </w:r>
    </w:p>
    <w:p w:rsidR="0000209B" w:rsidRDefault="0000209B" w:rsidP="0000209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예비침지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촉매화처리</w:t>
      </w: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0209B" w:rsidRDefault="0000209B" w:rsidP="0000209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0209B" w:rsidRDefault="0000209B" w:rsidP="0000209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0209B" w:rsidTr="000020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209B" w:rsidRDefault="000020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0209B" w:rsidRDefault="0000209B" w:rsidP="0000209B"/>
    <w:sectPr w:rsidR="002B4572" w:rsidRPr="00002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9B"/>
    <w:rsid w:val="0000209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1BF12-0B8D-4290-ABDA-1FAB0C48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020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0209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0209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0209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0209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fontTable" Target="fontTable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m.comcbt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2005</Words>
  <Characters>11434</Characters>
  <Application>Microsoft Office Word</Application>
  <DocSecurity>0</DocSecurity>
  <Lines>95</Lines>
  <Paragraphs>26</Paragraphs>
  <ScaleCrop>false</ScaleCrop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