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2535" w:rsidTr="0054253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기상관측법</w:t>
            </w:r>
          </w:p>
        </w:tc>
      </w:tr>
    </w:tbl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설척(snow scale)을 이용하여 적설을 직접 관측하는 것에 관한 설명으로 틀린 것은?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3시간 단위의 적설값은 정시에 측정한 값을 취한다.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적설이란 관측장소(노장)의 지면을 절반이상 덮고 잇는 것을 말한다.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적설판 위의 눈은 표면이 균일하지 않아 깊이가 일정하지 않으므로 관측자는 그 평균값을 관측해야 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일별 최심신적설은 15UTC를 일계로 하여 24시간 동안에 새로 내려 쌓인 눈의 깊이가 가장 깊었을 때의 깊이와 그 시각을 측정하는 것이다.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WMO 기상측기관측법에 제시된 고층기상요소와 오차허용 범위로 틀린 것은?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기온 – 지상에서 100hPa 까지 ±0.5℃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기압 – 지상에서 5hPa 까지 ±hPa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풍속 – 지상에서 100hPa 까지 ±1m/s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풍향 – 지상에서 100hPa 까지 풍속이 15m/s 미만인 경우 ±10°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라이다(Lidar) 설명 중 적합하지 않은 것은?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레이더의 작동원리와 유사하다.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전방산란 에너지를 포착한다.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주로 대기 중 에어로졸을 탐지한다.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구름이 있을 경우 탐지거리의 제약을 받는다.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낙뢰(落雷)에 대한 설명으로 옳은 것은?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구름과 구름 사이를 이동하는 섬광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구름에서 지면으로 연결되는 번개 불빛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발달한 구름대에서 발생하는 자기적 현상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대기의 급격한 가열에 의해 팽창하면서 내는 폭음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지상 일기도에 기입되는 기압을 구하기 위해 필요한 보정이 아닌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기차보정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습도보정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온도보정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중력보정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시정관측에 대한 설명 중 옳지 않은 것은?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시정이 방향에 따라 다르면 최소시정을 택한다.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목표물을 확인할 수 있는 최대거리를 관측한다.</w:t>
      </w:r>
    </w:p>
    <w:p w:rsidR="00542535" w:rsidRDefault="00542535" w:rsidP="005425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목표물은 뚜렷이 빛나는 밝은 물체를 택하여야 한다.</w:t>
      </w:r>
    </w:p>
    <w:p w:rsidR="00542535" w:rsidRDefault="00542535" w:rsidP="005425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시정은 사방의 목표가 잘 바라보이는 장소에서 관측한다.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기상위성에서 적외선 영상에 가장 많이 이용되는 파장은?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약 0.1 ~ 0.6㎛</w:t>
      </w:r>
      <w:r>
        <w:tab/>
      </w:r>
      <w:r>
        <w:rPr>
          <w:rFonts w:ascii="굴림" w:hint="eastAsia"/>
          <w:sz w:val="18"/>
          <w:szCs w:val="18"/>
        </w:rPr>
        <w:t>② 약 1.0 ~ 1.6㎛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10.0 ~ 12.0㎛</w:t>
      </w:r>
      <w:r>
        <w:tab/>
      </w:r>
      <w:r>
        <w:rPr>
          <w:rFonts w:ascii="굴림" w:hint="eastAsia"/>
          <w:sz w:val="18"/>
          <w:szCs w:val="18"/>
        </w:rPr>
        <w:t>④ 약 100.0 ~ 120.0㎛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기상레이더의 하드웨어 캘리브레이션 항목이 아닌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레이돔 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레이더 진동수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레이더 트리거</w:t>
      </w:r>
      <w:r>
        <w:tab/>
      </w:r>
      <w:r>
        <w:rPr>
          <w:rFonts w:ascii="굴림" w:hint="eastAsia"/>
          <w:sz w:val="18"/>
          <w:szCs w:val="18"/>
        </w:rPr>
        <w:t>④ 레이더 첨두출력</w:t>
      </w:r>
    </w:p>
    <w:p w:rsidR="00542535" w:rsidRDefault="00542535" w:rsidP="005425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구름 관측의 요소가 아닌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구름의 높이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구름의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구름의 형태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대기수상(hydro meteors)이 아닌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박무(mist)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무빙(rime)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무지개(rainbow)</w:t>
      </w:r>
      <w:r>
        <w:tab/>
      </w:r>
      <w:r>
        <w:rPr>
          <w:rFonts w:ascii="굴림" w:hint="eastAsia"/>
          <w:sz w:val="18"/>
          <w:szCs w:val="18"/>
        </w:rPr>
        <w:t>④ 날린 눈(blowing snow)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레윈존데(Rawinsonde)로 측정되지 않는 기상요소는?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기온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풍속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종관 지상관측에서 기온의 관측높이에 관한 설명으로 옳은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관측자의 눈높이 정도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WMO 규정 상 2m 높이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지면 위 1.2 ~ 1.5m의 높이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백엽상의 규격에 따라 정해진 높이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정지기상위성은 적도 상공 몇 km 높이에 위치하고 있는가?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850km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1850km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3600km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36000km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종관관측에서 운고(雲高)의 기준으로 옳은 것은? (단, 관측장소 기준이다.)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지표면에서부터 운저(雲低)까지의 높이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지표면에서부터 운정(雲頂)까지의 높이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지표면에서부터 운저(雲低)까지의 높이 + 관측장소의 해발고도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지표면에서부터 운정(雲頂)까지의 높이 + 관측장소의 해발고도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기상전보에서 일반적으로 풍향을 나타내는 방위는?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8방위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16방위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32방위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36방위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종관기상관측에서의 시정관측에 관한 내용 중 옳은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계기관측은 시정 1km 이내에서만 유효하다.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계기에 의한 자동관측이 요구된다.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야간시정관측에서 계기관측은 실용상 불가능하다.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주간시정관측에서 계기관측이 목측보다 반드시 유리하지는 않다.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화살형의 풍향계를 설치할 때 주의사항으로 가장 부적절한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풍향계의 설치 높이는 가능한 낮게 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철관은 강풍에 견딜 수 있도록 완전하게 고정한다.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수목이나 건물 등의 장애물이 없는 장소에 설치하는 것이 좋다.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화살의 방향과 방위판상의 시침의 위치를 정확하게 맞추어서 고정한다.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빛의 회절에 의한 현상은?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무리(halo)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코로나(corona)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신기루(mirage)</w:t>
      </w:r>
      <w:r>
        <w:tab/>
      </w:r>
      <w:r>
        <w:rPr>
          <w:rFonts w:ascii="굴림" w:hint="eastAsia"/>
          <w:sz w:val="18"/>
          <w:szCs w:val="18"/>
        </w:rPr>
        <w:t>④ 무지개(rainbow)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강수현상이 전혀 없는 경우의 기입 방법은?</w:t>
      </w:r>
    </w:p>
    <w:p w:rsidR="00542535" w:rsidRDefault="00542535" w:rsidP="0054253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결측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해저에서 대규모 지진이 발생하여 해저지각이 크게 융기 또는 침강할 때 해수면이 요동쳐서 파장이 긴 파로 전파되는 현상은?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용오름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지진해일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토네이도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2535" w:rsidTr="0054253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대기열역학</w:t>
            </w:r>
          </w:p>
        </w:tc>
      </w:tr>
    </w:tbl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대기열역학선도(또는 대기선도)에서 주어진 기압면의 기온점에서 건조단열선을 따라 1000hPa면과 교차하는 점의 기온은?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온위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상당온도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습고온도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습구온위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균질 대기의 고도는 어떻게 표현되는가? (단, 여기서 </w:t>
      </w:r>
      <w:r>
        <w:rPr>
          <w:noProof/>
        </w:rPr>
        <w:drawing>
          <wp:inline distT="0" distB="0" distL="0" distR="0">
            <wp:extent cx="190500" cy="285750"/>
            <wp:effectExtent l="0" t="0" r="0" b="0"/>
            <wp:docPr id="31" name="그림 31" descr="EMB00002a4c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8560" descr="EMB00002a4c69a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균질 대기의 밀도, g는 중력 가속도,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지면 기압,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와 R은 각각 정적비열과 비기체상수이다.)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19100" cy="571500"/>
            <wp:effectExtent l="0" t="0" r="0" b="0"/>
            <wp:docPr id="30" name="그림 30" descr="EMB00002a4c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9352" descr="EMB00002a4c69a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23875" cy="523875"/>
            <wp:effectExtent l="0" t="0" r="9525" b="9525"/>
            <wp:docPr id="29" name="그림 29" descr="EMB00002a4c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0576" descr="EMB00002a4c69a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61950" cy="504825"/>
            <wp:effectExtent l="0" t="0" r="0" b="9525"/>
            <wp:docPr id="28" name="그림 28" descr="EMB00002a4c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88080" descr="EMB00002a4c69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52425" cy="581025"/>
            <wp:effectExtent l="0" t="0" r="9525" b="9525"/>
            <wp:docPr id="27" name="그림 27" descr="EMB00002a4c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86640" descr="EMB00002a4c69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등밀대기의 높이 H를 바르게 나타낸 것은? (단, 중력 가속도는 g, 기체상수는 R, 지상기온은 T이다.)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466725"/>
            <wp:effectExtent l="0" t="0" r="9525" b="9525"/>
            <wp:docPr id="26" name="그림 26" descr="EMB00002a4c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89016" descr="EMB00002a4c69a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23900" cy="495300"/>
            <wp:effectExtent l="0" t="0" r="0" b="0"/>
            <wp:docPr id="25" name="그림 25" descr="EMB00002a4c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89664" descr="EMB00002a4c69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76275" cy="476250"/>
            <wp:effectExtent l="0" t="0" r="9525" b="0"/>
            <wp:docPr id="24" name="그림 24" descr="EMB00002a4c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89160" descr="EMB00002a4c69b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504825"/>
            <wp:effectExtent l="0" t="0" r="9525" b="9525"/>
            <wp:docPr id="23" name="그림 23" descr="EMB00002a4c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90384" descr="EMB00002a4c69b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비체적(Specific volume)이 100cm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/g이고, 기압이 1000hPa인 공기괴를 같은 기압 하에서 비체적을 200cm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/g으로 팽창시켰을 때 한 일의 양은?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10J/g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100J/g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200J/g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1000J/g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500hPa에서 0℃인 공기의 온위는 약 몇 ℃인가? (단, R=287JK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=1004JK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이며, (0.5)</w:t>
      </w:r>
      <w:r>
        <w:rPr>
          <w:rFonts w:ascii="굴림" w:hint="eastAsia"/>
          <w:b/>
          <w:bCs/>
          <w:sz w:val="18"/>
          <w:szCs w:val="18"/>
          <w:vertAlign w:val="superscript"/>
        </w:rPr>
        <w:t>0.2859</w:t>
      </w:r>
      <w:r>
        <w:rPr>
          <w:rFonts w:ascii="굴림" w:hint="eastAsia"/>
          <w:b/>
          <w:bCs/>
          <w:sz w:val="18"/>
          <w:szCs w:val="18"/>
        </w:rPr>
        <w:t>=0.82, 2</w:t>
      </w:r>
      <w:r>
        <w:rPr>
          <w:rFonts w:ascii="굴림" w:hint="eastAsia"/>
          <w:b/>
          <w:bCs/>
          <w:sz w:val="18"/>
          <w:szCs w:val="18"/>
          <w:vertAlign w:val="superscript"/>
        </w:rPr>
        <w:t>0.2859</w:t>
      </w:r>
      <w:r>
        <w:rPr>
          <w:rFonts w:ascii="굴림" w:hint="eastAsia"/>
          <w:b/>
          <w:bCs/>
          <w:sz w:val="18"/>
          <w:szCs w:val="18"/>
        </w:rPr>
        <w:t>=1.22이다.)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30℃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90℃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열역학계에서의 상태변수가 아닌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비체적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엔트로피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내부에너지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정역학 방정식에 관한 내용으로 옳은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기압차와 고도차 사이의 관계식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기압차와 기온차 사이의 관계식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기압차와 밀도차 사이의 관계식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기압차와 부피차 사이의 관계식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가온도에 대한 설명으로 옳지 않은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가온도는 이슬점 온도보다 낮다.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가온도는 그 공기의 온도보다 높거나 같다.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가온도는 공기덩이 속에 포함된 수증기의 함량을 고려한 온도이다.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가온도는 건조공기가 습윤공기와 같은 기압, 비적을 가질 때의 온도이다.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마르그레스(Margules, M.)의 이론에 따라 상하로 놓여있던 기층(氣層)이 뒤바뀌었을 때의 에너지 변화에 대한 설명 중 틀린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위치에서지의 감소에 의해 운동에너지가 생긴다.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위치에너지의 감소가 저기압의 운동을 주도한다.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운동에너지와 위치에너지의 합인 역학에너지가 증가한다.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위치에너지의 감소분만큼 운동에너지가 된 것을 유효위치에너지(available potential energy)라고 한다.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초기의 기온 감률에 관계없이 공기층이 상승하여 포화된 후 안정한 경우를 의미하는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대류안정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잠재안정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절대안정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위잠재안정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습윤공기의 상승과 온도변화를 4단계로 표시한 그림에서 성우급(成雨級)은?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543050"/>
            <wp:effectExtent l="0" t="0" r="0" b="0"/>
            <wp:docPr id="22" name="그림 22" descr="EMB00002a4c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64888" descr="EMB00002a4c69b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DE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단열변화 시 위상당온위(Potential pseudo-equivalent temperature)의 값은?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 및 습윤단열 변화 시 모두 불변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 및 습윤단열 변화 시 모두 변화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건조단열 변화 시 불변, 습윤단열 변화 시 변화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건조단열 변화 시 변화, 습윤단열 변화 시 불변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깊은 대류운이 발달하고 있는 해양대기의 연직(열역학적)구조의 일반적인 상태는?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절대안정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조건부 불안정</w:t>
      </w:r>
      <w:r>
        <w:tab/>
      </w:r>
      <w:r>
        <w:rPr>
          <w:rFonts w:ascii="굴림" w:hint="eastAsia"/>
          <w:sz w:val="18"/>
          <w:szCs w:val="18"/>
        </w:rPr>
        <w:t>④ 특별한 상태가 없음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단열선도에 표시된 C점은?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638300"/>
            <wp:effectExtent l="0" t="0" r="0" b="0"/>
            <wp:docPr id="21" name="그림 21" descr="EMB00002a4c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4032" descr="EMB00002a4c69b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응결고도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0℃의 고도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대류응결고도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자유대류고도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 Joule은 약 몇 cal의 열량에 해당되는가?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0.24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4.20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대기압이 1000hPa, 기온이 283K, 수증기압이 8.0hPa일 때 혼합비는(g/kg)?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500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불포화 상태의 두 공기를 등압 상태에서 혼합할 때 나타날 수 있는 결과로 옳은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공기의 온도차가 크면 과포화가 가능하다.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과포화는 불가능하지만 포화 상태는 가능하다.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공기의 온도차가 작을수록 과포화가 가능하다.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불포화인 두 공기를 혼합했으므로 과포화는 절대 불가능하다.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정압비열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가 </w:t>
      </w:r>
      <w:r>
        <w:rPr>
          <w:noProof/>
        </w:rPr>
        <w:drawing>
          <wp:inline distT="0" distB="0" distL="0" distR="0">
            <wp:extent cx="419100" cy="438150"/>
            <wp:effectExtent l="0" t="0" r="0" b="0"/>
            <wp:docPr id="20" name="그림 20" descr="EMB00002a4c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96808" descr="EMB00002a4c69b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정적비열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419100"/>
            <wp:effectExtent l="0" t="0" r="0" b="0"/>
            <wp:docPr id="19" name="그림 19" descr="EMB00002a4c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99832" descr="EMB00002a4c69b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0050" cy="419100"/>
            <wp:effectExtent l="0" t="0" r="0" b="0"/>
            <wp:docPr id="18" name="그림 18" descr="EMB00002a4c6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99760" descr="EMB00002a4c69b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76250"/>
            <wp:effectExtent l="0" t="0" r="0" b="0"/>
            <wp:docPr id="17" name="그림 17" descr="EMB00002a4c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98032" descr="EMB00002a4c69c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1g의 공기괴에 대해 420K에서 10cal의 열을 가해 주었다. 엔트로피(entropy)의 변화량(Jg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0.01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0.1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100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1000hPa에서 15℃인 공기의 밀도는?(단, 공기의 기체상수는 287JK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kg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1.04kg/m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1.12kg/m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1.21kg/m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2535" w:rsidTr="0054253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대기운동학</w:t>
            </w:r>
          </w:p>
        </w:tc>
      </w:tr>
    </w:tbl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기압좌표계의 운동방정식에 관여하지 않는 요소는?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온도 이류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중력가속도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지오포텐셜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코리올리인자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일반적으로 폐곡선운동에 대한 소용돌이도는?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곡률반지름과 속도를 곱한 것이다.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순환을 폐곡선면적으로 곱한 것이다.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순환을 폐곡선면적으로 나눈 것이다.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곡선상의 속도의 평균을 곡선의 길이로 나눈 것이다.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적도에 중심을 둔 반경 50km 크기의 원형 공기덩이가 초기에 지구에 대해 3140m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로 순환을 하고 있다. 이 공기덩이가 면적을 일정하게 유지하면서 등압면을 따라 북극으로 이동한다면 지구에 대한 이 공기덩이의 순환(m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)은 대략 얼마인가? (단, 순압대기라고 가정한다.)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1141700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1142100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-1141700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-1142100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y-방향의 속도분포가 u=3y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+60y-10(-100m≤y≤100m)으로 주어진 직선류가 있을 때 소용돌이도가 0이 되는 곳은?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y=10m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y=100m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y=-10m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y=-100m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구면좌표계(spherical coordinate)에서의 운동 방정식을 대규모 공기의 운동에 적용하면 수직가속도 성분과 코리올리항을 무시할 수 있는데 이 때 얻을 수 있는 기본 방정식은?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연속 방정식</w:t>
      </w:r>
      <w:r>
        <w:tab/>
      </w:r>
      <w:r>
        <w:rPr>
          <w:rFonts w:ascii="굴림" w:hint="eastAsia"/>
          <w:sz w:val="18"/>
          <w:szCs w:val="18"/>
        </w:rPr>
        <w:t>② 상태 방정식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에너지 방정식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정역학 방정식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아래식에서 [X]에 들어갈 물리적인 양의 차원은? (단, M은 질량, L은 길이, S는 시간, K는 온도의 차원이다.)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104900"/>
            <wp:effectExtent l="0" t="0" r="9525" b="0"/>
            <wp:docPr id="16" name="그림 16" descr="EMB00002a4c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16608" descr="EMB00002a4c69c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MKLS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ML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MLS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K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북반구에서 미사일을 1000m/s 속도로 정북방향으로 발사하여 수평거리 1000km까지 옮겨가게 된다면 이 미사일은 지구의 전향력으로 인해 정북방향에서 어느 방향으로 얼마나 벗어나게 되는가? (단, Coriolis parameter 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로 가정한다.)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동쪽으로 50km</w:t>
      </w:r>
      <w:r>
        <w:tab/>
      </w:r>
      <w:r>
        <w:rPr>
          <w:rFonts w:ascii="굴림" w:hint="eastAsia"/>
          <w:sz w:val="18"/>
          <w:szCs w:val="18"/>
        </w:rPr>
        <w:t>② 서쪽으로 50km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동쪽으로 100km</w:t>
      </w:r>
      <w:r>
        <w:tab/>
      </w:r>
      <w:r>
        <w:rPr>
          <w:rFonts w:ascii="굴림" w:hint="eastAsia"/>
          <w:sz w:val="18"/>
          <w:szCs w:val="18"/>
        </w:rPr>
        <w:t>④ 서쪽으로 100km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임의지역에서 지상기온이 동쪽으로 감에 따라 0.5℃/100km의 비율로 증가하고 있다. 편서풍이 초속 10m로 부는 경우, 이 지역에서 1시간 후 기온은? (단, 기온의 국지적 변화는 오직 이류 효과에 의한 것이라 가정한다.)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0.18℃ 감소</w:t>
      </w:r>
      <w:r>
        <w:tab/>
      </w:r>
      <w:r>
        <w:rPr>
          <w:rFonts w:ascii="굴림" w:hint="eastAsia"/>
          <w:sz w:val="18"/>
          <w:szCs w:val="18"/>
        </w:rPr>
        <w:t>② 0.18℃ 증가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1.8℃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1.8℃ 증가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중위도에서 고위도로 각운동량과 열을 수송하기 위해서는 북쪽으로 갈수록 파동이 골과 마루의 축이 어느 방향으로 기울어져야 하는가?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골의 축만 서쪽으로 기울어져야 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골의 축만 동쪽으로 기울어져야 한다.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두 축 모두 서쪽으로 기울어져야 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축 모두 동쪽으로 기울어져야 한다.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북반구 500hPa면에서 등고선이 넓어지는 지역에서의 500hPa 지균풍(geostrophic wind)변화로 옳은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풍속이 느려지고 등고선이 높은 쪽 방향으로의 바람 성분이 강해진다.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풍속이 느려지고 등고선이 낮은 쪽 방향으로의 바람 성분이 강해진다.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풍속이 빨라지고 등고선이 높은 쪽 방향으로의 바람 성분이 강해진다.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풍속이 빨라지고 등고선이 낮은 쪽 방향으로의 바람 성분이 강해진다.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기상학에서 초장파의 파장 규모(order)는?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km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km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700hPa 이하의 고도에서 저기압 쪽으로 바람이 불어 들어가는 이유로 가장 알맞은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지구자전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지표면의 마찰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공기밀도의 차</w:t>
      </w:r>
      <w:r>
        <w:tab/>
      </w:r>
      <w:r>
        <w:rPr>
          <w:rFonts w:ascii="굴림" w:hint="eastAsia"/>
          <w:sz w:val="18"/>
          <w:szCs w:val="18"/>
        </w:rPr>
        <w:t>④ 코리올리스 인자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지면으로부터 상공으로 올라갈수록 등압선과 풍향 사이의 각은?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점점 커진다.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점점 작아진다.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변화하지 않는다.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불규칙적으로 작아지고 커짐을 반복한다.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절대소용돌이도(absolute vorticity)에 대한 설명으로 옳은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지표소용돌이도와 같다.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지표소용돌이도와 상대소용돌이도의 차이다.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지표소용돌이도와 상대소용돌이도의 합이다.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지표소용돌이도의 어느 지점에서의 소용돌이도를 말한다.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종관규모의 운동에서 연직 p-속도(ω)의 근사값으로 가장 적합한 식은? (단, p는 기압, </w:t>
      </w:r>
      <w:r>
        <w:rPr>
          <w:noProof/>
        </w:rPr>
        <w:drawing>
          <wp:inline distT="0" distB="0" distL="0" distR="0">
            <wp:extent cx="180975" cy="342900"/>
            <wp:effectExtent l="0" t="0" r="9525" b="0"/>
            <wp:docPr id="15" name="그림 15" descr="EMB00002a4c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76848" descr="EMB00002a4c69c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속도벡터, W는 연직속도, t는 시간, ρ는 공기밀도, g는 중력가속도)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47700" cy="409575"/>
            <wp:effectExtent l="0" t="0" r="0" b="9525"/>
            <wp:docPr id="14" name="그림 14" descr="EMB00002a4c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75912" descr="EMB00002a4c69c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381000"/>
            <wp:effectExtent l="0" t="0" r="9525" b="0"/>
            <wp:docPr id="13" name="그림 13" descr="EMB00002a4c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77424" descr="EMB00002a4c69c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276225"/>
            <wp:effectExtent l="0" t="0" r="0" b="9525"/>
            <wp:docPr id="12" name="그림 12" descr="EMB00002a4c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79368" descr="EMB00002a4c69c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81125" cy="428625"/>
            <wp:effectExtent l="0" t="0" r="9525" b="9525"/>
            <wp:docPr id="11" name="그림 11" descr="EMB00002a4c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79440" descr="EMB00002a4c69c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북반구의 한 지점에서 반시계 방향으로 경도풍이 불고 있을 때 중심기압과 힘의 균형 관계로 옳은 것은?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저기압 : 기압경도력 – 원심력 = 전향력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저기압 : 기압경도력 + 원심력 = 전향력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고기압 : 전향력 – 원심력 = 기압경도력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고기압 : 구심력 + 전향력 = 기압경도력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온위가 고도에 관계없이 거의 일정한 층은?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에크만층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내부경계층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접지경계층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열대성 저기압 시스템의 주된 발달기구(mechanism)는?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에디 운동 에너지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동서 평균 운동 에너지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 응결에 의한 잠열 방출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비균질 가열에 의한 에디 위치 에너지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장주기 변동의 하나인 블로킹(blocking)현상에 대한 설명 중 옳지 않은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여름에 가장 많이 발생한다.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블로킹이 발생하게 되면 고기압과 저기압의 이동경로가 정상 상태와는 크게 달라진다.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편서풍이 정상적으로 흐르지 못하고 남북으로 크게 사행하는 구조를 유지한 채 수 일 이상 지속되는 현상이다.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북쪽으로 편서풍을 편향하게 하는 오메가형과 남북으로 거의 대칭에 가까운 Rex형, 두 가지로 크게 분류할 수 있다.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Rossby에 의한 장파이동속도(C)가 다음과 같을 때 장파가 서쪽에서 동쪽으로 이동하는 경우에 해당하는 것은? (단, U는 평균대상풍속, L은 파장, β는 코리올리 인자의 위도 변화)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66800" cy="485775"/>
            <wp:effectExtent l="0" t="0" r="0" b="9525"/>
            <wp:docPr id="10" name="그림 10" descr="EMB00002a4c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88584" descr="EMB00002a4c69c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 ＞ C ＞ 0</w:t>
      </w:r>
      <w:r>
        <w:tab/>
      </w:r>
      <w:r>
        <w:rPr>
          <w:rFonts w:ascii="굴림" w:hint="eastAsia"/>
          <w:sz w:val="18"/>
          <w:szCs w:val="18"/>
        </w:rPr>
        <w:t>② U ＞ C = 0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 ＞ 0 ＞ C</w:t>
      </w:r>
      <w:r>
        <w:tab/>
      </w:r>
      <w:r>
        <w:rPr>
          <w:rFonts w:ascii="굴림" w:hint="eastAsia"/>
          <w:sz w:val="18"/>
          <w:szCs w:val="18"/>
        </w:rPr>
        <w:t>④ C ＞ 0 ＞ U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2535" w:rsidTr="0054253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기후학</w:t>
            </w:r>
          </w:p>
        </w:tc>
      </w:tr>
    </w:tbl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대기의 대순환에 관한 설명 중 틀린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페렐 세포는 열적으로 직접 순환한다.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페렐 세포는 위치에너지를 증가시키는 순환이다.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해들리 세포는 온동에너지를 증가시키는 순환이다.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대순환은 태양에너지의 차등가열(differential heating)에 의해 발생한다.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건구온도와 습구온도를 사용해서 구할 수 있는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불쾌지수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폭염일수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열대야일수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자외선지수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대기의 대순환과 관련이 없는 풍계는?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몬순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무역풍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편서풍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해륙풍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쾨펜의 기후구분에서 사막기후(desert climate)에 해당하는 기호는?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BW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Cs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최난월이 1년 중 가장 늦게 나타나는 기온 연변화형은?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중위도 대륙형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중위도 해양형</w:t>
      </w:r>
      <w:r>
        <w:tab/>
      </w:r>
      <w:r>
        <w:rPr>
          <w:rFonts w:ascii="굴림" w:hint="eastAsia"/>
          <w:sz w:val="18"/>
          <w:szCs w:val="18"/>
        </w:rPr>
        <w:t>④ 몬순(monsoon)형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에크만(Ekman) 흐름에 대한 설명으로 옳지 않은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에크만 수송은 고기압에서 저기압 방향으로 일어난다.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북반구 해양에서 에크만 수송은 바람 방향의 오른편으로 일어난다.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북반구 에크만 층에서 에크만 수송은 상층 지균풍 방향의 왼편으로 일어난다.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북반구 편서풍 지역, 에크만 층에서 바람은 상층으로 올라가면서 시계 반대 방향으로 돈다.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일반적으로 수증기압이 가장 큰 지방은?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열대 사막지방</w:t>
      </w:r>
      <w:r>
        <w:tab/>
      </w:r>
      <w:r>
        <w:rPr>
          <w:rFonts w:ascii="굴림" w:hint="eastAsia"/>
          <w:sz w:val="18"/>
          <w:szCs w:val="18"/>
        </w:rPr>
        <w:t>② 온대 내륙지방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열대 해안지방</w:t>
      </w:r>
      <w:r>
        <w:tab/>
      </w:r>
      <w:r>
        <w:rPr>
          <w:rFonts w:ascii="굴림" w:hint="eastAsia"/>
          <w:sz w:val="18"/>
          <w:szCs w:val="18"/>
        </w:rPr>
        <w:t>④ 한대 해안지방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산곡풍(山谷風)에 관한 설명 중 옳은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바람이 강한 날 발생한다.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야간에는 계곡이 더 빠르게 복사냉각된다.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밤에 계곡을 향해서 불어 내리는 바람이 곡풍이다.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 경사면과 계곡 사이 복사가열과 냉각의 차이에 의해 생긴다.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적토 동태평양에서 중앙태평양까지 해수면 온도가 상승하면서 일어나는 엘니료 현상의 주요 원인은?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적도 편동풍이 약해졌기 때문이다.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중위도 편서풍이 강해졌기 때문이다.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남아메리카 서쪽 해안의 용승이 강해졌기 때문이다.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적도 서태평양 해수면 온도가 평소보다 상승하기 때문이다.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세계 강수량 분포를 볼 때 겨울에 비가 많고 여름에 건조한 기후형은?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열대형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계절풍형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지중해형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우리나라에 영향을 미치는 기단 중 화중, 화남지방에서 온난건조한 일기를 나타내는 기단은?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cT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우리나라 지역 중 무강수 계속기간이 가장 긴 곳은?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전주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대관령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울릉도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우리나라를 쾨펜(Köppen)의 기후구분으로 분류할 때 가장 적은 면적을 차지하는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Cw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Dw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그림은 우리나라 어느 지역의 1920년대와 1990년대의 계절 길이변화를 분석한 결과이다. 다음 중 계절 길이변화와 가장 관련이 높은 것은?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52500"/>
            <wp:effectExtent l="0" t="0" r="0" b="0"/>
            <wp:docPr id="9" name="그림 9" descr="EMB00002a4c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0744" descr="EMB00002a4c69d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 온난화</w:t>
      </w:r>
      <w:r>
        <w:tab/>
      </w:r>
      <w:r>
        <w:rPr>
          <w:rFonts w:ascii="굴림" w:hint="eastAsia"/>
          <w:sz w:val="18"/>
          <w:szCs w:val="18"/>
        </w:rPr>
        <w:t>② 엘니뇨의 발생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 강수량 증가</w:t>
      </w:r>
      <w:r>
        <w:tab/>
      </w:r>
      <w:r>
        <w:rPr>
          <w:rFonts w:ascii="굴림" w:hint="eastAsia"/>
          <w:sz w:val="18"/>
          <w:szCs w:val="18"/>
        </w:rPr>
        <w:t>④ 열대성 저기압 증가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기온의 일교차(日較差)가 가장 작은 곳은?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북극 부근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60°N 부근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30°N 부근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적도 부근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우리나라 지역 중 기온의 연교차가 가장 적은 지역은?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춘천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울릉도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중강진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무상기간(無霜期間, 서리가 없는 기간)에 가장 관계가 깊은 기상 요소는?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일최고 기온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일최저 기온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일평균 기온</w:t>
      </w:r>
      <w:r>
        <w:tab/>
      </w:r>
      <w:r>
        <w:rPr>
          <w:rFonts w:ascii="굴림" w:hint="eastAsia"/>
          <w:sz w:val="18"/>
          <w:szCs w:val="18"/>
        </w:rPr>
        <w:t>④ 월평균 기온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습도의 연변화형 중 우기가 있는 계절에만 습도가 높게 나타나는 것끼리 이어진 것은?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대륙성 - 열대성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몬순성 - 열대성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해양성 - 열대성</w:t>
      </w:r>
      <w:r>
        <w:tab/>
      </w:r>
      <w:r>
        <w:rPr>
          <w:rFonts w:ascii="굴림" w:hint="eastAsia"/>
          <w:sz w:val="18"/>
          <w:szCs w:val="18"/>
        </w:rPr>
        <w:t>④ 해양성 – 몬순성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공기 상승의 원인이 아닌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지표면의 가열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하층기류나 기단의 수렴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고기압 중심에서의 수직기류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언덕이나 산등에 의한 강제상승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태양상소를 나타낸 것으로 옳은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13.67W/m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137W/m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1367W/m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13670W/m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2535" w:rsidTr="0054253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일기분석 및 예보론</w:t>
            </w:r>
          </w:p>
        </w:tc>
      </w:tr>
    </w:tbl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수치예보 분야에서 새로운 방법으로 시도하고 있는 앙상블예보에 대한 설명으로 알맞은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확률론적인 예보라 할 수 있다.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수치예보 결과를 조화함수를 사용하여 다시 계산하는 방법이다.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막대한 전산자원이 필요하여 현업적으로는 현재 이용하지 못하고 있다.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조화함수의 계산 오차 때문에 정밀한 작은 규모의 수치모델에서는 적용이 불가능하다.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상하층의 풍향변화가 온난이류가 있음을 의미하는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상층 : 남풍, 하층 : 서풍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상층 : 서풍, 하층 : 북풍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상층 : 동풍, 하층 : 남동풍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상층 : 북서풍, 하층 : 서풍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지상일기도에서 다음과 같이 기입된 일기 부호에 대한 현상으로 알맞은 것은?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8" name="그림 8" descr="EMB00002a4c6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1552" descr="EMB00002a4c69d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해빙(sea ice)</w:t>
      </w:r>
      <w:r>
        <w:tab/>
      </w:r>
      <w:r>
        <w:rPr>
          <w:rFonts w:ascii="굴림" w:hint="eastAsia"/>
          <w:sz w:val="18"/>
          <w:szCs w:val="18"/>
        </w:rPr>
        <w:t>② 유빙(drift ice)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결빙(freezing)</w:t>
      </w:r>
      <w:r>
        <w:tab/>
      </w:r>
      <w:r>
        <w:rPr>
          <w:rFonts w:ascii="굴림" w:hint="eastAsia"/>
          <w:sz w:val="18"/>
          <w:szCs w:val="18"/>
        </w:rPr>
        <w:t>④ 해명(oceanic noise)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온난전선의 특징이 가장 잘 나타나는 일기도는?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200hPa 일기도</w:t>
      </w:r>
      <w:r>
        <w:tab/>
      </w:r>
      <w:r>
        <w:rPr>
          <w:rFonts w:ascii="굴림" w:hint="eastAsia"/>
          <w:sz w:val="18"/>
          <w:szCs w:val="18"/>
        </w:rPr>
        <w:t>② 500hPa 일기도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700hPa 일기도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850hPa 일기도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Richardson’s number와 관계가 가장 깊은 것은?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대기의 난류</w:t>
      </w:r>
      <w:r>
        <w:tab/>
      </w:r>
      <w:r>
        <w:rPr>
          <w:rFonts w:ascii="굴림" w:hint="eastAsia"/>
          <w:sz w:val="18"/>
          <w:szCs w:val="18"/>
        </w:rPr>
        <w:t>② 태풍의 전향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고기압의 이동</w:t>
      </w:r>
      <w:r>
        <w:tab/>
      </w:r>
      <w:r>
        <w:rPr>
          <w:rFonts w:ascii="굴림" w:hint="eastAsia"/>
          <w:sz w:val="18"/>
          <w:szCs w:val="18"/>
        </w:rPr>
        <w:t>④ 상층운의 형성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복사안개가 가장 발생하기 쉬운 상태는?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흐린 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맑은 날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비가 오는 날</w:t>
      </w:r>
      <w:r>
        <w:tab/>
      </w:r>
      <w:r>
        <w:rPr>
          <w:rFonts w:ascii="굴림" w:hint="eastAsia"/>
          <w:sz w:val="18"/>
          <w:szCs w:val="18"/>
        </w:rPr>
        <w:t>④ 바람이 강한 날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국제 기상전보문에 포함되는 현재 일기부호 05를 맞게 설명한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시정장애가 비로 기인할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시정장애가 안개로 기인할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시정장애가 눈으로 기인할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시정장애가 먼지로 기인할 때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Richardson’s number가 풍속의 고도 경도에 대해 가지는 관계로 옳은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풍속의 고도경도에 정비례한다.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풍속의 고도경도에 반비례한다.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풍속의 고도경도의 제곱에 정비례한다.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풍속의 고도경도의 제곱에 반비례한다.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온도경도가 가장 큰 전선은?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극전선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적도전선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한대전선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해륙풍전선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실제대기의 기온 분포가 고도증가에 따라 습윤단열감율보다 작을 때의 상태는?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불안정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대류 불안정</w:t>
      </w:r>
      <w:r>
        <w:tab/>
      </w:r>
      <w:r>
        <w:rPr>
          <w:rFonts w:ascii="굴림" w:hint="eastAsia"/>
          <w:sz w:val="18"/>
          <w:szCs w:val="18"/>
        </w:rPr>
        <w:t>④ 조건부 불안정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다음에서 설명하는 고도는?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28700"/>
            <wp:effectExtent l="0" t="0" r="9525" b="0"/>
            <wp:docPr id="7" name="그림 7" descr="EMB00002a4c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6312" descr="EMB00002a4c69d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평형고도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대류응결고도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상승응결고도</w:t>
      </w:r>
      <w:r>
        <w:tab/>
      </w:r>
      <w:r>
        <w:rPr>
          <w:rFonts w:ascii="굴림" w:hint="eastAsia"/>
          <w:sz w:val="18"/>
          <w:szCs w:val="18"/>
        </w:rPr>
        <w:t>④ 자유대류고도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장마전선이 속하는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온난전선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정체전선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폐색전선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한랭전선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700hPa 일기도에서 강한 상승기류가 존재할 때 500hPa 일기도에서 예상될 수 있는 것은?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순압대기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양(+)의 와도</w:t>
      </w:r>
    </w:p>
    <w:p w:rsidR="00542535" w:rsidRDefault="00542535" w:rsidP="005425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음(-)의 와도</w:t>
      </w:r>
      <w:r>
        <w:tab/>
      </w:r>
      <w:r>
        <w:rPr>
          <w:rFonts w:ascii="굴림" w:hint="eastAsia"/>
          <w:sz w:val="18"/>
          <w:szCs w:val="18"/>
        </w:rPr>
        <w:t>④ 기압의 능(Ridge)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집중호우가 발생하기 쉬운 경우가 아닌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태풍이 북상할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하층 제트가 존재할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500hPa에 난기가 존재할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장마전선 상에 저기압이 발달할 때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지균풍을 나타내는 식으로 알맞은 것은? (단, f: 지구자전에 의한 전향력, ρ: 밀도)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19150" cy="390525"/>
            <wp:effectExtent l="0" t="0" r="0" b="9525"/>
            <wp:docPr id="6" name="그림 6" descr="EMB00002a4c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2936" descr="EMB00002a4c69d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76300" cy="438150"/>
            <wp:effectExtent l="0" t="0" r="0" b="0"/>
            <wp:docPr id="5" name="그림 5" descr="EMB00002a4c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6320" descr="EMB00002a4c69d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533400"/>
            <wp:effectExtent l="0" t="0" r="0" b="0"/>
            <wp:docPr id="4" name="그림 4" descr="EMB00002a4c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952" descr="EMB00002a4c69d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38200" cy="457200"/>
            <wp:effectExtent l="0" t="0" r="0" b="0"/>
            <wp:docPr id="3" name="그림 3" descr="EMB00002a4c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520" descr="EMB00002a4c69d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300hPa면의 고도는 700hPa면 고도의 약 몇 배인가?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3배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5배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기압경도(</w:t>
      </w:r>
      <w:r>
        <w:rPr>
          <w:noProof/>
        </w:rPr>
        <w:drawing>
          <wp:inline distT="0" distB="0" distL="0" distR="0">
            <wp:extent cx="342900" cy="419100"/>
            <wp:effectExtent l="0" t="0" r="0" b="0"/>
            <wp:docPr id="2" name="그림 2" descr="EMB00002a4c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6512" descr="EMB00002a4c69d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)가 </w:t>
      </w:r>
      <w:r>
        <w:rPr>
          <w:noProof/>
        </w:rPr>
        <w:drawing>
          <wp:inline distT="0" distB="0" distL="0" distR="0">
            <wp:extent cx="628650" cy="514350"/>
            <wp:effectExtent l="0" t="0" r="0" b="0"/>
            <wp:docPr id="1" name="그림 1" descr="EMB00002a4c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5360" descr="EMB00002a4c69e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반경이 100km인 선형풍(cyclostrophic wind)의 풍속은? (단, 공기의 밀도 ρ=1.2kg/m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30m·s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40m·s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50m·s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60m·s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공기덩어리의 실제 기온감율이 건조단열감율 보다 클 때 안정도는?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중립</w:t>
      </w:r>
    </w:p>
    <w:p w:rsidR="00542535" w:rsidRDefault="00542535" w:rsidP="005425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절대안정</w:t>
      </w:r>
    </w:p>
    <w:p w:rsidR="00542535" w:rsidRDefault="00542535" w:rsidP="005425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온도풍에 대한 다음 설명 중 틀린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가상적인 바람이다.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북반구에서는 온도풍의 왼쪽에 한기가 있다.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크기는 두 층간의 평균기온 경도에 비례한다.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대기의 상부와 하부층의 지균풍 벡터의 합으로 나타난다.</w:t>
      </w:r>
    </w:p>
    <w:p w:rsidR="00542535" w:rsidRDefault="00542535" w:rsidP="0054253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지상저기압이 발달할 때의 조건으로 알맞은 것은?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상층이나 하층 모두 수렴할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상층이나 하층 모두 발산할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상층에서 수렴, 하층에서 발산할 때</w:t>
      </w:r>
    </w:p>
    <w:p w:rsidR="00542535" w:rsidRDefault="00542535" w:rsidP="005425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하층에서 수렴, 상층에서 발산할 때</w:t>
      </w: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2535" w:rsidRDefault="00542535" w:rsidP="0054253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42535" w:rsidRDefault="00542535" w:rsidP="005425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42535" w:rsidTr="0054253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535" w:rsidRDefault="005425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42535" w:rsidRDefault="00542535" w:rsidP="00542535"/>
    <w:sectPr w:rsidR="002B4572" w:rsidRPr="00542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35"/>
    <w:rsid w:val="003A70E5"/>
    <w:rsid w:val="0054253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63C48-9476-417E-B736-1B1CDBB0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25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4253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4253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4253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25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1966</Words>
  <Characters>11210</Characters>
  <Application>Microsoft Office Word</Application>
  <DocSecurity>0</DocSecurity>
  <Lines>93</Lines>
  <Paragraphs>26</Paragraphs>
  <ScaleCrop>false</ScaleCrop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