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04DDA" w:rsidTr="00A04DD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농작업과 안전보건교육</w:t>
            </w:r>
          </w:p>
        </w:tc>
      </w:tr>
    </w:tbl>
    <w:p w:rsidR="00A04DDA" w:rsidRDefault="00A04DDA" w:rsidP="00A04D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농업기계화 촉진법령상 안전교육에 관한 사항으로 옳은 것은?</w:t>
      </w:r>
    </w:p>
    <w:p w:rsidR="00A04DDA" w:rsidRDefault="00A04DDA" w:rsidP="00A04D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안전교육은 농업기계의 구조 및 조작취급성에 대해 교육을 받는다.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안전교육 기간은 농기계의 종류에 따라 5일 이내의 범위에서 교육을 받는다.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농업용 트랙터 등 농업용 기계를 사용하려는 농업인은 안전교육 대상자가 아니다.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농립축산식품부장관은 농업기계의 안전사고 예방을 위하여 안전교육계획을 2년마다 수립하고 시행하여야 한다.</w:t>
      </w:r>
    </w:p>
    <w:p w:rsidR="00A04DDA" w:rsidRDefault="00A04DDA" w:rsidP="00A04D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외국의 농작업 안전보건제도에 관한 사항 중 틀린 것은?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아일랜드는 민간보험회사에서 임의가입형태로 농업인 산업재해보험을 운영하고 있으나 한국과 달리 가입률이 매우 높다.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오스트리아는 자영농업인을 포함한 모든 농업인을 대상으로 재해보험 가입과 예방활동을 의무화하고 있다.</w:t>
      </w:r>
    </w:p>
    <w:p w:rsidR="00A04DDA" w:rsidRDefault="00A04DDA" w:rsidP="00A04D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독일의 경우 농가 단위로 재해보험 가입이 의무화되어 있으나, 농가 경영주에게 해당 농장의 재해 예방 조치 의무는 없다.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핀란드는 국립농업안전보건센터가 농업안전보건전문가의 교육과 양성, 지역현장에서의 안전과 보건의 제반 영역을 포함한 농업보건 서비스를 제공한다.</w:t>
      </w:r>
    </w:p>
    <w:p w:rsidR="00A04DDA" w:rsidRDefault="00A04DDA" w:rsidP="00A04D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농어업인 삶의 질 향상 및 농어촌지역 개발촉진에 관한 특례법령상 농어업의 작업환경 및 작업특성에 대한 지원 사업이 아닌 것은? (단, 예산의 범위에서 진행하는 지원사업이다.)</w:t>
      </w:r>
    </w:p>
    <w:p w:rsidR="00A04DDA" w:rsidRDefault="00A04DDA" w:rsidP="00A04D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농어촌 자연환경 개선을 위한 기술 보급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농어업 작업 안전보건기술의 개발 및 보급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농어업 작업환경을 개선할 수 있는 장비의 개발 및 보급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농어업인에게 주로 발생하는 질환 및 재해예방교육의 실시</w:t>
      </w:r>
    </w:p>
    <w:p w:rsidR="00A04DDA" w:rsidRDefault="00A04DDA" w:rsidP="00A04D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농업인 업무상 재해가 발생할 때마다 비가역적인 인적, 경제적 손실을 일으키는 특성을 고려할 때 가장 선행되어야 하는 요소는?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감시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예방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재활</w:t>
      </w:r>
    </w:p>
    <w:p w:rsidR="00A04DDA" w:rsidRDefault="00A04DDA" w:rsidP="00A04D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농어업인의 안전보험 및 안전재해예방에 관한 법률상 ( )에 알맞은 용어는?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704850"/>
            <wp:effectExtent l="0" t="0" r="9525" b="0"/>
            <wp:docPr id="16" name="그림 16" descr="EMB00000a486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91392" descr="EMB00000a4869b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농부증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농업인 질환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농작업 사고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농어업작업안전재해</w:t>
      </w:r>
    </w:p>
    <w:p w:rsidR="00A04DDA" w:rsidRDefault="00A04DDA" w:rsidP="00A04D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농어업인 삶의 질 향상 및 농어촌지역 개발촉진에 관한 특례법령상 명시된 농어업 작업자 건강위해 요소의 측정대상이 아닌 것은? (단, 그 밖에 농림축산식품부장관 또는 해양수산부장관이 정하는 사항은 제외한다.)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농약, 독성가스 등 화학적 요인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소음, 진동, 온열 환경 등 물리적 요인</w:t>
      </w:r>
    </w:p>
    <w:p w:rsidR="00A04DDA" w:rsidRDefault="00A04DDA" w:rsidP="00A04D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열, 에너지, 방사선 등 기타 에너지 요인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유해미생물과 그 생성물질 등 생물적 요인</w:t>
      </w:r>
    </w:p>
    <w:p w:rsidR="00A04DDA" w:rsidRDefault="00A04DDA" w:rsidP="00A04D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농약관리법령상 ( )에 알맞은 용어는?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1228725"/>
            <wp:effectExtent l="0" t="0" r="0" b="9525"/>
            <wp:docPr id="15" name="그림 15" descr="EMB00000a4869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37152" descr="EMB00000a4869b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원제(原劑)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천연식물보호제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방제제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농약활용기자재</w:t>
      </w:r>
    </w:p>
    <w:p w:rsidR="00A04DDA" w:rsidRDefault="00A04DDA" w:rsidP="00A04D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농업기계 검정기준상 공통안전기준 중 가동부의 방호 기준에 관한 사항으로 ( )에 알맞은 내용은?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95600" cy="857250"/>
            <wp:effectExtent l="0" t="0" r="0" b="0"/>
            <wp:docPr id="14" name="그림 14" descr="EMB00000a4869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37656" descr="EMB00000a4869b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1500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2500</w:t>
      </w:r>
    </w:p>
    <w:p w:rsidR="00A04DDA" w:rsidRDefault="00A04DDA" w:rsidP="00A04D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신규농업인에게 짧은 시간 동안 많은 양의 사실적, 기본적 정보 개념을 전달할 때 사용되는 안전교육 기법은?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시범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토의법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사례연구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농작업으로 인한 유해요인으로 틀린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양계작업 - 이산화탄소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시설하우스 작업 - 더위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노지고추 방제작업 - 농약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콤바인 벼 수확작업 – 곡물분진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교육과정을 통해 얼마나 성장하였는가에 초점을 두는 교육평가 유형은?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진단 평가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성장 참조 평가</w:t>
      </w:r>
    </w:p>
    <w:p w:rsidR="00A04DDA" w:rsidRDefault="00A04DDA" w:rsidP="00A04D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능력 참조 평가</w:t>
      </w:r>
      <w:r>
        <w:tab/>
      </w:r>
      <w:r>
        <w:rPr>
          <w:rFonts w:ascii="굴림" w:hint="eastAsia"/>
          <w:sz w:val="18"/>
          <w:szCs w:val="18"/>
        </w:rPr>
        <w:t>④ 규준 지향 평가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농업기계화 촉진법령상 농업기계의 검정방법 중 농업기계의 형식에 대한 구조, 성능, 안전성 및 조직의 난이도에 대한 검정은?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안전검정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변경검정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성능검정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종합건정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다음에서 설명하는 재해원인의 통계적 분석방법은?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95325"/>
            <wp:effectExtent l="0" t="0" r="0" b="9525"/>
            <wp:docPr id="13" name="그림 13" descr="EMB00000a4869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48456" descr="EMB00000a4869b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특성요인도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파레토도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클로즈 분석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농작업 보건교육에 관한 설명으로 옳은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학습자를 존중하고 도와주는 개념으로 보건교육이 진화되고 있다.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보건교육을 통해 질병을 사전에 예방할 수 없다.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보건교육의 패러다임이 건강 중심에서 질병 중심으로 변화하였다.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일반인 중심의 보건교육에서 전문가 중심의 보건교육으로 변화하였다.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농약관리법령상 농약등 또는 원제의 표시사항이 아닌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포장단위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제품의 제조공정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유효성분의 일반명 및 함유량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농약제품의 균일성이 인정되도록 구성한 모집단의 일련번호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다음에서 사용된 교육 평가 모형은?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12" name="그림 12" descr="EMB00000a4869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55512" descr="EMB00000a4869b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사후 조사 평가모형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사전사후 조사 평가모형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대조군 사전 조사 평가모형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실험군 및 대조군 사전사후 조사 평가모형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농작업 안전보건 집단교육 시 유의사항으로 틀린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평가에 교수자 뿐 아니라 학습자도 참여시키는 것이 바람직하다.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교육 대상자 수는 15명~20명 정도가 효과적이며 대상자가 많을 경우 50명 내외로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교육 대상자들이 서로 다른 성격과 문제를 가지는 집단으로 구성되어야 교육의 효과가 높다.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교육방법은 교수자와 교육 대상자가 함께 학습할 수 있는 방법으로 운영되는 것이 효과적이다.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농어업인의 안전보험 및 안전재해예방에 관한 법률상 보험에서 피보험자의 농어업작업안전 재해에 대하여 지급하는 보험금의 종류가 아닌 것은? (단, 그 밖에 대통령령으로 정하는 급여금은 제외한다.)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장해급여금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행방불명급여금</w:t>
      </w:r>
    </w:p>
    <w:p w:rsidR="00A04DDA" w:rsidRDefault="00A04DDA" w:rsidP="00A04D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상병(傷病)보상연금</w:t>
      </w:r>
      <w:r>
        <w:tab/>
      </w:r>
      <w:r>
        <w:rPr>
          <w:rFonts w:ascii="굴림" w:hint="eastAsia"/>
          <w:sz w:val="18"/>
          <w:szCs w:val="18"/>
        </w:rPr>
        <w:t>④ 상해·질병 치료급여금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농업인의 건강관리에 관한 사항으로 틀린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곡물 분진, 인간공학적 유해요인 등 위험인자들이 다양하다.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농약중독이나 사고로 인한 손상이나 사망이 높은 것으로 보고되고 있다.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각종 농기계의 사용에 따른 소음, 진동 등과 같은 위험요인에 노출될 위험이 크다.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농작업 중 노출되는 위험요인과 실제 질병을 일으키는 인자들은 단순하고 간단하다.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농작업 안전보건 교육프로그램 개발을 위한 ADDIE 모형의 절차로 ( )에 알맞은 내용은?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342900"/>
            <wp:effectExtent l="0" t="0" r="9525" b="0"/>
            <wp:docPr id="11" name="그림 11" descr="EMB00000a4869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64224" descr="EMB00000a4869b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연구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실행</w:t>
      </w:r>
    </w:p>
    <w:p w:rsidR="00A04DDA" w:rsidRDefault="00A04DDA" w:rsidP="00A04D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04DDA" w:rsidTr="00A04D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농작업 안전관리</w:t>
            </w:r>
          </w:p>
        </w:tc>
      </w:tr>
    </w:tbl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과수원 등에서 이동식 사다리를 이용하여 작업할 때 떨어짐 사고 예방을 위한 조치로 틀린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사다리의 상부 3개 발판 미만에서 작업한다.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경사면 작업 시 경사면을 위로 보고 작업한다.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손, 두 발 중 3점을 사다리에 접촉 유지한 상태로 작업한다.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사다리에서 자재, 설비 등 15kg 이상의 중량물을 운반한다.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다음에서 설명하는 안전보건표지는?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95325"/>
            <wp:effectExtent l="0" t="0" r="9525" b="9525"/>
            <wp:docPr id="10" name="그림 10" descr="EMB00000a4869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374976" descr="EMB00000a4869b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금지표지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경고표지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지시표지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안내표지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산업안전보건법령상 산소결핍의 산소농도 기준은?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10%미만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18%미만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28%미만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30%미만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산업안전보건법령상 안전보건표지의 색채와 사용례가 잘못 연결된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노란색 : 응급 조치 강조 표시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녹색 : 비상구 및 피난소 안내 표시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빨간색 : 소화설비 및 그 장소 표시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파란색 : 특정 행위의 지시 및 사실의 고지 표지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동력예취기 작업 시 안전수칙으로 틀린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반드시 두 손으로 작업하고 칼날을 지면에서 50cm 이상 이격시킨다.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작업할 곳에 빈병이나, 돌 등 위험요인을 확인한다.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안전모, 보호안경, 무릎보호대, 안전화 등 보호구를 착용한다.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운전 중 항상 기계의 작업범위 15m 내에 사람이 접근하지 못하게 한다.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농산물 세척 시 사용하는 컨베이어의 방호장치로 거리가 가장 먼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덮개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건널다리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시건장치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비상정지장치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방제복, 방제마스크, 고무장갑 등의 보호장구를 착용하고 반드시 바람을 등지고 작업해야 하는 농업기계는?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연무기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비닐 피복기</w:t>
      </w:r>
    </w:p>
    <w:p w:rsidR="00A04DDA" w:rsidRDefault="00A04DDA" w:rsidP="00A04D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농업용 난방기</w:t>
      </w:r>
      <w:r>
        <w:tab/>
      </w:r>
      <w:r>
        <w:rPr>
          <w:rFonts w:ascii="굴림" w:hint="eastAsia"/>
          <w:sz w:val="18"/>
          <w:szCs w:val="18"/>
        </w:rPr>
        <w:t>④ 사료작물 수확기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농산물 선별기를 이용한 작업의 안전수칙으로 옳은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누전에 의한 사고 방지를 위한 접지 단자를 이용하여 접지한다.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벽면에 설치할 때는 벽에 붙여서 고정시키도록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가동 중 기계 수리 시 면장갑을 착용 후 수리한다.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수평조절 나사를 돌려 선별기를 기울어지게 한다.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쟁기의 안전이용 지침으로 틀린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안전볼트 교체 시에는 쟁기를 지면에 내려놓고 교환한다.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안전판과 쟁기 다리 사이에 손이 끼이지 않도록 한다.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쟁기를 부착하고 주행할 경우 급가속하면 트랙터 앞부분이 들릴 수 있으므로 주의한다.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트랙터에 정착된 상태로 점검 및 정비할 경우 반드시 유압을 들어 올려 쟁기 아래에 들어가서 정비한다.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하비(J.H. Harvey)의 재해 방지 대책 3E에 해당하지 않는 것은?</w:t>
      </w:r>
    </w:p>
    <w:p w:rsidR="00A04DDA" w:rsidRDefault="00A04DDA" w:rsidP="00A04D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Education(교육적 대책)</w:t>
      </w:r>
    </w:p>
    <w:p w:rsidR="00A04DDA" w:rsidRDefault="00A04DDA" w:rsidP="00A04D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Engineering(기술적 대책)</w:t>
      </w:r>
    </w:p>
    <w:p w:rsidR="00A04DDA" w:rsidRDefault="00A04DDA" w:rsidP="00A04DDA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sz w:val="18"/>
          <w:szCs w:val="18"/>
        </w:rPr>
        <w:t>    ③ Enforcement(규제적 대책)</w:t>
      </w:r>
    </w:p>
    <w:p w:rsidR="00A04DDA" w:rsidRDefault="00A04DDA" w:rsidP="00A04DDA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Environment(환경적 대책)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넘어짐 사고의 예방대책으로 틀린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어두운 공간에는 충분한 조명을 설치한다.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미끄럼 위험이 있는 바닥은 마찰력을 높이는 조치를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호스 등을 사용할 경우 바닥 위로 호스가 팽팽하게 당겨져 있도록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하지근육피로 등을 초래할 수 있는 장시간 노동을 하지 않도록 한다.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농업기계의 안전이용을 위한 수칙 중 수행 주체가 다른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안전의식을 갖고 작업에 임하도록 노력한다.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농업용 기계의 적정한 조작을 위해 노력한다.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도로교통법 등 관계법령을 숙지하도록 노력한다.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농업기계의 안전사고 예방을 위하여 안전교육계획을 매년 수립하고 시행하여야 한다.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트랙터 작업 시 안전수칙으로 틀린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요철이 심한 노면을 주행할 때는 속도를 낮춘다.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작업기를 점검 정비할 때에는 작업기를 하강한 상태로 하는 것이 원칙이다.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배속턴 등 전륜증속기구는 고속 주행 시 또는 경사지에서 선회할 때 사용한다.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좌우 독립브레이트를 부착한 트랙터는 주행하거나 언덕을 넘을 때 좌우의 브레이크 페달을 연결하여 일체로 작동하도록 한다.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동력 경운기 및 관리기 등을 보관할 때 주의해야 할 사항으로 옳은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경사진 곳에 보관한다.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작업기는 내려놓은 상태로 보관한다.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열쇠를 잃어버릴 우려가 있으므로 열쇠를 꽂아놓는다.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트레일러 보관 시 기체를 안정시키기 위한 스탠드가 있는 경우라도 사용하지 않는다.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재해조사에 관한 설명으로 틀린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재해 조사 시 피해자, 목격자 등 많은 사람들에게 사고 시의 상황을 듣는다.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재해를 발생시킨 원인을 규명하고 재발 방지대책을 강구하는데 목적이 있다.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 발생에 책임이 있는 사람을 문책하기 위해 실시한다.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동종사고 및 유사사고의 재발 방지에 도움이 되는 자료 수집이 이루어져야 한다.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농업기계 교통안전 수칙으로 틀린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교차로 진출입 시 충분한 시야를 확보한다.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도로교통법상의 안전수칙을 잘 지켜야 한다.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음주 운전은 하지 않고 방어운전을 습관화한다.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주정차를 할 때에는 가급적 차량의 왕래가 빈번한 도로변에 해야 한다.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( )에 알맞은 내용은?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95350"/>
            <wp:effectExtent l="0" t="0" r="9525" b="0"/>
            <wp:docPr id="9" name="그림 9" descr="EMB00000a486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05288" descr="EMB00000a4869b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경고등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전조등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제동등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방향지시등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재해 발생 시 조치순서로 옳은 것은?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495300"/>
            <wp:effectExtent l="0" t="0" r="9525" b="0"/>
            <wp:docPr id="8" name="그림 8" descr="EMB00000a4869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04928" descr="EMB00000a4869b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4DDA" w:rsidRDefault="00A04DDA" w:rsidP="00A04D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ㄱ → ㄴ → ㄹ → ㄷ</w:t>
      </w:r>
      <w:r>
        <w:tab/>
      </w:r>
      <w:r>
        <w:rPr>
          <w:rFonts w:ascii="굴림" w:hint="eastAsia"/>
          <w:sz w:val="18"/>
          <w:szCs w:val="18"/>
        </w:rPr>
        <w:t>② ㄱ → ㄹ → ㄴ → ㄷ</w:t>
      </w:r>
    </w:p>
    <w:p w:rsidR="00A04DDA" w:rsidRDefault="00A04DDA" w:rsidP="00A04D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ㄷ → ㄱ → ㄴ → ㄹ</w:t>
      </w:r>
      <w:r>
        <w:tab/>
      </w:r>
      <w:r>
        <w:rPr>
          <w:rFonts w:ascii="굴림" w:hint="eastAsia"/>
          <w:sz w:val="18"/>
          <w:szCs w:val="18"/>
        </w:rPr>
        <w:t>④ ㄹ → ㄴ → ㄷ → ㄱ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돼지의 이동 및 출하작업에서 작업자의 안전을 확보하기 위한 대책으로 틀린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돼지의 이동통로에는 발조심 등의 경고표시를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급하게 돼지를 몰지 않도록 작업자에게 충분한 시간을 준다.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돼지에게 밟히면 위험하므로 고무장화를 신어야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돼지를 이동시키는 몰이판은 작업자 허리 높이 이상 올라가는 것이 좋다.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안전점검을 점검방법에 따라 구분할 때 방호장치나 누전차단장치 등을 정해진 순서에 따라 작동시키면서 작동여부를 확인하는 안전점검의 명칭은?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외관점검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작동점검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종합점검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일반점검</w:t>
      </w:r>
    </w:p>
    <w:p w:rsidR="00A04DDA" w:rsidRDefault="00A04DDA" w:rsidP="00A04D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04DDA" w:rsidTr="00A04D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농작업 보건관리</w:t>
            </w:r>
          </w:p>
        </w:tc>
      </w:tr>
    </w:tbl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다음에서 설명하는 질환은?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7" name="그림 7" descr="EMB00000a486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14432" descr="EMB00000a4869c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쯔쯔가무시증    </w:t>
      </w:r>
      <w:r>
        <w:tab/>
      </w:r>
      <w:r>
        <w:rPr>
          <w:rFonts w:ascii="굴림" w:hint="eastAsia"/>
          <w:sz w:val="18"/>
          <w:szCs w:val="18"/>
        </w:rPr>
        <w:t>② 렙토스피라증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신증후군출혈열    </w:t>
      </w:r>
      <w:r>
        <w:tab/>
      </w:r>
      <w:r>
        <w:rPr>
          <w:rFonts w:ascii="굴림" w:hint="eastAsia"/>
          <w:sz w:val="18"/>
          <w:szCs w:val="18"/>
        </w:rPr>
        <w:t>④ 중증열성혈소판감소증후군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농약 노출의 특성이 아닌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농작업 시 농약 노출은 노출 형태가 다양하다.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농업인 간 같은 작목을 재배 시 농약 노출 시간은 동일하다.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농약 노출 작업은 연간 일정하게 계속되는 것이 아니라 며칠 또는 몇 달에 걸쳐 집중적으로 이루어진다.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농업인과 그 가족은 농촌 지역에 거주하는 경우가 많으므로 직업적 노출 외에도 환경적 노출이 발생할 가능성이 크다.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다음에서 설명하는 질환은?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28725"/>
            <wp:effectExtent l="0" t="0" r="0" b="9525"/>
            <wp:docPr id="6" name="그림 6" descr="EMB00000a4869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15440" descr="EMB00000a4869c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신종 독감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브루셀라증</w:t>
      </w:r>
    </w:p>
    <w:p w:rsidR="00A04DDA" w:rsidRDefault="00A04DDA" w:rsidP="00A04D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쯔쯔가무시증</w:t>
      </w:r>
      <w:r>
        <w:tab/>
      </w:r>
      <w:r>
        <w:rPr>
          <w:rFonts w:ascii="굴림" w:hint="eastAsia"/>
          <w:sz w:val="18"/>
          <w:szCs w:val="18"/>
        </w:rPr>
        <w:t>④ 렙토스피라증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농업인의 소음성 난청 관리 방안으로 틀린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작업장 내에 흡음재를 설치한다.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소음에 대한 노출시간을 단축시킨다.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개인보호구를 착용하는 것이 가장 효과적이다.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소음이 발생되는 농기계를 격리 도는 밀폐시킨다.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하우스 등과 같이 밀폐된 공간에서 동력기기를 사용하는 작업, 로터리 작업, 농약 방제작업, 각종 트랙터 작업 등 농업용 기계를 사용하는 작업에서 노출될 수 있는 물질은?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석면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유리규산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석영분진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디젤 연소물질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농작업 시 노출될 수 있는 유해요인 중 생물학적 유해인자와 거리가 먼 것은?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미생물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박테리아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곰팡이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식물생장조절제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농작업 위험도 평가 결과에 따른 위험요인 관리방향으로 틀린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낮음 – 특별한 조치는 필요없음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중간 – 보호구 착용 및 주의에 대한 교육이 필요함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높음 – 지속적 관찰이 필요함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매우 높음 – 즉각적 조치가 필요함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다음의 작업 사례 중 근골격계질환이 발생할 수 있는 사례를 모두 고른 것은?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895350"/>
            <wp:effectExtent l="0" t="0" r="0" b="0"/>
            <wp:docPr id="5" name="그림 5" descr="EMB00000a4869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26384" descr="EMB00000a4869c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ㄱ, 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ㄴ, ㄹ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ㄴ, ㄷ, 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ㄷ, ㄹ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밀폐공간 작업으로 인한 건강장해 예방을 위한 적정공기 기준에 해당하지 않는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탄소가스 농도 1.5% 미만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황화수소 농도 10ppm 미만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일산화탄소 농도 50ppm 미만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 농도 18% 이상 23.5% 미만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설명에 해당하는 온열질환은?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4" name="그림 4" descr="EMB00000a4869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32360" descr="EMB00000a4869c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4DDA" w:rsidRDefault="00A04DDA" w:rsidP="00A04D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열사병(Heat stroke) ② 열탈진(Heat exhaustion)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열경련(Heat cramps) ④ 열실신(Heat syncope)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농작업에서 가장 많이 노출되는 분진인 유기분진에 해당하는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석면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미생물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이산화규소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디젤 연소물질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농작업 유해요인 노출을 평가하는 방법으로 체크리스트 분석과 비디오 분석을 병행하는 방법을 가장 많이 쓰는 유해인자는?</w:t>
      </w:r>
    </w:p>
    <w:p w:rsidR="00A04DDA" w:rsidRDefault="00A04DDA" w:rsidP="00A04D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물리적 유해인자</w:t>
      </w:r>
      <w:r>
        <w:tab/>
      </w:r>
      <w:r>
        <w:rPr>
          <w:rFonts w:ascii="굴림" w:hint="eastAsia"/>
          <w:sz w:val="18"/>
          <w:szCs w:val="18"/>
        </w:rPr>
        <w:t>② 화학적 유해인자</w:t>
      </w:r>
    </w:p>
    <w:p w:rsidR="00A04DDA" w:rsidRDefault="00A04DDA" w:rsidP="00A04D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생물학적 유해인자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인간공학적 유해인자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생강 저장용 토굴에서 발생할 수 있는 질식재해를 예방하기 위한 조치로 적절하지 않은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방독마스크를 착용하고 토굴로 들어갔다.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들어가기 전 토굴의 산소 농도를 측정했다.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송풍기를 이용하여 토굴에 공기를 주입했다.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비상시 구조를 위해 입구에 안전삼각대를 설치했다.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진동노출 평가기준 및 방법에 대한 설명으로 틀린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인체 진동 노출을 평가하기 위해서는 3방향(X, Y, Z)을 측정한다.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 발생 수준은 작업 대상의 노면상태, 작업 내용에 따라 다르다.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농작업에서 발생 가능한 요통과 관련되는 국소진동이다.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손에 전달되는 진동을 측정하는 경우는 진동이 손으로 전달되는 위치로부터 가까운 곳에서 측정한다.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농업인들에게 빈번하게 발생하는 근골격계질환의 특징이 아닌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반복작업은 근골격계질환 발병에 전혀 영향을 미치지 않는다.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증상의 정도가 가볍고 주기적인 것부터 심각하고 만성적인 것까지 다양하다.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하나의 조직뿐만 아니라 다른 주변 조직의 변화를 동시에 가져온다.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특정된 하나의 신체 부위에 발생할 수 있고 동시에 여러 부위에서 다발적으로 나타날 수도 있다.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근골격계부담작업 평가 도구를 선택할 때 고려하여야 하는 사항이 아닌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 특성을 고려하여 선택할 것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평가하고자 하는 대상자 수를 고려할 것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평가자의 훈련 정도를 고려하여 선택할 것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평가하고자 하는 신체 부위를 고려하여 선택할 것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농약 노출 관리방안과 거리가 가장 먼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피부 노출을 최소화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상황에 따라 적절한 마스크를 사용한다.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작물의 높이를 고려하여 보호대책을 강구한다.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농약을 살포할 때 보호구는 보호 안경만 착요안다.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곡괭이질 또는 삽질 등의 중작업 시 고온 노출기준에 관한 사항으로 ( )에 알맞은 내용은?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1162050"/>
            <wp:effectExtent l="0" t="0" r="9525" b="0"/>
            <wp:docPr id="3" name="그림 3" descr="EMB00000a4869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22672" descr="EMB00000a4869c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4DDA" w:rsidRDefault="00A04DDA" w:rsidP="00A04D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 : 25.0, ㄴ : 25.9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 : 25.0, ㄴ : 27.9</w:t>
      </w:r>
    </w:p>
    <w:p w:rsidR="00A04DDA" w:rsidRDefault="00A04DDA" w:rsidP="00A04D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ㄱ : 26.7, ㄴ : 25.9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ㄱ : 26.7, ㄴ : 27.9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감염병 예방 및 관리를 병원소 관리, 전파 과정의 차단, 숙주관리로 구분할 때 숙주관리에 해당하는 것은?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격리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도축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치료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예방접종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호흡기계 건강장해를 예방하기 위해 착용하는 호흡용 보호구가 아닌 것은?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보안면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송기마스크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방진마스크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방독마스크</w:t>
      </w:r>
    </w:p>
    <w:p w:rsidR="00A04DDA" w:rsidRDefault="00A04DDA" w:rsidP="00A04D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04DDA" w:rsidTr="00A04D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농작업 안전생활</w:t>
            </w:r>
          </w:p>
        </w:tc>
      </w:tr>
    </w:tbl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산업안전보건법령상 전기 기계·기구 등으로 인한 위험 방지 조치가 아닌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충전부가 노출되지 않도록 폐쇄형 외함(外函)이 있는 구조로 할 것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충전부에 충분한 절연효과가 있는 방호망이나 절연덮개를 설치할 것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충전부는 내구성이 있는 절연물로 주요 작동부분을 제외하고 완전히 덮어 감쌀 것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전주 위 및 철탑 위 등 격리되어있는 장소로서 관계자가 아닌 사람이 접근할 우려가 없는 장소에 충전부를 설치할 것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저체온증의 응급처리 방법으로 거리가 가장 먼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의식이 없는 경우 음료를 주지 않는다.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신속히 병원으로 가거나 119로 신고한다.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겨드랑이나 배 위에 핫팩이나 더운 물통을 올려놓는다.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착용중인 옷이 젖었으면 그 위에 담요를 덮어준다.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농작업 시 물체의 낙하 또는 비래에 의한 위험을 방지 또는 경감하고, 머리부위 감전에 의한 위험을 방지하기 위하여 착용하는 안전모의 종류는?</w:t>
      </w:r>
    </w:p>
    <w:p w:rsidR="00A04DDA" w:rsidRDefault="00A04DDA" w:rsidP="00A04D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ABE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방독마스크의 형태에 포함되지 않는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반면형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격리식 개폐형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직결식 반면형</w:t>
      </w:r>
      <w:r>
        <w:tab/>
      </w:r>
      <w:r>
        <w:rPr>
          <w:rFonts w:ascii="굴림" w:hint="eastAsia"/>
          <w:sz w:val="18"/>
          <w:szCs w:val="18"/>
        </w:rPr>
        <w:t>④ 직결식 전면형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누전차단기 선정 시 주의사항으로 옳은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정격감도전류가 30mA 이상일 것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누전차단기의 동작시간은 0.5초 이하일 것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누전차단기의 절연저항은 5MΩ 이상일 것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정격부동작전류가 정격감도전류의 50% 이하인 것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고령 농업인에게 최근 발생이 증가하고 있는 뇌심혈관계 질환에 대한 설명으로 틀린 것은?(문제 오류로 가답안 발표시 1번으로 발표되었으나 확정답안 발표시 1, 4번이 정답 처리되었습니다. 여기서는 가답안인 1번을 누르면 정답 처리 됩니다.)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유전적 요인에 의해서 발생한다.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치료와 재활에 재정적 부담이 크다.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비만관리도 중요한 질환 예방 대책이다.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고혈압, 당뇨병도 뇌심혈관계 질환에 속한다.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저음부터 고음까지 차음하는 귀마개의 종류는?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EM-1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EP-1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EP-2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최소감지전류에 대한 설명으로 옳은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자력으로 이탈할 수 없는 전류를 말한다.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근육마비 및 쇼크와 함께 고통이 따르게 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직류를 기준으로 성별 관계없이 동일한 전류의 크기를 가진다.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교류인 경우 상용주파수에서 60Hz에서 건강한 성인남자의 경우 1mA정도로 감지한다.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농작업 안전화 및 보호장화를 선정할 때 고려사항으로 거리가 가장 먼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발보다 약간 커야한다.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땀이 잘 발산되어야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가볍고 신고 벗기 편해야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미끄러운 곳에서 신발 바닥의 마찰력이 커야 한다.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자외선 과다노출에 의한 인체에 유해한 영향과 거리가 가장 먼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백내장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구루병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익상편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피부 흑색종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농약중독의 응급처치 방법으로 거리가 가장 먼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농약을 마셨을 경우 즉시 병원으로 이송하여 치료 받도록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입에 묻었거나 입안으로 들어간 경우, 깨끗한 물을 마시게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농약이 피부에 묻었을 때 농약이 묻은 피부 부위를 비누를 사용하여 10분 이상 깨끗하게 닦아낸다.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농약이 눈에 들어갔을 때 깨끗한 물로 눈을 헹구어 낸 후, 흐르는 물에 적어도 15분 이상 씻어낸다.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감전으로 인한 위험의 크기를 결정짓는 요인으로 옳은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통전 시간, 기계 종류, 전류 크기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 종류, 통전 경로, 통전 시간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 크기, 인체 크기, 기계 크기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통전 경로, 통전 시간, 전원 종류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스트레스 예방관리의 개인적 관리방안 중 ( )에 알맞은 내용은?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2" name="그림 2" descr="EMB00000a486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3200" descr="EMB00000a4869c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명상법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인지-행동기법</w:t>
      </w:r>
    </w:p>
    <w:p w:rsidR="00A04DDA" w:rsidRDefault="00A04DDA" w:rsidP="00A04D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점진적 근육 이완법</w:t>
      </w:r>
      <w:r>
        <w:tab/>
      </w:r>
      <w:r>
        <w:rPr>
          <w:rFonts w:ascii="굴림" w:hint="eastAsia"/>
          <w:sz w:val="18"/>
          <w:szCs w:val="18"/>
        </w:rPr>
        <w:t>④ 생체 자기제어 기법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농촌생활에서 식생활 안전을 위해 지켜야 할 사항으로 틀린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손을 자주 씻고 음식을 익혀서 먹는다.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도마는 식재료별로 구분하여 사용하고 세척과 건조를 잘하도록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화농성 감염이 있는 환자가 조리하지 않도록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설사, 구토 등의 식중독 증상이 나타나면 구토약이나 설사약을 먹고 몸을 차갑게 한다.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농기계 점검·수리 중 발생한 손가락 절단사고의 응급처치사항으로 틀린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절단부위는 차게 하되 얼리지 않는다.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절단 부위는 소독된 마른 거즈나 깨끗한 천으로 감싼다.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절단 부위는 거즈 등 청결한 천으로 압박 지혈하고 심장보다 높게 올린다.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절단된 부위에 묻은 이물질은 흐르는 물에 손으로 살살 문질러 제거한다.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농업인들이 일반적으로 겪는 스트레스의 요인을 모두 고른 것은?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857250"/>
            <wp:effectExtent l="0" t="0" r="0" b="0"/>
            <wp:docPr id="1" name="그림 1" descr="EMB00000a4869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9896" descr="EMB00000a4869c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ㄷ, ㄹ</w:t>
      </w:r>
    </w:p>
    <w:p w:rsidR="00A04DDA" w:rsidRDefault="00A04DDA" w:rsidP="00A04D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ㄴ, ㄷ, 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ㄱ, ㄴ, ㄷ, ㄹ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성인 심정지 환자에게 시행하는 가슴압박의 적절한 속도와 깊이는?</w:t>
      </w:r>
    </w:p>
    <w:p w:rsidR="00A04DDA" w:rsidRDefault="00A04DDA" w:rsidP="00A04D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분당 60~79회, 약 3cm</w:t>
      </w:r>
    </w:p>
    <w:p w:rsidR="00A04DDA" w:rsidRDefault="00A04DDA" w:rsidP="00A04D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분당 80~99회, 약 4cm</w:t>
      </w:r>
    </w:p>
    <w:p w:rsidR="00A04DDA" w:rsidRDefault="00A04DDA" w:rsidP="00A04D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분당 100~120회, 약 5cm</w:t>
      </w:r>
    </w:p>
    <w:p w:rsidR="00A04DDA" w:rsidRDefault="00A04DDA" w:rsidP="00A04D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분당 140회 이상, 약 6cm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농촌 소각장에서 폐비닐이나 전선, PVC를 태울 때 발생하는 물질로 인체에 독성이 강한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다이옥신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에탄올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황산화물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폭염 발생시 농작업자의 온열질환을 예방하기 위한 방버으로 옳은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휴게실을 설치하고 적정습도 80%를 유지한다.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낮 시간은 모자, 그늘 막을 활용한다면 문제없다.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가장 더운 낮 시간에는 작업을 중단한다.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작업할 때에는 복사열을 방지하기 위해 시설물의 천장을 개방한다.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추위로 인한 건강장해를 예방하는 방법으로 거리가 가장 먼 것은?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작업은 되도록 새벽시간에 할 것을 권장한다.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체온 유지를 위해 수시로 따뜻한 물 또는 음료를 섭취한다.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체온 유지를 위해 얇은 옷을 여러 겹 겹쳐 입도록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작업자가 일하는 장소 가까운 곳에 휴게실을 마련하고 환기가 잘되는 장소에 난로를 설치한다.</w:t>
      </w: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04DDA" w:rsidRDefault="00A04DDA" w:rsidP="00A04D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A04DDA" w:rsidRDefault="00A04DDA" w:rsidP="00A04DDA"/>
    <w:sectPr w:rsidR="002B4572" w:rsidRPr="00A04D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DA"/>
    <w:rsid w:val="003A70E5"/>
    <w:rsid w:val="009E7052"/>
    <w:rsid w:val="00A0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3E730-73E4-4B9D-8F48-9B6F7619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04D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04DD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04DD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04DD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04DD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1918</Words>
  <Characters>10933</Characters>
  <Application>Microsoft Office Word</Application>
  <DocSecurity>0</DocSecurity>
  <Lines>91</Lines>
  <Paragraphs>25</Paragraphs>
  <ScaleCrop>false</ScaleCrop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2025-06-16T13:13:00Z</dcterms:created>
  <dcterms:modified xsi:type="dcterms:W3CDTF">2025-06-16T13:13:00Z</dcterms:modified>
</cp:coreProperties>
</file>