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117FA" w:rsidTr="008117F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도시계획론</w:t>
            </w:r>
          </w:p>
        </w:tc>
      </w:tr>
    </w:tbl>
    <w:p w:rsidR="008117FA" w:rsidRDefault="008117FA" w:rsidP="00811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자본주의 사회의 도시계획에 대한 비판적 분석을 통해 형성되었으며, 도시에서 일어나는 끊임없는 계층 간의 갈등에 대해 정부가 간섭하는 과정을 통해 현대의 도시계획을 분석하고 설명한 계획이론 모형은?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협력적 계획 모형</w:t>
      </w:r>
      <w:r>
        <w:tab/>
      </w:r>
      <w:r>
        <w:rPr>
          <w:rFonts w:ascii="굴림" w:hint="eastAsia"/>
          <w:sz w:val="18"/>
          <w:szCs w:val="18"/>
        </w:rPr>
        <w:t>② 유기적 계획 모형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합리적 계획 모형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정치경제 계획 모형</w:t>
      </w:r>
    </w:p>
    <w:p w:rsidR="008117FA" w:rsidRDefault="008117FA" w:rsidP="00811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도시계획을 둘러싼 최근의 경향으로 보기 어려운 것은?</w:t>
      </w:r>
    </w:p>
    <w:p w:rsidR="008117FA" w:rsidRDefault="008117FA" w:rsidP="008117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각종 개발사업에 있어 민간자본의 참여 축소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환경 문제에 대한 의식 증대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지방정부의 권한 강화 및 각종 이해집단의 영향력 증대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복합용도지구의 확대</w:t>
      </w:r>
    </w:p>
    <w:p w:rsidR="008117FA" w:rsidRDefault="008117FA" w:rsidP="00811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도시계획 수립을 위한 조사ㆍ분석에 대한 설명이 틀린 것은?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목표를 달성하는데 걸림돌로 작용할 수 있는 제약요건을 찾아낸다.</w:t>
      </w:r>
    </w:p>
    <w:p w:rsidR="008117FA" w:rsidRDefault="008117FA" w:rsidP="008117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현황조사ㆍ분석은 주로 정태적인 측면에서만 파악되어야 한다.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목표설정과 현황조사ㆍ분석은 서로 영향을 주고받으며 동시에 진행되어야 한다.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현황조사에서는 도면자료와 현지답사를 통한 실태조사가 모두 필요하기도 하다.</w:t>
      </w:r>
    </w:p>
    <w:p w:rsidR="008117FA" w:rsidRDefault="008117FA" w:rsidP="00811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튀넨이 주장한 지대이론의 기본가정과 거리가 먼 것은?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농업 생산품이 유일한 단핵도시다.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토지의 비옥도, 기후, 기타 물리적 요소가 균일한 지역이다.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모든 사람들은 이윤극대화를 추구한다.</w:t>
      </w:r>
    </w:p>
    <w:p w:rsidR="008117FA" w:rsidRDefault="008117FA" w:rsidP="008117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수송비는 도심으로부터의 거리에 반비례한다.</w:t>
      </w:r>
    </w:p>
    <w:p w:rsidR="008117FA" w:rsidRDefault="008117FA" w:rsidP="00811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도로의 노면 또는 교통광장(교차점광장만 해당)의 일정한 구역에 설치된 주차장으로서 일반의 이용에 제공되는 것은?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노상주차장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노외주차장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부설주차장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기계식주차장</w:t>
      </w:r>
    </w:p>
    <w:p w:rsidR="008117FA" w:rsidRDefault="008117FA" w:rsidP="00811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A도시의 2015년 인구수는 50만명이었고, 2020년에는 58만명으로 증가하였다. 등차급수법에 따른 2025년의 추정 인구는?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18만 5천명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66만명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80만명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350만명</w:t>
      </w:r>
    </w:p>
    <w:p w:rsidR="008117FA" w:rsidRDefault="008117FA" w:rsidP="00811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도시 가로망 형태 중 도시의 기념비적인 건물을 중심으로 주변과 연결하고 중심지를 기점으로 주요간선로를 따라 도시의 개발축을 형성 하는 특징을 갖는 것은?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격자형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방사형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혼합형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선형</w:t>
      </w:r>
    </w:p>
    <w:p w:rsidR="008117FA" w:rsidRDefault="008117FA" w:rsidP="00811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우리나라의 도시계획 제도에 관한 설명이 틀린 것은?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도시ㆍ군 기본계획은 도시의 미래상을 제시하는 장기적ㆍ종합적인 성격의 계획이다.</w:t>
      </w:r>
    </w:p>
    <w:p w:rsidR="008117FA" w:rsidRDefault="008117FA" w:rsidP="008117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특별시ㆍ광역시ㆍ시 또는 군의 관할 구역에서 수립되는 다른 법률에 따른 토지의 이용ㆍ개발 및 보전에 관한 계획은 도시ㆍ군 계획의 기본이 된다.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지역주민은 공청회, 공람 등을 통하여 도시 계획과정에 직ㆍ간접적으로 참여할 수 있다.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도시ㆍ군 관리계획은 광역도시계획과도시ㆍ군 기본계획에 부합되어야 한다.</w:t>
      </w:r>
    </w:p>
    <w:p w:rsidR="008117FA" w:rsidRDefault="008117FA" w:rsidP="00811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둘 이상의 시 또는 군의 공간구조 및 기능을 상호 연계시키고 환경을 보전하며 광역시설을 체계적으로 정비하기 위하여 필요한 경우 지정한 계획권의 장기 발전 방향을 제시하는 계획은?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도시ㆍ군기본계획</w:t>
      </w:r>
      <w:r>
        <w:tab/>
      </w:r>
      <w:r>
        <w:rPr>
          <w:rFonts w:ascii="굴림" w:hint="eastAsia"/>
          <w:sz w:val="18"/>
          <w:szCs w:val="18"/>
        </w:rPr>
        <w:t>② 국토 및 지역계획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수도권정비계획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광역도시계획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1980년대 미국을 중심으로 출현한 도시 개발 패러다임인 뉴어바니즘(New Urbanism)운동의 기본적인 원칙과 거리가 먼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도시에 미치는 악영향을 최소화하기 위한 단일 용도의 토지이용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 효율의 증대와 친환경적인 개발을 통한 환경 영향의 최소화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연령, 계층, 문화, 인종의 수용이 가능한 혼합용도개발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대중교통중심의 개발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집단생잔법에 대한 설명으로 옳은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기준년도의 인구와 출생률, 사망률, 인구이동 요인을 고려하여 장래인구를 에측한다.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과거의 일정 기간에 나타난 실제 인구의 변화 자료에 복리이율방식을 적용하여 장래인구를 예측한다.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업종별 취업인구의 예측 결과를 바탕으로 장래인구를 예측한다.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경제적 압축요인과 흡인요인이 도시인구를 변화시키는 요소라고 가정하고, 이들 간의 관계를 방정식으로 표현하여 장래인구를 예측한다.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샤핀(F.S.Chapin, 1965)이 제시한 토지이용의 결정요인 분류에 해당하지 않는 것은?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공공의 이익요인</w:t>
      </w:r>
      <w:r>
        <w:tab/>
      </w:r>
      <w:r>
        <w:rPr>
          <w:rFonts w:ascii="굴림" w:hint="eastAsia"/>
          <w:sz w:val="18"/>
          <w:szCs w:val="18"/>
        </w:rPr>
        <w:t>② 경제적 요인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문화적 요인</w:t>
      </w:r>
      <w:r>
        <w:tab/>
      </w:r>
      <w:r>
        <w:rPr>
          <w:rFonts w:ascii="굴림" w:hint="eastAsia"/>
          <w:sz w:val="18"/>
          <w:szCs w:val="18"/>
        </w:rPr>
        <w:t>④ 사회적 요인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도시계획의 필요성으로 틀린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공공재의 부족을 방지하기 위하여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토지이용의 효율화를 높이기 위하여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인간사회의 개인적인 목표를 이루기 위하여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도시가 원활히 가능할 수 있게 하기 위하여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아래의 설명과 같은 르네상스 시대의 이상도시를 구성하고자 하였던 사람은?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209675"/>
            <wp:effectExtent l="0" t="0" r="0" b="9525"/>
            <wp:docPr id="15" name="그림 15" descr="EMB0000526869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731264" descr="EMB0000526869e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비아지오 로제티(Biaggio Rossetti)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도메니코 폰타나(Domenico Fontana)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레온 알베르티(Leon Alberti)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레오나르도 다빈치(Leonardo da Vinci)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토지이용계획의 실현수단을 크게 직접적 수단과 간접적 수단으로 구분할 때 다음 중 간접적 수단이 아닌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보조금 혜택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도시개발사업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도시시설의 정비</w:t>
      </w:r>
      <w:r>
        <w:tab/>
      </w:r>
      <w:r>
        <w:rPr>
          <w:rFonts w:ascii="굴림" w:hint="eastAsia"/>
          <w:sz w:val="18"/>
          <w:szCs w:val="18"/>
        </w:rPr>
        <w:t>④ 지역ㆍ지구의 지정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도시지역과 그 주변지역의 무질서한 시가화를 방지하고 계획적ㆍ단계적인 개발을 도모하기 위해 일정 기간 동안 시가화를 유보할 필요가 있다고 인정하여 지정하는 용도구역은?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개발제한구역</w:t>
      </w:r>
      <w:r>
        <w:tab/>
      </w:r>
      <w:r>
        <w:rPr>
          <w:rFonts w:ascii="굴림" w:hint="eastAsia"/>
          <w:sz w:val="18"/>
          <w:szCs w:val="18"/>
        </w:rPr>
        <w:t>② 도시자연공원구역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계획관리구역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시가화조정구역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중심지이론의 시장원리에 관한 설명이 옳은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 중심지가 주변에 있는 6개의 차하위 중심지를 완전히 지배하여 통제 효율의 극대화를 도모한다.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고차중심지의 보완구역 크기는 4배수로 증가한다.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고차중심 재화가 될 수 있는 한 짧은 거리를 이동하면서 주변의 저차 보완구역에 공급되려고 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교통로상에 입지하는 중심지의 수를 극대화하는 포섭원리이다.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국토의 계획 및 이용에 관한 법령에 따라 현재 지정되는 용도지구의 분류가 옳은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미관지구 : 중심미관지구, 역사문화미관지구, 일반미관지구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경관지구 : 자연경관지구, 수변경관지구, 시가화경관지구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보존지구 : 문화자원보존지구, 중요시설물보존기구, 생태계보존지구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취락지구 : 자연취락지구, 집단취락지구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교통수요예측의 4단계 과정을 옳게 나열한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통행 발생(Trip Generation) → 수단 분담(Modal Split) → 통행 배분(Trip Distribution) → 노선 배정(Traffic Assignment)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통행 발생(Trip Generation) → 수단 분담(Modal Split) → 노선 배정(Traffic Assignment) → 통행 배분(Trip Distribution)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통행 발생(Trip Generation) → 통행 배분(Trip Distribution) → 수단 분담(Modal Split) → 노선 배정(Traffic Assignment)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통행 발생(Trip Generation) → 통행 배분(Trip Distribution) → 노선 배정(Traffic Assignment) → 수단 분담(Modal Split)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국토의 계획 및 이용에 관한 법령에 따른 기반시설의 정의 및 구분에 따라, 다음 중 보건위생시설에 해당하지 않는 것은?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도축장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장사시설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종합의료시설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수질오염방지시설</w:t>
      </w:r>
    </w:p>
    <w:p w:rsidR="008117FA" w:rsidRDefault="008117FA" w:rsidP="008117F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117FA" w:rsidTr="008117F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도시설계 및 단지계획</w:t>
            </w:r>
          </w:p>
        </w:tc>
      </w:tr>
    </w:tbl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공동주택을 건설하는 주택단지에 설치하는 도로의 폭 기준은? (단, 해당 도로를 이용하는 공동주택의 세대수가 100세대 미만이고 해당 도로가 막다른 도로로서 그 길이가 35m미만인 경우)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4m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6m 이상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12m 이상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다음과 같은 조건을 가진 주택단지에서 합리식(Rational Method)에 의한 최대계획 유수 유출량은? (단, 배수면적(A): 30ha, 유출계수(C): 0.6, 평균강우강도(I): 30mm/h)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도로의 배치간격 기준이 틀린 것은? (단, 도시ㆍ군계획시설의 결정ㆍ구조 및 설치기준에 관한 규칙에 따른다.)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보조간선도로와 집산도로 : 250m 내외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주간선도로와 주간선도로 : 1,500m 내외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주간선도로와 보조간선도로 : 500m 내외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국지도로간 : 가구의 짧은 변 사이의 배치간격은 90m 내지 150m 내외, 가구의 긴 변 사이의 배치간격은 25m 내지 60m 내외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어린이공원의 규모 및 유치거리 기준으로 옳은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1,500m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 xml:space="preserve">이상, 200m 이하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이상, 250m 이하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이상, 200m 이하 ④ 2,000m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이상, 250m 이하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경관상세계획의 수립 대상 지역에서 경관상세계획을 수립하는 경우의 고려사항으로 가장 거리가 먼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조망점을 설정하는 경우 모든 조망점에서 근경보다 원경이 원활하게 확보되도록 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당해 구역의 미래상을 개개의 건축물을 통하여 체험하는 것이 아니라 구역 전체를 미래 지향적인 관점에서 입체적으로 체험할 수 있도록 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안내표지판 가로시설물 등은 당해 구역의 이미지를 연출하는 데 중요한 역할을 하므로 구역 분위기의 특성과 정체성을 인지할 수 있도록 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지표물은 주민이나 방문자에게 방향감을 제공하는 등 당해 지역에 대한 이미지를 강화시킬 수 있도록 상징적 요소를 개발하여 적재적소에 배치하도록 한다.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향(向) 분석에 관한 설명이 옳지 않은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태양과 기후조건에 효율적으로 대처하는 구조를 찾아낼 수 있다.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향(向)이 변화함에 따라 주택의 형태가 적응할 수 있도록 해야 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식생은 단지에서 주호군의 향을 결정하는데 가장 영향을 미치는 주 요소이다.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강풍에 의한 피해를 방지하기 위해서 주호군의 형태는 날개와 같은 모양으로 되어 바람이 그 위를 미끄러져 가게 하는 것이 좋다.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래드번(Radbum) 계획의 기본 원리와 가장 거리가 먼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슈퍼블록의 구성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보ㆍ차의 혼용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공동의 오픈스페이스 조정    ④ 기능에 따른 도로 구분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전통적 지역지구제의 한계성을 극복하여 개발자에게 적당한 개발 이익을 부여하는 대신, 공공에게 필요한 쾌적요소를 제공하도록 유도하기 위해 개발된 계획기법은?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보상지역지구제(incentive zoning)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개발권이양제(TDR)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계획단위개발(PUD)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혼합공동개발(MXD)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획지형태와 토지이용에 대한 설명으로 틀린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토지이용의 효율성 측면에서 세장비를 가능한 크게 계획하는 경향이 있다.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세장비는 앞너비에 대한 깊이의 비(깊이/앞너비)를 말한다.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같은 길이의 도로에 많은 획지가 접하려면 가능한 한 단위획지의 앞너비는 최소가 되는 것이 좋다.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동서축 가구의 획지는 세장비를 작게 하는 것이 일조권의 확보에 유리하다.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획지 계획에 대한 설명으로 틀린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상업용지의 경우 수요자 요구에 맞는 적정하고 다양한 규모의 획지분할을 추구해야 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건축될 건물의 형태는 고려하지 않아도 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상업용지의 획지규모는 도로의 위계에 큰 영향을 받는다.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획지의 규모가 과대 또는 과소할 경우, 건축물의 개발을 불가능하게 하거나 지연시킬 수 있다.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주택건설기준 등에 관한 규정에 따른 근린생활시설 등에 관한 아래 설명에서 ( )에 들어갈 내용으로 옳은 것은?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181100"/>
            <wp:effectExtent l="0" t="0" r="9525" b="0"/>
            <wp:docPr id="14" name="그림 14" descr="EMB000052686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060984" descr="EMB0000526869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1,000m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1,500m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2,000m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ㅁ공동주택 주거단위의 단면을 단층형과 복층형에서 동일 층으로 하지 않고 한 층씩 어긋나게 배치하는 단면 구성형식은?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 xml:space="preserve">    ① 플랫형(flat type)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스킵형(skip floor type)</w:t>
      </w:r>
    </w:p>
    <w:p w:rsidR="008117FA" w:rsidRDefault="008117FA" w:rsidP="008117F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메조넷형(maisonette type) ④ 탑상형(tower type)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도시ㆍ군계획시설의 결정ㆍ구조 및 설치기준에 관한 규칙에 따라 광장을 교통광장과 일반 광장으로 구분할 때, 다음 중 교통광장에 해당하지 않은 것은?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역전광장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교차점광장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중심대광장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주요시설광장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페리(Clarence A. Perry)가 제안한 근린주구(Neighborhood Unit)의 물리적 기본요소에 해당하지 않는 것은?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초등학교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작은가게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공동체 의식</w:t>
      </w:r>
      <w:r>
        <w:tab/>
      </w:r>
      <w:r>
        <w:rPr>
          <w:rFonts w:ascii="굴림" w:hint="eastAsia"/>
          <w:sz w:val="18"/>
          <w:szCs w:val="18"/>
        </w:rPr>
        <w:t>④ 작은 공원과 운동장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도시설계의 역할에 해당하지 않는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지구 특성 반영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 슬럼화 촉진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바람직한 도시개발로의 유도수단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도시계획과 건축규제 사이의 매개적 관리 수단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주민이 지구단위계획의 수립 및 변경에 관한 사항을 제안하는 때에 갖추어야 할 요건 중, 제안한 지역의 대상 토지면적의 얼마 이상에 해당하는 토지소유자의 동의가 있어야 하는가? (단, 국공유지의 면적은 제외한다.)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1/4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1/3 이상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1/2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2/3 이상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도시의 스카이라인 형성에 직접적인 영향을 미치는 지표로 가장 거리가 먼 것은?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용적률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입면차폐도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건축물 높이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가구(街區) 크기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지구단위계획에 대한 도시ㆍ군관리계획결정도의 표시기호가 틀린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건축지정선 </w:t>
      </w:r>
      <w:r>
        <w:rPr>
          <w:noProof/>
        </w:rPr>
        <w:drawing>
          <wp:inline distT="0" distB="0" distL="0" distR="0">
            <wp:extent cx="1857375" cy="438150"/>
            <wp:effectExtent l="0" t="0" r="9525" b="0"/>
            <wp:docPr id="13" name="그림 13" descr="EMB0000526869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075312" descr="EMB0000526869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건축한계선 </w:t>
      </w:r>
      <w:r>
        <w:rPr>
          <w:noProof/>
        </w:rPr>
        <w:drawing>
          <wp:inline distT="0" distB="0" distL="0" distR="0">
            <wp:extent cx="1847850" cy="428625"/>
            <wp:effectExtent l="0" t="0" r="0" b="9525"/>
            <wp:docPr id="12" name="그림 12" descr="EMB0000526869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074376" descr="EMB0000526869e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벽면지정선 </w:t>
      </w:r>
      <w:r>
        <w:rPr>
          <w:noProof/>
        </w:rPr>
        <w:drawing>
          <wp:inline distT="0" distB="0" distL="0" distR="0">
            <wp:extent cx="1847850" cy="428625"/>
            <wp:effectExtent l="0" t="0" r="0" b="9525"/>
            <wp:docPr id="11" name="그림 11" descr="EMB0000526869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074520" descr="EMB0000526869f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공공보행통로 </w:t>
      </w:r>
      <w:r>
        <w:rPr>
          <w:noProof/>
        </w:rPr>
        <w:drawing>
          <wp:inline distT="0" distB="0" distL="0" distR="0">
            <wp:extent cx="1847850" cy="438150"/>
            <wp:effectExtent l="0" t="0" r="0" b="0"/>
            <wp:docPr id="10" name="그림 10" descr="EMB0000526869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074304" descr="EMB0000526869f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건폐율 60%, 용적률 540%를 적용할 경우 최대 층수는? (단, 각 층의 평면이 동일한 경우이다.)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5층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14층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도시지역 외 지역에 지정하는 지구단위계획 구역을 당해 구역의 중심기능에 따라 구분할 때, 그 분류에 해당하지 않는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주거형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역사문화형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산업유통형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관광휴양형</w:t>
      </w:r>
    </w:p>
    <w:p w:rsidR="008117FA" w:rsidRDefault="008117FA" w:rsidP="008117F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117FA" w:rsidTr="008117F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도시개발론</w:t>
            </w:r>
          </w:p>
        </w:tc>
      </w:tr>
    </w:tbl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도시환경 및 시설에 대해 현재까지는 불량ㆍ노후화 현상이 발생하지 않았으나 현 상태로 방치할 경우 환경 악화가 예상되는 지역에 예방적 조치로 시행하는 재개발방식은?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철거재개발(Redevelopment)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수복재개발(Rehabilitation)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개량재개발(Improvement)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보존재개발(Conservation)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지역의 문화전통과 자연환경에 첨단기술산업의 활력을 도입하여 첨단기술산업군, 학술 연구 기관, 쾌적한 생활환경의 3가지 기능이 잘 조합된 도시 조성을 실현하여 미래지향적인 새로운 정주 체계를 달성하고자 하는 개발은?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연구단지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테크노폴리스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첨단산업단지</w:t>
      </w:r>
      <w:r>
        <w:tab/>
      </w:r>
      <w:r>
        <w:rPr>
          <w:rFonts w:ascii="굴림" w:hint="eastAsia"/>
          <w:sz w:val="18"/>
          <w:szCs w:val="18"/>
        </w:rPr>
        <w:t>④ 기술창업보육센터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허프(Huff) 모형을 이용한 상업 시설의 수요 추정에 대한 설명이 틀린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수요는 상업 시설의 크기와는 반비례한다.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수요는 상업 시설까지의 거리에 반비례한다.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소비자가 상업 시설을 선정하는 행동을 확률적으로 보여준다.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개별 소매점의 고객흡입력을 계산하는 정량적 수요 예측 모형이다.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기업금융과 비교하여 프로젝트 파이낸싱이 갖는 특징에 대한 설명으로 옳지 않은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담보 : 사업자산 및 현금 흐름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사후관리 : 채무 불이행 시 상환청구권 행사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채무수용능력 : 부외금융으로 채무수행능력 제고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소구권 행사 : 모기업에 대한 소구권 행사 배제 또는 제한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도시 및 주거환경정비법령상의 정비사업과 관련하여, 사업시행자가 정비구역의 안과 밖에 새로 건설한 주택 또는 이미 건설되어 있는 주택의 경우 그 정비사업의 시행으로 철거되는 주택의 소유자 또는 세입자를 임시로 거주하게 하는 등 그 정비구역을 순차적으로 정비하여 주택의 소유자 또는 세입자의 이주대책을 수립하는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자력재개발방식</w:t>
      </w:r>
      <w:r>
        <w:tab/>
      </w:r>
      <w:r>
        <w:rPr>
          <w:rFonts w:ascii="굴림" w:hint="eastAsia"/>
          <w:sz w:val="18"/>
          <w:szCs w:val="18"/>
        </w:rPr>
        <w:t>② 위탁재개발방식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순환정비방식</w:t>
      </w:r>
      <w:r>
        <w:tab/>
      </w:r>
      <w:r>
        <w:rPr>
          <w:rFonts w:ascii="굴림" w:hint="eastAsia"/>
          <w:sz w:val="18"/>
          <w:szCs w:val="18"/>
        </w:rPr>
        <w:t>④ 합동재개발방식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공영개발의 원칙에 대한 설명이 틀린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도시의 균형개발 추진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사유재산권의 보호 필요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쾌적한 주거편익시설의 설치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국민주택건설용지와 국민주택규모 이하의 임대주택용지에 대하여는 무상으로 공급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도시개발법령상 도시개발구역으로 지정할 수 있는 대상 지역 및 규모 기준이 틀린 것은? (단, 도시지역의 경우)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주거지역 : 1만m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 ② 상업지역 : 1만m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공업지역 : 1만m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 ④ 자연녹지지역 : 1만m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국토이 계획 및 이용에 관한 법령상 아래와 같이 정의되는 구역은?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838200"/>
            <wp:effectExtent l="0" t="0" r="9525" b="0"/>
            <wp:docPr id="9" name="그림 9" descr="EMB0000526869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08848" descr="EMB0000526869f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입지규제최소구역</w:t>
      </w:r>
      <w:r>
        <w:tab/>
      </w:r>
      <w:r>
        <w:rPr>
          <w:rFonts w:ascii="굴림" w:hint="eastAsia"/>
          <w:sz w:val="18"/>
          <w:szCs w:val="18"/>
        </w:rPr>
        <w:t>② 시가화조정구역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도시자연공원구역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개발밀도관리구역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도시개발사업 방식 중 환지방식에 대한 설명으로 틀린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체비지 매각 등을 통해 적은 자본으로도 사업 시행이 가능하다.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공공기관이 사업을 주도함으로써 개발 이익의 사유화를 방지할 수 있다.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최소한의 사업비 투입으로 공공시설을 확보할 수 있다.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토지의 지가가 주변보다 높거나 대지의 효용 증진을 위한 정비를 목적으로 할 경우 시행하는 방식이다.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경제기반모형(Economic Base Model)에 대한 설명이 틀린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지역경제를 구성하는 산업을 크게 기반산업과 비기반산업으로 구분한다.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지역의 수출량 한 단위가 지역경제에 미치는 영향을 지역의 수출승수라고 하며 수출승수는 시간에 대해 일정하다고 가정한다.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 내 산업의 경제규모는 해당 산업에 종사하는 고용인구로 나타낸다.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 간 연관 관계가 구체적으로 고려되어 있어 산업별 수출량 증가가 지역경제에 미치는 효과를 분석하는데 주로 활용된다.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부동산과 금융을 결합한 형태로서 유동성 문제와 소액투자 곤란의 문제를 증권화라는 방식을 이용하여 해결하고 있는 부동산 펀드의 대표적인 형태는?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부동산 신디케이션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에스크로우(Escrow)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자산담보부증권(ABS)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부동산투자신탁(REITs)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88올림픽 이후의 주택가격 폭등에 대처하기 위해 주택 대량 공급 방안으로 건설된 수도권 1기 신도시만을 나열한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분당, 일산, 과천, 김포, 목동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분당, 일산, 평촌, 산본, 중동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화성, 송파, 파주, 분당, 일산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목동, 과천, 상계, 영통, 광명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민간이 자금을 투자하여 사회기반시설을 건설하면 정부가 일정 운영기간 동안 이를 임차하여 시설을 사용하고 그 대가로 임대료를 지급하는 방식은?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BTO 방식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BTL 방식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BOT 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BOO 방식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도시 및 주거환경정비법령에 따른 정비사업의 유형이 아닌 것은?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주거환경개선사업</w:t>
      </w:r>
      <w:r>
        <w:tab/>
      </w:r>
      <w:r>
        <w:rPr>
          <w:rFonts w:ascii="굴림" w:hint="eastAsia"/>
          <w:sz w:val="18"/>
          <w:szCs w:val="18"/>
        </w:rPr>
        <w:t>② 재개발사업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재건축사업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가로주택정비사업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수출기반모형이 요구하는 가정사항이 아니 것은?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동일한 노동 생산성</w:t>
      </w:r>
      <w:r>
        <w:tab/>
      </w:r>
      <w:r>
        <w:rPr>
          <w:rFonts w:ascii="굴림" w:hint="eastAsia"/>
          <w:sz w:val="18"/>
          <w:szCs w:val="18"/>
        </w:rPr>
        <w:t>② 동일한 소비 수준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폐쇄된 경제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생산비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도시개발사업의 시장분석과 관련하여 수요 분석을 위한 정성적 예측모형에 해당하지 않는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시나리오법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인과분석법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델파이법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판단결정모델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재개발사업을 위한 정비계획은 노후ㆍ불량건축물의 수가 전체 건축물의 수의 얼마 이상인 지역을 기준으로 입안하는가?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2분의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3분의 1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3분의 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4분의 3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도시 마케팅의 구성요소 중 고객으로 간주하기 힘든 것은?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투자기업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경쟁도시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관광객 및 방문객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계획단위개발(PUD)의 4단계 시행절차의 순서가 옳은 것은?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447675"/>
            <wp:effectExtent l="0" t="0" r="0" b="9525"/>
            <wp:docPr id="8" name="그림 8" descr="EMB0000526869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2536" descr="EMB0000526869f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a-b-d-c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b-c-d-a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b-d-a-c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a-d-b-c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델파이법에 관한 설명이 틀린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조사하고자 하는 특정 사항에 대해 일반인 집단을 대상으로 반복 앙케이트를 행하여 의견을 수집하는 방법이다.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예측을 하는 데 회의방식보다 서면을 통한 설문방식이 올바른 결론에 도달할 가능성이 높다는 가정에 근거한다.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예측과제의 추출 처리 → 조사표 설계 → 조사대상자 선정 → 조사 실시 → 조사결과의 집계와 분석 과정을 거친다.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최초의 앙케이트를 반복 수렴한다는 데에서 여러 사람의 판단이 피드백 되기에 결론을 의미 있게 받아들일 수 있다.</w:t>
      </w:r>
    </w:p>
    <w:p w:rsidR="008117FA" w:rsidRDefault="008117FA" w:rsidP="008117F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117FA" w:rsidTr="008117F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국토 및 지역계획</w:t>
            </w:r>
          </w:p>
        </w:tc>
      </w:tr>
    </w:tbl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국토기본법상 “국토계획”의 정의에 따른 세부 구분에 해당하지 않는 것은?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국토종합계획</w:t>
      </w:r>
      <w:r>
        <w:tab/>
      </w:r>
      <w:r>
        <w:rPr>
          <w:rFonts w:ascii="굴림" w:hint="eastAsia"/>
          <w:sz w:val="18"/>
          <w:szCs w:val="18"/>
        </w:rPr>
        <w:t>② 시ㆍ군종합계획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도시계획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부문별계획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경제기반이론(Economic Base Theory)의 단점으로 비판받는 내용이 아닌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실제로는 기반부문과 비기반부문으로 구분하기 어려운 산업이 있다.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분석대상지역의 범위에 따라 기반산업이 가변적이다.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수입 부분을 완전히 무시하고 있다.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 경제 구조에 따라 기반비가 변하다고 가정하여 예측 내용의 신뢰가 떨어진다.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학문으로서의 지역계획에 대한 설명이 옳은 것을 모두 나열한 것은?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819150"/>
            <wp:effectExtent l="0" t="0" r="9525" b="0"/>
            <wp:docPr id="7" name="그림 7" descr="EMB0000526869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1824" descr="EMB0000526869f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㉠, 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㉢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㉡,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㉡, ㉢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버제스(Burgess)의 동심원 구조에서 근로자(저소득층) 주택지대에 해당하는 것은?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1571625"/>
            <wp:effectExtent l="0" t="0" r="9525" b="9525"/>
            <wp:docPr id="6" name="그림 6" descr="EMB0000526869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3336" descr="EMB0000526869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17FA" w:rsidRDefault="008117FA" w:rsidP="008117F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8117FA" w:rsidRDefault="008117FA" w:rsidP="008117F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쇄신의 확산 과정의 특성을 구성하는 요소로 가장 거리가 먼 것은?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쇄신의 채택율</w:t>
      </w:r>
      <w:r>
        <w:tab/>
      </w:r>
      <w:r>
        <w:rPr>
          <w:rFonts w:ascii="굴림" w:hint="eastAsia"/>
          <w:sz w:val="18"/>
          <w:szCs w:val="18"/>
        </w:rPr>
        <w:t>② 시간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거리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생산력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‘Competitive Advantage of Nations’란 저서를 통해 국가 경제의 경쟁력은 투입요소 뿐 아니라 사회 전반적인 여건이나 환경에도 크게 영향을 받는다는 산업클러스터론을 제안한 학자는?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필립 쿠크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마이클 포터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알버트 허쉬만</w:t>
      </w:r>
      <w:r>
        <w:tab/>
      </w:r>
      <w:r>
        <w:rPr>
          <w:rFonts w:ascii="굴림" w:hint="eastAsia"/>
          <w:sz w:val="18"/>
          <w:szCs w:val="18"/>
        </w:rPr>
        <w:t>④ 헤리 리차드슨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지역계획이 하나의 학문영역으로서 출발하게 된 세 가지 근간으로 가장 거리가 먼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지리학과 경제학의 공간정책적 접근방법의 발전된 형태로서 정립된 지역계획학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현실 지향적이며 참여적이고 사회적 측면을 강조하는 경향으로부터 발전한 지역계획학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도시계획의 확대된 개념으로서 도시계획과 농촌계획을 연속적 개념으로 접근하는 지역계획학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사회주의 내지 계획경제체제 하에서 국가계획의 하위계획 이론으로서 성립된 지역계획학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정부가 국민의 쾌적하고 살기 좋은 생활을 영위하기 위하여 필요하다고 설정한 가구구성별 최소 주거면적, 방의 수, 화장실의 설비기준, 안전성, 쾌적성 등을 고려한 주택의 구조, 성능 및 환경기준을 무엇이라 하는가?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일반주거기준</w:t>
      </w:r>
      <w:r>
        <w:tab/>
      </w:r>
      <w:r>
        <w:rPr>
          <w:rFonts w:ascii="굴림" w:hint="eastAsia"/>
          <w:sz w:val="18"/>
          <w:szCs w:val="18"/>
        </w:rPr>
        <w:t>② 평균주거기준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목표주거기준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최저주거기준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지역혁신체제론에 관한 아래 설명에서 ( )에 들어갈 내용으로 옳은 것은?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809625"/>
            <wp:effectExtent l="0" t="0" r="9525" b="9525"/>
            <wp:docPr id="5" name="그림 5" descr="EMB0000526869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52192" descr="EMB0000526869f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Weber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Marshall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Cooke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Freeman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지역 간 인구이동에 관한 라벤슈타인(E. G. Ravenstein)의 인구이동 법칙에 대한 설명이 옳은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지역 간의 인구이동은 지역 간의 거리에 비례한다.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교통수단, 상업의 발전은 인구이동의 감소를 유도한다.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도시-농촌 간 인구이동 성향에 있어서 일반적으로 도시 출신이 농촌 출신보다 높은 이동성향을 지니고 있다.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 간 인구이동은 농촌에서 근처의 소도시로, 소도시에서 가장 빨리 성장하는 다른 도시로 이동하는 단계적 이동형태를 취한다.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회귀모형의 결정계수(R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)DP 대한 설명으로 옳은 것은? (단, T: 평균통행횟수, P: 가구당 인구, V: 가구당 자동차 보유대수)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52625" cy="476250"/>
            <wp:effectExtent l="0" t="0" r="9525" b="0"/>
            <wp:docPr id="4" name="그림 4" descr="EMB0000526869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56584" descr="EMB0000526869f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P가 1단위 증가할 때 T도 1단위 증가한다.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V가 1단위 증가할 때 T도 1단위 증가한다.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P와 V가 1단위 증가할 때 T가 69% 증가한다.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자료에 대한 회귀모형의 설명력이 69%이다.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생산요소의 지역 간 이동이 자유롭게 허용된다면 자연히 지역 간 형평이 달성된다고 보는 지역 균형성장론에 해당하는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종속이론    </w:t>
      </w:r>
      <w:r>
        <w:tab/>
      </w:r>
      <w:r>
        <w:rPr>
          <w:rFonts w:ascii="굴림" w:hint="eastAsia"/>
          <w:sz w:val="18"/>
          <w:szCs w:val="18"/>
        </w:rPr>
        <w:t>② 누적인과모형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성장거점이론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신고전학파의 지역경제성장이론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국토 및 지역계획 수립 과정에서 반드시 고려해야 할 사항으로 가장 거리가 먼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계획집행수단 강구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해외 유사 사례 분석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대안의 비교 및 검토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문제의 진단 및 분석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수도권정비계획법에 의한 권역구분이 아닌 것은?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개발제한권역</w:t>
      </w:r>
      <w:r>
        <w:tab/>
      </w:r>
      <w:r>
        <w:rPr>
          <w:rFonts w:ascii="굴림" w:hint="eastAsia"/>
          <w:sz w:val="18"/>
          <w:szCs w:val="18"/>
        </w:rPr>
        <w:t>② 과밀억제권역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성장관리권역</w:t>
      </w:r>
      <w:r>
        <w:tab/>
      </w:r>
      <w:r>
        <w:rPr>
          <w:rFonts w:ascii="굴림" w:hint="eastAsia"/>
          <w:sz w:val="18"/>
          <w:szCs w:val="18"/>
        </w:rPr>
        <w:t>④ 자연보전권역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부드빌(O. Boudevile)의 지역 구분에 해당하지 않는 것은?</w:t>
      </w:r>
    </w:p>
    <w:p w:rsidR="008117FA" w:rsidRDefault="008117FA" w:rsidP="008117F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낙후지역(Lagging Region)</w:t>
      </w:r>
    </w:p>
    <w:p w:rsidR="008117FA" w:rsidRDefault="008117FA" w:rsidP="008117F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계획지역(Planning Region)</w:t>
      </w:r>
    </w:p>
    <w:p w:rsidR="008117FA" w:rsidRDefault="008117FA" w:rsidP="008117F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분극지역(polarized region)</w:t>
      </w:r>
    </w:p>
    <w:p w:rsidR="008117FA" w:rsidRDefault="008117FA" w:rsidP="008117F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동질지역(Homogeneous Area)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인간이 필요로 하는 최소한의 재화와 서비스 품목을 소득집단에게 공급해 주고자 하는 지역개발전략은?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기본수요전략</w:t>
      </w:r>
      <w:r>
        <w:tab/>
      </w:r>
      <w:r>
        <w:rPr>
          <w:rFonts w:ascii="굴림" w:hint="eastAsia"/>
          <w:sz w:val="18"/>
          <w:szCs w:val="18"/>
        </w:rPr>
        <w:t>② 농촌개발전략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성장거점전력</w:t>
      </w:r>
      <w:r>
        <w:tab/>
      </w:r>
      <w:r>
        <w:rPr>
          <w:rFonts w:ascii="굴림" w:hint="eastAsia"/>
          <w:sz w:val="18"/>
          <w:szCs w:val="18"/>
        </w:rPr>
        <w:t>④ 오지개발전략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A시의 기반 부분 고용자 수가 4만명, 비기반 부분 고용자 수가 6만5천명일 때 경제기반승수는?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0.381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0.615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1.625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2.625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제4차 국토종합계획 수정계획(2006 ~ 2020)의 7+1 경제권역 구분에 해당하지 않는 것은?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수도권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강원권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충청권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전남권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크리스탈러가 주장한 중심지이론(Central Place Theory)의 포섭 원리가 아닌 것은?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 원리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시장 원리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교통 원리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행정 원리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리(E. S. Lee)가 인구이동을 설명하기 위해 사용한 개념에 해당하지 않는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흡인요인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확률적 요인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밀어내는 요인</w:t>
      </w:r>
      <w:r>
        <w:tab/>
      </w:r>
      <w:r>
        <w:rPr>
          <w:rFonts w:ascii="굴림" w:hint="eastAsia"/>
          <w:sz w:val="18"/>
          <w:szCs w:val="18"/>
        </w:rPr>
        <w:t>④ 중간개입 장애요인</w:t>
      </w:r>
    </w:p>
    <w:p w:rsidR="008117FA" w:rsidRDefault="008117FA" w:rsidP="008117F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117FA" w:rsidTr="008117F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도시계획관계법규</w:t>
            </w:r>
          </w:p>
        </w:tc>
      </w:tr>
    </w:tbl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도시 및 주거환경정비법령상 시장ㆍ군수가 그 건설에 소요되는 비용의 전부 또는 일부를 부담할 수 있는 주요 정비기반시설에 해당하지 않는 것은?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하천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공용주차장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소방용수시설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국토의 계획 및 이용에 관한 법령에서 규정한 용도지구에 해당하는 것은?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보존지구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미관지구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시설보호지구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개발진흥지구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국토기본법상 국토정책위원회에 대한 설명으로 옳은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국토정책위원회는 위원장 1명, 부위원장 1명, 34명 이내의 위원으로 구성한다.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국토교통부장관 소속으로 둔다.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분과위원회의 심의는 국토정책위원회의 심의로 본다.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부위원장은 국무총리와 위촉위원 중에서 호선으로 선정된 위원으로 한다.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관광진흥법상에 정의된 내용으로 옳은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휴양 콘도미니엄업은 관광객 이용시설업에 해당한다.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관광지란 자연적 또는 문화적 관광자원을 갖추고 관광객을 위한 기본적인 편의시설을 설치하는 지역이다.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관광지 및 관광단지의 지정권자는 문화체육관광부장관이다.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전국을 대상으로 하는 관광개발 기본계획의 수립권자는 시ㆍ도지사다.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㉠과 ㉡에 들어갈 말이 모두 옳은 것은?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800100"/>
            <wp:effectExtent l="0" t="0" r="0" b="0"/>
            <wp:docPr id="3" name="그림 3" descr="EMB000052686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9096" descr="EMB000052686a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10년 ㉡ 5년</w:t>
      </w:r>
      <w:r>
        <w:tab/>
      </w:r>
      <w:r>
        <w:rPr>
          <w:rFonts w:ascii="굴림" w:hint="eastAsia"/>
          <w:sz w:val="18"/>
          <w:szCs w:val="18"/>
        </w:rPr>
        <w:t>② ㉠ 10년 ㉡ 2년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5년 ㉡ 3년</w:t>
      </w:r>
      <w:r>
        <w:tab/>
      </w:r>
      <w:r>
        <w:rPr>
          <w:rFonts w:ascii="굴림" w:hint="eastAsia"/>
          <w:sz w:val="18"/>
          <w:szCs w:val="18"/>
        </w:rPr>
        <w:t>④ ㉠ 5년 ㉡ 2년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도시 및 주거환경정비법령상 “정비기반시설”에 해당하지 않는 것은? (단, 주거환경개선 사업을 위하여 지정ㆍ고시된 정비구역에 설치하는 공동이용시설로서 법 제52조에 따른 사업 시행계획서에 해당 특별자치시장ㆍ특별자치도지사ㆍ시장ㆍ군수 또는 자치구의 구청장이 관리하는 것으로 포함된 시설의 경우는 고려하지 않는다.)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공용주차장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공동구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체육시설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과밀부담금의 산정 기준으로 옳은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과밀부담금은 건축비의 100분의 10으로 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지역별 여건에 따라 과밀부담금을 건축비의 100분의 3까지 조정할 수 있다.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건축비는 해당 권역 건축물들의 표준건축비를 기준으로 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과밀부담금의 산정방식은 신축과 증축의 경우에 동일하다.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도시공원 및 녹지 등에 관한 법령상 녹지의 기능에 따른 세분에 해당하는 것으로만 나열한 것은?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완충녹지, 자연녹지</w:t>
      </w:r>
      <w:r>
        <w:tab/>
      </w:r>
      <w:r>
        <w:rPr>
          <w:rFonts w:ascii="굴림" w:hint="eastAsia"/>
          <w:sz w:val="18"/>
          <w:szCs w:val="18"/>
        </w:rPr>
        <w:t>② 자연녹지, 생산녹지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생산녹지, 경관녹지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경관녹지, 완충녹지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수도권정비계획법령상의 인구집중유발시설 기준이 틀린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「고등교육법」 규정에 따른 산업대학 또는 전문 대학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「산업집적활성화 및 공장설립에 관한 법률」의 규정에 따른 공장으로서 건축물의 연면적이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중앙행정기관 및 그 소속기관의 청사로서 건축물의 연면적이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업무용 시설이 주용도인 건축물로서 그 연면적이 25,000m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노외주차장의 출구와 입구를 각각 따로 설치하여야 하는 주차대수 규모 기준으로 옳은 것은?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200대 초과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300대 초과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400대 초과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500대 초과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환지에 의한 도시개발사업에서 과소 토지의 기준에 관한 설명이 틀린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 소유자가 환지 계획에 따라 환지가 이루어질 경우 도시개발사업으로 조성되는 토지에서 받을 수 있는 토지의 면적을 권리면적이라 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과소 토지 여부의 판단은 권리면적을 기준으로 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기존 건축물이 없는 경우 과소 토지의 기준이 되는 면적을 국토교통부장관이 정하는 바에 따라 규약ㆍ정관 또는 시행규정에서 따로 정할 수 있다.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환지로 지정할 토지의 필지수가 도시개발 사업으로 조성되는 토지의 필지수보다 적은 경우, 과소 토지의 기준이 되는 면적을 국토교통부장관이 정하는 바에 따라 규약ㆍ정관 또는 시행규정에서 따로 정할 수 있다.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주택법령상 간설시설의 설치에 관한 아래의 내용에서 ㉠과 ㉡에 해당하는 규모기준이 모두 옳은 것은?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19175"/>
            <wp:effectExtent l="0" t="0" r="9525" b="9525"/>
            <wp:docPr id="2" name="그림 2" descr="EMB000052686a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7096" descr="EMB000052686a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100호(또는 세대), ㉡ 16,500m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100호(또는 세대), ㉡ 33,000m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200호(또는 세대), ㉡ 16,500m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200호(또는 세대), ㉡ 33,000m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국토기본법에서 수립하는 조사 및 계획의 원칙적인 수립 주체가 잘못 연결된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국토종합계획의 수립 - 국토교통부장관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도종합계획의 수립 - 도지사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부문별계획의 수립 – 중앙행정기관의 장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국토조사 – 국토연구원장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도심ㆍ부도심의 상업기능 및 업무기능의 확충을 위하여 지정되는 지역은?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근린상업지역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중심상업지역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유통상업지역</w:t>
      </w:r>
      <w:r>
        <w:tab/>
      </w:r>
      <w:r>
        <w:rPr>
          <w:rFonts w:ascii="굴림" w:hint="eastAsia"/>
          <w:sz w:val="18"/>
          <w:szCs w:val="18"/>
        </w:rPr>
        <w:t>④ 일반상업지역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「주택법」령상 세대구분형 공동주택이 갖추어야 할 기준이 틀린 것은? (단, 주택법 제 15조에 따른 사업계획의 승인을 받아 건설하는 공동주택의 경우를 말한다.)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세대별로 구분된 각각의 공간마다 별도의 욕실, 부엌과 현관을 설치할 것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세대가 통합하여 사용할 수 있도록 세대 간에 연결문 또는 경량구조의 경계벽 등을 설치할 것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세대구분형 공동주택의 세대수가 해당 주택단지 안의 공동주택 전체 세대수의 3분의 1을 넘지 아니할 것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세대별로 구분된 각각의 공간의 주거전용면적 합계가 해당 주택단지 전체 주거전용면적 합계의 3분의 2를 넘지 아니하는 등 국토교통부장관이 정하여 고시하는 주거전용 면적의 비율에 관한 기준을 충족할 것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도시개발구역 지정의 해제에 관한 아래 내용 중 ( )안에 공통으로 들어갈 내용으로 옳은 것은?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181100"/>
            <wp:effectExtent l="0" t="0" r="9525" b="0"/>
            <wp:docPr id="1" name="그림 1" descr="EMB000052686a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6384" descr="EMB000052686a0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</w:t>
      </w:r>
    </w:p>
    <w:p w:rsidR="008117FA" w:rsidRDefault="008117FA" w:rsidP="008117F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7년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관광단지 조성사업 시행 시 사업시행자가 수용 또는 사용할 수 있는 물건 또는 권리에 해당하지 않는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물의 사용에 관한 권리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토지에 관한 소유권 외의 권리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토지에 속한 토석 또는 모래와 조약돌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토지에 정착한 건물의 소유권에 관한 권리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수도권정비계획법령에 따른 ‘수도권’의 정의가 옳은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서울특별시와 인천광역시를 말한다.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서울특별시와 경기도를 말한다.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인천광역시와 경기도를 말한다.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서울특별시, 인천광역시와 경기도를 말한다.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산업단지와 그 지정권자의 연결이 틀린 것은?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국가산업단지 : 국토교통부장관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일반산업단지 : 시ㆍ도지사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도시첨단산업단지 : 시ㆍ도지사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농공단지 : 농림축산식품부장관</w:t>
      </w:r>
    </w:p>
    <w:p w:rsidR="008117FA" w:rsidRDefault="008117FA" w:rsidP="008117F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도시ㆍ군계획시설의 결정ㆍ구조 및 설치기준에 관한 규칙상 장례식장과 유통업무설비가 모두 입지할 수 있는 용도지역은?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일반주거지역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준공업지역</w:t>
      </w:r>
    </w:p>
    <w:p w:rsidR="008117FA" w:rsidRDefault="008117FA" w:rsidP="008117F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유통상업지역</w:t>
      </w:r>
      <w:r>
        <w:tab/>
      </w:r>
      <w:r>
        <w:rPr>
          <w:rFonts w:ascii="굴림" w:hint="eastAsia"/>
          <w:sz w:val="18"/>
          <w:szCs w:val="18"/>
        </w:rPr>
        <w:t>④ 생산녹지지역</w:t>
      </w: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117FA" w:rsidRDefault="008117FA" w:rsidP="008117F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8117FA" w:rsidRDefault="008117FA" w:rsidP="008117FA"/>
    <w:sectPr w:rsidR="002B4572" w:rsidRPr="008117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FA"/>
    <w:rsid w:val="003A70E5"/>
    <w:rsid w:val="008117FA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123F5-6C4D-46C2-9FA6-A5785723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117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117F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117F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117F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117F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2548</Words>
  <Characters>14528</Characters>
  <Application>Microsoft Office Word</Application>
  <DocSecurity>0</DocSecurity>
  <Lines>121</Lines>
  <Paragraphs>34</Paragraphs>
  <ScaleCrop>false</ScaleCrop>
  <Company/>
  <LinksUpToDate>false</LinksUpToDate>
  <CharactersWithSpaces>17042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2025-06-16T13:15:00Z</dcterms:created>
  <dcterms:modified xsi:type="dcterms:W3CDTF">2025-06-16T13:15:00Z</dcterms:modified>
</cp:coreProperties>
</file>