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79C8" w:rsidTr="001279C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그림의 정전압 다이오드 회로에서 입력이 ±2[V]변화할 때, 출력전압의 변화는? (단, 제너 다이오드의 내부저항은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4[Ω],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200[Ω]이다.)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1247775"/>
            <wp:effectExtent l="0" t="0" r="0" b="9525"/>
            <wp:docPr id="7" name="그림 7" descr="EMB000072f4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19680" descr="EMB000072f46a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20[mV]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30[mV]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40[mV]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제너다이오드에서 제너전압이 10[V], 전력이 5[W]인 경우 최대전류의 크기는?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0.05[A]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0.5[A]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0.05[mA]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0.5[mA]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정전압 기본구성도를 나타낸 것이며, 빈 칸 (a), (b), (c에 가장 바람직한 회로는?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1371600"/>
            <wp:effectExtent l="0" t="0" r="9525" b="0"/>
            <wp:docPr id="6" name="그림 6" descr="EMB000072f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34352" descr="EMB000072f46a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(a) 스위칭 회로, (b) 오차증폭회로, (C) 필터회로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스위칭 회로, (b) 필터회로, (C) 오차증폭회로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(a) 필터회로, (b) 스위칭회로, (C) 오차증폭회로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(a) 오차증폭회로, (b) 필터회로, (C) 스위칭회로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베이스 공통 증폭회로의 특징으로 틀린 것은?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입력저항이 작다.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출력저항이 크다.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전류이득은 0.96~0.98 정도이다.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출력전압과 입력전압은 역 위상이다.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공통 컬렉터 증폭기의 특징으로 옳은 것은?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입력저항이 매우 작다.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매우 작다.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전류이득이 매우 작다.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입출력간 전압위상을 다르게 할 수 있다.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부궤환(Negative Feedback) 효과로 옳지 않은 것은?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안정도가 개선된다.</w:t>
      </w:r>
      <w:r>
        <w:tab/>
      </w:r>
      <w:r>
        <w:rPr>
          <w:rFonts w:ascii="굴림" w:hint="eastAsia"/>
          <w:sz w:val="18"/>
          <w:szCs w:val="18"/>
        </w:rPr>
        <w:t>② 이득이 감소한다.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왜곡이 개선된다.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임피던스가 작아진다.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차동증폭기의 동위상 신호 제거비(CMRR)를 나타내는 식으로 옳은 것은?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CMRR = 차동이득 + 동위상 이득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CMRR = 차동이득 – 동위상 이득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CMRR = 동위상 이득 / 차동이득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CMRR = 차동 이득 / 동위상 이득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발진기에 주로 사용되는 것으로 출력신호의 일부를 입력으로 되돌리는 것을 무엇이라고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정궤환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부궤환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종단저항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고이득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회로에서 정현파를 발생시키는 발진기로 동작하기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의 값은?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=0.001[μF]이고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=5[KΩ])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438275"/>
            <wp:effectExtent l="0" t="0" r="9525" b="9525"/>
            <wp:docPr id="5" name="그림 5" descr="EMB000072f4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8152" descr="EMB000072f46a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10[KΩ]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290[KΩ]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하틀리 발진기에서 궤환 요소에 해당하는 것은?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용량성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결합성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진폭변조(Amplitude Modulation)의 송신기가 그림과 같은 변조파형을 가질 때 반송파전력이 460[mW]이면, 변조된 출력은 몇 [mW]인가?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19225"/>
            <wp:effectExtent l="0" t="0" r="0" b="9525"/>
            <wp:docPr id="4" name="그림 4" descr="EMB000072f4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21648" descr="EMB000072f46a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442.8[mW]</w:t>
      </w:r>
      <w:r>
        <w:tab/>
      </w:r>
      <w:r>
        <w:rPr>
          <w:rFonts w:ascii="굴림" w:hint="eastAsia"/>
          <w:sz w:val="18"/>
          <w:szCs w:val="18"/>
        </w:rPr>
        <w:t>② 469.4[mW]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524.6[mW]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542.8[mW]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주파수변조(Frequency Modulation) 방식에서 다음 중 주파수 대역폭과 최대 주파수 편이의 관계가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대역폭은 최대 주파수 편이의 2배이다.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대역폭은 최대 주파수 편이의 3배이다.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대역폭은 최대 주파수 편이의 4배이다.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대역폭은 최대 주파수 편이의 5배이다.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펄스의 주기와 진폭은 일정하고, 펄스의 폭을 입력신호에 따라 변화시키는 변조 방식은?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PAM(Pulse Amplitude Modulation)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PWM(Pulse Width Modulation)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PCM(Pulse Code Modulation)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QPSK에서 반송파의 위상차는?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3π/2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파형에 고차의 고조파를 포함하고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슈미트 트리거 회로에서 최대 루프 이득을 1이 되도록 조정하면 어떻게 되는가?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회로의 응답속도가 떨어진다.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 이득을 정확하게 1로 유지하면서 높은 안정도를 갖는다.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스스로 Reset 할 수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정현파가 발생한다.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TTL 게이트에서 스위칭 속도를 높이기 위해 사용되는 다이오드는?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바랙터 다이오드</w:t>
      </w:r>
      <w:r>
        <w:tab/>
      </w:r>
      <w:r>
        <w:rPr>
          <w:rFonts w:ascii="굴림" w:hint="eastAsia"/>
          <w:sz w:val="18"/>
          <w:szCs w:val="18"/>
        </w:rPr>
        <w:t>② 제너 다이오드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쇼트키 다이오드</w:t>
      </w:r>
      <w:r>
        <w:tab/>
      </w:r>
      <w:r>
        <w:rPr>
          <w:rFonts w:ascii="굴림" w:hint="eastAsia"/>
          <w:sz w:val="18"/>
          <w:szCs w:val="18"/>
        </w:rPr>
        <w:t>④ 정류 다이오드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순서 논리 회로에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신호와 순서 논리 회로의 현재 출력상태에 따라 다음 출력이 결정된다.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 논리 회로와 결합하여 사용할 수 없다.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논리 회로의 예로 카운터, 레지스터 등이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 저장 장소로 이용 가능하다.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3개의 T 플립플롭이 직렬로 연결되어 있다. 첫 단에 1,000[Hz]의 구형파를 가해주면 최종 플립플롭에서의 출력 주파수는 얼마인가?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3,000[Hz]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333[Hz]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167[Hz]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125[Hz]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Access Time이 가장 짧은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 디스크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자기테이프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 디스크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79C8" w:rsidTr="00127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위상 전이 방법에 의한 SSB송신기에 가장 적합한 이상회로는?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30°이상기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45°이상기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60°이상기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90°이상기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SSB 통신 방식에서 무변조시 피변조파의 송신 전력은 반송파 전력의 몇 배인가?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0.25배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1.5배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250[MHz]를 FM송신기의 5[MHz] 발진기에서 4,000[MHz] 변조신호로 200[Hz]의 주파수 편이를 걸 때 송신기의 변조지수는?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ASK에 대한 설명으로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데이터로 아날로그 반송파의 진폭을 변조하는 방식이다.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데이터로 아날로그 반송파의 진폭을 변조하는 방식이다.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데이터로 디지털 신호를 변환하는 방식이다.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데이터로 디지털 신호를 변조하는 방식이다.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통신속도가 200[baud]이고 보오 당 신호레벨이 4일 때, 1분 간 데이터 전송속도는?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12,000[bps]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24,000[bps]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48,000[bps]</w:t>
      </w:r>
      <w:r>
        <w:tab/>
      </w:r>
      <w:r>
        <w:rPr>
          <w:rFonts w:ascii="굴림" w:hint="eastAsia"/>
          <w:sz w:val="18"/>
          <w:szCs w:val="18"/>
        </w:rPr>
        <w:t>④ 72,000[bps]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 변조 통신 방식에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 편이 변조(ASK)는 정현파의 진폭에 정보를 싣는 방식으로 2진 내지 4진 폭을 이용하며 저속 통신에 이용된다.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편이 변조(FSK)는 정현파의 주파수에 정보를 싣는 방식으로 2가지의 주파수를 이용하며 중, 저속 통신에 이 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 편이 변조(PSK)는 정현파의 위상에 정보를 싣는 방식으로 2,4,8,16진 방식이 있으며 중, 고속 통신에 이용된다.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 진폭 변조(QAM)는 정현파의 진폭과 주파수에 정보를 싣는 방식으로 저속 통신에 이용된다.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 변복조 기기에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데이터를 아날로그 통신 전송망에서 사용하는 기기이다.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데이터에 의해 반송파의 진폭, 주파수, 위상을 변화시킨다.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수신기는 송신측의 반송파와 같은 반송파를 이용하는 동기검파가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과변조를 실시하면 신호의 찌그러짐이 많이 발생한다.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레이다에서 동일 거리에 있는 2개의 적은 목표물을 2개로 분리해서 볼 수 있는 능력은 무엇인가?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방위 분해능</w:t>
      </w:r>
      <w:r>
        <w:tab/>
      </w:r>
      <w:r>
        <w:rPr>
          <w:rFonts w:ascii="굴림" w:hint="eastAsia"/>
          <w:sz w:val="18"/>
          <w:szCs w:val="18"/>
        </w:rPr>
        <w:t>② 거리 분해능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최대 탐지거리</w:t>
      </w:r>
      <w:r>
        <w:tab/>
      </w:r>
      <w:r>
        <w:rPr>
          <w:rFonts w:ascii="굴림" w:hint="eastAsia"/>
          <w:sz w:val="18"/>
          <w:szCs w:val="18"/>
        </w:rPr>
        <w:t>④ 상의 선명도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마이크로웨이브 통신에서 송신기의 출력이 37[dBm], 도파관(W/G)의 손실이 3[dB]일 때. 안테나 입력단의 인가되는 전력은 약 얼마인가?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2.5[W]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10[W]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가장 적은 수의 정지위성으로 양극지방을 제외한 전 세계를 커버(Cover)하는 통신망을 구성할 수 있는 배치 방법은?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5개의 위성을 72도의 간격으로 배치한다.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4개의 위성을 90도의 간격으로 배치한다.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3개의 위성을 120도의 간격으로 배치한다.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2개의 위성을 180도의 간격으로 배치한다.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입력전압 0.5[V]의 신호를 가해 5[V]의 증폭된 신호를 얻었다면, 이 때의 이득은 얼마인가? (단, 입출력 저항은 같다.)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30[dB]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55[dB]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무선 데이터 패킷망 구조에서 회선망 구조에서처럼 가입자 정보를 일시적으로 저장하는 VLR 역할을 하는 것은?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Auc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AAA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전송 신호가 전송 매체를 통해 전달될 때 일부 신호가 열로 변하여 에너지가 손실되는 것은 무엇이라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 잡음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왜곡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HLR에 대한 설명으로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자신의 MSC에 등록된 MS의 모든 정보를 영구적으로 저장하고 있는 데이터베이스이다.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MSC에 등록된 MS가 자신의 MSC 관할 구역으로 넘어왔을 때 위치등록 절차에 따라 해당 가입자 정보를 일시 저장하는 데이터 베이스이다.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MS와 BTS 간의 음성정보 및 데이터정보를 연결하는 스위치 장치이다.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MSC와 MSC 간의 음성정보 및 데이터정보를 연결하는 스위치 장치이다.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축전지의 충전 종류(방식)가 아닌 것은?</w:t>
      </w:r>
    </w:p>
    <w:p w:rsidR="001279C8" w:rsidRDefault="001279C8" w:rsidP="001279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초충전(Initial Charge) ② 평상충전(Normal Charge)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과충전(Over Charge)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이중충전(Double Charge)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UPS 전원장치 방식 중 On-Line 방식은 부하전류의 몇[%]를 인버터로부터 공급 받는가?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60[%]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100[%]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태양광 설치 후 전기료에 대한 설명으로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태양광 설치 후 전기료 절감은 지역별 차이가 없다.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설치장소의 일사량, 지형, 기후 조건에 따라 차이가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설치장소의 인구수에 따라 차이가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회사의 설치 인력 수에 따라 차이가 있다.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실효 선택도의 특성에 해당되지 않는 것은?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 변조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감도 억압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근접주파수 선택도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그림은 FM 송신기의 신호 대 잡음비의 측정구성도를 나타낸 것이다. (A)에 들어가야 하는 것은?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3" name="그림 3" descr="EMB000072f4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2968" descr="EMB000072f46a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직선검파기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주파수변별기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가변감쇠기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수신기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정류기의 평활 회로는 출력파형에서 맥동분을 제거하여 직류에 가까운 파형을 얻기 위해 어떤 여파기를 이용하는가?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대역소거 여파기</w:t>
      </w:r>
      <w:r>
        <w:tab/>
      </w:r>
      <w:r>
        <w:rPr>
          <w:rFonts w:ascii="굴림" w:hint="eastAsia"/>
          <w:sz w:val="18"/>
          <w:szCs w:val="18"/>
        </w:rPr>
        <w:t>② 고역 여파기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대역통과 여파기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 여파기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79C8" w:rsidTr="00127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개론</w:t>
            </w:r>
          </w:p>
        </w:tc>
      </w:tr>
    </w:tbl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전파의 전파속도에 영향을 미치는 요소로 맞는 것은?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유전율과 투자율</w:t>
      </w:r>
      <w:r>
        <w:tab/>
      </w:r>
      <w:r>
        <w:rPr>
          <w:rFonts w:ascii="굴림" w:hint="eastAsia"/>
          <w:sz w:val="18"/>
          <w:szCs w:val="18"/>
        </w:rPr>
        <w:t>② 점도와 유전율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투자율과 도전율</w:t>
      </w:r>
      <w:r>
        <w:tab/>
      </w:r>
      <w:r>
        <w:rPr>
          <w:rFonts w:ascii="굴림" w:hint="eastAsia"/>
          <w:sz w:val="18"/>
          <w:szCs w:val="18"/>
        </w:rPr>
        <w:t>④ 유전율과 도전율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손실을 갖는 매질 내를 전파하는 평면파의 감쇠정수에 대한 설명으로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감쇠정수는 표피두께에 반비례한다.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감쇠정수는 주파수에 무관하다.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감쇠정수는 도체의 고유 도전율에 반비례한다.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감쇠정수의 크기와 위상정수 사이에는 상호 역의 관계를 갖는다.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30[MHz] 주파수에 대한 전파의 1/2 파장은 얼마인가?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5[m]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15[m]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평형·불평형 변환회로(Balun)에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평형전류만 흐르게 하며 초단파대 이상의 정합회로로 사용된다.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스페르토프형 Balun의 경우 단일 주파수용으로 쓰인다.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L, C 소자를 사용하는 것을 분포 정수형 Balun이라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집중 정수형 Balun으로 위상 반전형과 전자 결합형이 있다.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동조 급전선의 특징에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정합장치가 불필요하다.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 상에 정재파를 실어 급전한다.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전송효율이 비동조 급전선보다 좋다.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급전선의 길이와 파장은 일정한 관계가 있다.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다음의 급전 방식 중 옳은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 급전은 급전점에서 전압이 최소 전류가 최대이다.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급전일 때 직렬공진회로를 사용하려면 급전선의 길이는 λ/4의 우수배로 사용한다.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급전일 때 병렬공진회로를 사용하려면 급전선의 길이는 λ/4의 기수배로 사용한다.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 급전일 때 안테나의 길이는 λ/2이며 급전점에서 진행파가 최대이다.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도파관의 모드(mode) 계수에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TE01은 도파관의 짧은 변에 1개의 반파장 자계 성분이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TE30은 도파관의 긴 변에 3개의 반파장 전계 성분이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TE10은 구형 도파관의 기본 모드이다.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TM22은 도파관 양 변에 각각 2개의 반파장 자계 성분이 있다.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어떤 구간 L에서 도파관의 장변을 줄여 줌으로써 감쇠를 얻는 방식의 도파관 감쇠기는?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 감쇠기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리액턴스 감쇠기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종단 감쇠기</w:t>
      </w:r>
      <w:r>
        <w:tab/>
      </w:r>
      <w:r>
        <w:rPr>
          <w:rFonts w:ascii="굴림" w:hint="eastAsia"/>
          <w:sz w:val="18"/>
          <w:szCs w:val="18"/>
        </w:rPr>
        <w:t>④ 콘덕턴스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정재파 안테나에 반사기를 부착하면 이론적으로 이득은 얼마나 증가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4[dB]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6[dB]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송신안테나와 수신안테나가 200λ[m] 떨어져 있고, 각각의 방향성 이득은 20[dB]와 15[dB]이다. 만일 수신안테나에 5[mW]의 전력이 수신되어야 한다면, 최소 송신전력의 값은 얼마인가?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10[W]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12[W]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14[W]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복사전력과 전계강도 사이의 관계가 올바르게 표현된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P∝E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p∝E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257175"/>
            <wp:effectExtent l="0" t="0" r="0" b="9525"/>
            <wp:docPr id="2" name="그림 2" descr="EMB000072f4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4032" descr="EMB000072f46a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19100"/>
            <wp:effectExtent l="0" t="0" r="9525" b="0"/>
            <wp:docPr id="1" name="그림 1" descr="EMB000072f4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4608" descr="EMB000072f46a2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안테나의 이득을 향상시키기 위한 방법으로 옳은 것은?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복사소자를 배열한다.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안테나의 Q를 작게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안테나의 특성임피던스를 작게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안테나의 직경이 굵은 것을 사용한다.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안테나에 광대역성을 부여하는 방법과 관계가 적은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진행파 여진형 소자를 이용하는 방법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Q를 낮게 하여 공진 특성을 완만하게 하는 방법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임피던스의 변화를 증대시키는 방법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대수주기형으로 하는 방법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Friis의 전달공식에서 자유공간 전송손실 특성에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 이득이 높을수록 손실은 줄어든다.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사용주파수가 높을수록 손실은 줄어든다.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사용주파수에 대해 20dB/decade의 손실을 가진다.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송수신 지점간 거리에 대해 20dB/decade의 손실을 가진다.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지상파의 전파 모드와 관계가 없는 것은?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대지정수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편파면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장·중파대역에서 지표파에 의해 전파되는 전파의 감쇠가 가장 작은 환경은?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평지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도시지역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전리층 산란파의 특징 중 잘못된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초단파대 초가시거리 통신을 할 수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 주파수로 24시간 연속통신이 가능하다.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근거리 에코의 원인이 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전송가능한 대역이 넓다.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송수신점간의 거리가 정해졌을 때 전리층 반사파를 이용하여 통신할 수 있는 최적의 사용 주파수를 무엇이라고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LUF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MUF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VHF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주어진 기지국과 이동국 사이의 거리 이내에서 이동국이 그 주변으로 이동할 때 지형의 변화로 인해 발생하는 페이딩은 어는 것인가?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Short term Fading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Long term Fading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Rician Fading</w:t>
      </w:r>
      <w:r>
        <w:tab/>
      </w:r>
      <w:r>
        <w:rPr>
          <w:rFonts w:ascii="굴림" w:hint="eastAsia"/>
          <w:sz w:val="18"/>
          <w:szCs w:val="18"/>
        </w:rPr>
        <w:t>④ Rayleigh Fading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도약성 페이징의 방지 방법으로 적합하지 않은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수신기내에 ACG회로나 진폭 제한기 사용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페이딩 방지용 안테나 사용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다이버시티 수신법 사용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 흡수체 사용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79C8" w:rsidTr="001279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무선설비기준</w:t>
            </w:r>
          </w:p>
        </w:tc>
      </w:tr>
    </w:tbl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주기억장치에 저장된 명령어를 하나하나씩 인출하여 연산코드 부분을 해석한 다음 해석한 결과에 따라 적합한 신호로 변환하여 각각의 연산 장치와 메모리에 지시 신호를 내는 것은?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연산 논리 장치(ALU)</w:t>
      </w:r>
      <w:r>
        <w:tab/>
      </w:r>
      <w:r>
        <w:rPr>
          <w:rFonts w:ascii="굴림" w:hint="eastAsia"/>
          <w:sz w:val="18"/>
          <w:szCs w:val="18"/>
        </w:rPr>
        <w:t xml:space="preserve"> ② 입출력 장치(I/O Unit)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채널(Channel)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 장치(Control Unit)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2진수 10101101.0101을 8진수로 변환한 것 중 옳은 것은?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255.22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255.23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3E.A1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수치 데이터의 표현방식에 대한 설명 중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수치 데이터를 표현할 때는 부호, 크기, 소수점 등으로 표시하는데 소수점은 고정소수점 표현방식과 부동소수점 표현방식이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고정소수점 방식에서 정수는 소수점이 수의 맨 왼쪽 끝에 있다고 가정한 것이고, 소수는 소수점이 맨 오른쪽 끝에 있다고 가정한 것이다.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소수점의 위치가 어느 한 곳에 고정되어 있는 것을 의미하는 것을 고정소수점 방식이라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고정소수점 방식은 주로 정수로 표현하는데 사용된다.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원시 프로그램에서 나타난 토큰의 열을 그 언어의 문법에 맞도록 만든 트리(Tree)는?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Parse Tree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Binary Tree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Binary Search Tree</w:t>
      </w:r>
      <w:r>
        <w:tab/>
      </w:r>
      <w:r>
        <w:rPr>
          <w:rFonts w:ascii="굴림" w:hint="eastAsia"/>
          <w:sz w:val="18"/>
          <w:szCs w:val="18"/>
        </w:rPr>
        <w:t xml:space="preserve"> ④ Skewed Tree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운영체제의 기능에 대한 설명이 아닌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사용자와 컴퓨터 간의 인터페이스 기능을 제공한다.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오류를 처리한다.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사용자간의 자원 사용을 관리한다.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입출력을 지원한다.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컴퓨터가 인식하는 명령어를 논리적으로 순서에 맞게 나열하여, 어떤 기능을 처리하게 해주는 것을 무엇이라고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하드웨어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부울대수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논리회로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32비트 컴퓨터에서 8 Full Word와 6 Niddle은 각각 몇 비트인가?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마이크로컨트롤러에 대한 설명으로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ALU와 CU, Register를 포함하고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자동적으로 제품이나 장치를 제어하는데 사용한다.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제품군에는 AVR시리즈와 PlC, 8051이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구성요소 중에는 타이머와 SPI, ADC,UART, RS-232 등의 입출력 모듈도 필요하다.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마이크로프로세서가 직접 이해할 수 있는 프로그램 언어를 무엇이라고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어셈블리어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언어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Veriog HDL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명령어의 주소 부분이 그대로 유효 명령어의 주소 필드에 나타나고, 분기 형식의 명령어에서는 실제 분기할 주소를 나타내는 주소 모드를 무엇이라고 하는가?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 주소 모드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주소 모드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간접 주소 모드    ④ 베이스 레지스터 어드레싱 모드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전파법에서 특정한 주파수의 용도를 지정하는 것을 무엇이라 하는가?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지정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분배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할당</w:t>
      </w:r>
      <w:r>
        <w:tab/>
      </w:r>
      <w:r>
        <w:rPr>
          <w:rFonts w:ascii="굴림" w:hint="eastAsia"/>
          <w:sz w:val="18"/>
          <w:szCs w:val="18"/>
        </w:rPr>
        <w:t>④ 주파수 용도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무선국 허가증에 기재할 사항이 아닌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무선설비의 설치 장소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운용의무시간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무선국의 준공기한     ④ 무선종사자의 자격 및 정원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무선국의 정기검사 유효 기간이 3년인 무선국은 허가유효기간 만료일 전후 얼마 이내에 정기검사를 받도록 되어 있는가?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2개월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6개월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방송국의 허가를 받은 자는 방송국 운용개시 후 몇 개월 이내에 방송구역 전계강도측정 자료를 제출하여야 하는가?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허가 유효기간이 1년 미만인 무선국의 재허가 신청기간은 언제까지인가?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유효기간 만료 10일전 ② 유효기간 만료 15일전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유효기간 만료 1개월 전</w:t>
      </w:r>
      <w:r>
        <w:rPr>
          <w:spacing w:val="2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유효기간 만료 3개월 전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통신 보안책임자의 수행업무로 틀린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 운용에 따른 통신보안업무 활동계획 수립 · 시행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무선통신을 이용하여 발신하고자 하는 통신문에 대한 보안성 검토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불필요한 내용의 무선통신 사용 억제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암호와 평문의 혼합사용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정부에서 방송통신설비를 설치, 운용하는 자의 설비를 조사하는 경우가 아닌 것은?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재해, 재한 예방을 위한 경우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국가비상사태를 대비하기 위한 경우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방송통신설비 관련 시책을 수립하기 위한 경우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방송통신설비의 이상으로 소규모 방송통신 장애가 발생할 우려가 있는 경우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방송통신기자재 등의 적합인증 신청 시 구비서류가 아닌 것은?</w:t>
      </w:r>
    </w:p>
    <w:p w:rsidR="001279C8" w:rsidRDefault="001279C8" w:rsidP="001279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사용자 설명서</w:t>
      </w:r>
      <w:r>
        <w:tab/>
      </w:r>
      <w:r>
        <w:rPr>
          <w:rFonts w:ascii="굴림" w:hint="eastAsia"/>
          <w:sz w:val="18"/>
          <w:szCs w:val="18"/>
        </w:rPr>
        <w:t>② 외관도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회로도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부품명세서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전파법령에서 “무선국에서 사용하는 주파수마다의 중심 주파수를 말한다.”로 정의되는 용어는?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기준주파수</w:t>
      </w:r>
    </w:p>
    <w:p w:rsidR="001279C8" w:rsidRDefault="001279C8" w:rsidP="001279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특성주파수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분배주파수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수색구조용 레이다 트랜스폰더의 송신장치로 소인되는 주파수 범위는?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7,200[MHz] 이상 ~ 8,500[MHz] 이하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8,200[MHz] 이상 ~ 9,500[MHz] 이하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9200[MHz] 이상 ~ 9500[MHz] 이하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9500[MHz] 이상</w:t>
      </w: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279C8" w:rsidRDefault="001279C8" w:rsidP="001279C8"/>
    <w:sectPr w:rsidR="002B4572" w:rsidRPr="00127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C8"/>
    <w:rsid w:val="001279C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80352-0C1E-40B6-B497-1EBFF6A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79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279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279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279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79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