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26C6" w:rsidTr="00A726C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다음의 중간 탭형 변압기용 전파정류회로에서 다이오드 한 개가 개방되면 출력은 어떻게 되는가?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1457325"/>
            <wp:effectExtent l="0" t="0" r="0" b="9525"/>
            <wp:docPr id="17" name="그림 17" descr="EMB00004a94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1184" descr="EMB00004a946a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전파정류의 정상 진폭보다 큰 반파 정류가 된다.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전파정류의 정상 진폭보다 작은 반파 정류가 된다.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전파정류의 정상 진폭과 동일한 반파 정류가 된다.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전파정류의 정상 진폭과 동일한 전파 정류가 된다.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L형 평활회로가 비교한 C형 평활회로의 특성을 바르게 나타낸 것은?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직류 출력 전압이 낮다.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변동율이 작다.</w:t>
      </w:r>
    </w:p>
    <w:p w:rsidR="00A726C6" w:rsidRDefault="00A726C6" w:rsidP="00A72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역전압(PIV)이 높다.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시정수가 크며, 리플이 증가된다.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정전압 회로의 입력전압을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부하전류를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하면, 안정화 지수 S는 어떻게 표시되는가?</w:t>
      </w:r>
    </w:p>
    <w:p w:rsidR="00A726C6" w:rsidRDefault="00A726C6" w:rsidP="00A72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00100" cy="552450"/>
            <wp:effectExtent l="0" t="0" r="0" b="0"/>
            <wp:docPr id="16" name="그림 16" descr="EMB00004a946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7952" descr="EMB00004a946a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19150" cy="552450"/>
            <wp:effectExtent l="0" t="0" r="0" b="0"/>
            <wp:docPr id="15" name="그림 15" descr="EMB00004a94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1736" descr="EMB00004a946a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19150" cy="533400"/>
            <wp:effectExtent l="0" t="0" r="0" b="0"/>
            <wp:docPr id="14" name="그림 14" descr="EMB00004a946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3104" descr="EMB00004a946a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90575" cy="542925"/>
            <wp:effectExtent l="0" t="0" r="9525" b="9525"/>
            <wp:docPr id="13" name="그림 13" descr="EMB00004a946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1592" descr="EMB00004a946a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트랜지스터의 바이어스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는 얼마인가?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0.7[V],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= 10[V],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200[kΩ],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= 2[kΩ],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1[kΩ], 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 = 100)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90675" cy="1857375"/>
            <wp:effectExtent l="0" t="0" r="9525" b="9525"/>
            <wp:docPr id="12" name="그림 12" descr="EMB00004a946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4904" descr="EMB00004a946a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46.2[μA],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4.61[mA],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3[V]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23.1[μA],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23[mA],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4[V]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18[μA],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1.89[mA],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0.7[V]</w:t>
      </w:r>
    </w:p>
    <w:p w:rsidR="00A726C6" w:rsidRDefault="00A726C6" w:rsidP="00A72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23.1[μA],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2.31[mA],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3[V]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CR결합 증폭기에서 주파수특성은 저역, 중역 및 고역 대역으로 분류된다. 1단 CR결합 증폭기에서 중역전압이득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vm</w:t>
      </w:r>
      <w:r>
        <w:rPr>
          <w:rFonts w:ascii="굴림" w:hint="eastAsia"/>
          <w:b/>
          <w:bCs/>
          <w:sz w:val="18"/>
          <w:szCs w:val="18"/>
        </w:rPr>
        <w:t> = 100이고, 입력 RC 회로망의 저역 차단 주파수가 1[kHz]이다. 주파수 1[kHz]에서의 저역전압이득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vl</w:t>
      </w:r>
      <w:r>
        <w:rPr>
          <w:rFonts w:ascii="굴림" w:hint="eastAsia"/>
          <w:b/>
          <w:bCs/>
          <w:sz w:val="18"/>
          <w:szCs w:val="18"/>
        </w:rPr>
        <w:t>을 구하면 약 몇 [V] 인가?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33.3 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50.4 [V]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65.7 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70.7 [V]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FET 증폭회로의 응용으로 적합한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신호원 임피던스가 높은 증폭기의 초단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주파수 안정도를 높일 필요가 있는 증폭기의 끝단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신호원 임피던스가 높은 증폭기의 중간단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신호원 임피던스가 높은 증폭기의 끝단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송신기의 주파수 체배증폭기 및 RF 전력증폭기 등으로 주로 사용되는 것은?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A급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증폭기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AB급 증폭기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 증폭기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C급 증폭기의 특징이 아닌 것은?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효율이 높다.   </w:t>
      </w:r>
      <w:r>
        <w:tab/>
      </w:r>
      <w:r>
        <w:rPr>
          <w:rFonts w:ascii="굴림" w:hint="eastAsia"/>
          <w:sz w:val="18"/>
          <w:szCs w:val="18"/>
        </w:rPr>
        <w:t>② 출력단에 공진회로가 필요하다.</w:t>
      </w:r>
    </w:p>
    <w:p w:rsidR="00A726C6" w:rsidRDefault="00A726C6" w:rsidP="00A72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직선성이 좋다.   </w:t>
      </w:r>
      <w:r>
        <w:tab/>
      </w:r>
      <w:r>
        <w:rPr>
          <w:rFonts w:ascii="굴림" w:hint="eastAsia"/>
          <w:sz w:val="18"/>
          <w:szCs w:val="18"/>
        </w:rPr>
        <w:t>④ 고출력용으로 사용된다.</w:t>
      </w:r>
    </w:p>
    <w:p w:rsidR="00A726C6" w:rsidRDefault="00A726C6" w:rsidP="00A72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비안정 NE555회로에서 발진기의 출력(V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 듀티사이클 50[%] 미만으로 만들기 위한 조건으로 알맞은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495550"/>
            <wp:effectExtent l="0" t="0" r="0" b="0"/>
            <wp:docPr id="11" name="그림 11" descr="EMB00004a946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3272" descr="EMB00004a946a6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R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726C6" w:rsidRDefault="00A726C6" w:rsidP="00A726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그림은 원 브리지 발진기의 블록도이다. 발진하기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값은? (단, 발진을 위한 개방루프 이득은 3)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85900"/>
            <wp:effectExtent l="0" t="0" r="9525" b="0"/>
            <wp:docPr id="10" name="그림 10" descr="EMB00004a946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87416" descr="EMB00004a946a6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10[kΩ]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30[kΩ]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펄스 통신 방법이 아닌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PCM(Pulse Code Modulation)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PWM(Pulse Width Modulation)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SSB(Single Side Band)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PAM(Pulse Amolitude Modulation)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진폭변조에서 반송파 전압이 5[V], 신호파 전압이 2[V]인 경우 변조도(m)는?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20[%]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60[%]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위상변조(PM)에 대한 설명으로 옳은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반송파의 진폭이 신호의 크기에 따라 비례한다.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반송파의 위상이 신호의 크기에 따라 비례한다.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반송파의 주파수가 신호의 크기에 따라 비례한다.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반송파의 주파수와 위상이 신호의 크기에 따라 비례한다.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디지털 변복조 방식을 사용하는 디지털 통신 시스템을 설계할 때 설계 목표라서 거리가 먼 것은?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최대 데이터 전송률</w:t>
      </w:r>
      <w:r>
        <w:tab/>
      </w:r>
      <w:r>
        <w:rPr>
          <w:rFonts w:ascii="굴림" w:hint="eastAsia"/>
          <w:sz w:val="18"/>
          <w:szCs w:val="18"/>
        </w:rPr>
        <w:t>② 최소 심볼 오류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최소 점유 대역폭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전송 전력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펄스의 상승 부분에서 진동의 정도를 말하며, 높은 주파수 성분에 공진하기 때문에 생기는 것을 무엇이라 하는가?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세그(Sag)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오버슈트(Over Shoot)</w:t>
      </w:r>
    </w:p>
    <w:p w:rsidR="00A726C6" w:rsidRDefault="00A726C6" w:rsidP="00A726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충격계수(Duty Factor)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링깅(Ringing)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미분회로에 삼각파를 입력했을 때 출력파형은?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여현파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삼각파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슈미트 트리거 회로를 사용하여 변환 할 수 없는 파형은?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정현파를 구형파로 변환    ② 삼각파를 구형파로 변환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삼각파를 펄스파로 변환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구형파를 정현파로 변환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그림과 같은 회로의 명칭으로 가장 적합한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＞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981075"/>
            <wp:effectExtent l="0" t="0" r="0" b="9525"/>
            <wp:docPr id="9" name="그림 9" descr="EMB00004a946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51304" descr="EMB00004a946a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Clipping Circuit</w:t>
      </w:r>
      <w:r>
        <w:tab/>
      </w:r>
      <w:r>
        <w:rPr>
          <w:rFonts w:ascii="굴림" w:hint="eastAsia"/>
          <w:sz w:val="18"/>
          <w:szCs w:val="18"/>
        </w:rPr>
        <w:t>② Clamping Circuit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Limiter Circuit</w:t>
      </w:r>
      <w:r>
        <w:tab/>
      </w:r>
      <w:r>
        <w:rPr>
          <w:rFonts w:ascii="굴림" w:hint="eastAsia"/>
          <w:sz w:val="18"/>
          <w:szCs w:val="18"/>
        </w:rPr>
        <w:t>④ Slicer Circuit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가중치 코드(Weighted Code)의 종류가 아닌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8421 코드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2421 코드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그레이 코드(Gray Code)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링카운터(Ring Counter) 코드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논리회로에서 출력 Y의 방정식을 간략하게 한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962025"/>
            <wp:effectExtent l="0" t="0" r="0" b="9525"/>
            <wp:docPr id="8" name="그림 8" descr="EMB00004a946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55120" descr="EMB00004a946a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= 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 = ABC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 = AB + AC</w:t>
      </w:r>
      <w:r>
        <w:tab/>
      </w:r>
      <w:r>
        <w:rPr>
          <w:rFonts w:ascii="굴림" w:hint="eastAsia"/>
          <w:sz w:val="18"/>
          <w:szCs w:val="18"/>
        </w:rPr>
        <w:t>④ Y = AB + BC + AC</w:t>
      </w:r>
    </w:p>
    <w:p w:rsidR="00A726C6" w:rsidRDefault="00A726C6" w:rsidP="00A72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26C6" w:rsidTr="00A726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스튜디오 등 실내에서 음(Sound)를 내고 있다가 갑자기 음을 끊었을 때 음이 뚝 그치지 않고 차츰 감쇠해 가는 현상을 잔향이라 한다. 잔향시간은 음원을 끊고나서 음압레벨이 정상 상태의 값을 기준으로 몇 [dB] 저하될 때까지의 시간을 말하는가?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40[dB]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60[dB]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TV 주조정실에서 사용되는 방송장비가 아닌 것은?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VCRVTR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Master Swicher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방송송출용 Server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Off-line editor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그림은 일반적인 TV 중계기의 블록도이다. (가), (나)에 들어갈 기능 블록으로 알맞게 짝지어진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7" name="그림 7" descr="EMB00004a946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61888" descr="EMB00004a946a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(가) 변조기, (나) 채널 여파기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 혼합기, (나) 변조기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익사이터(exciter), (나) 변조기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변조기, (나) 익사이터(exciter)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중계차에 설치되는 방송제작용 장비가 아닌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카메라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VMU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CG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마이크로웨이브 시스템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방송프로그램 송출의 안정성, 정확성, 인위적인 사고 방지에 가장 적합한 시스템은?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자동통제 시스템</w:t>
      </w:r>
      <w:r>
        <w:tab/>
      </w:r>
      <w:r>
        <w:rPr>
          <w:rFonts w:ascii="굴림" w:hint="eastAsia"/>
          <w:sz w:val="18"/>
          <w:szCs w:val="18"/>
        </w:rPr>
        <w:t>② 자동모니터 시스템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자동보안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자동송출 시스템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슈퍼헤테로다인 수신기의 중간주파수가 455[kHz]일 때 수신된 500[kHz]에 대한 영상 주파수는?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955[kHz]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1,410[kHz]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1,545[kHz]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FM변조 시 피변조파의 소요대역폭은?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신호주파수, △f : 최대주파수편이)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BW = 2(△f +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rPr>
          <w:rFonts w:ascii="굴림" w:hint="eastAsia"/>
          <w:sz w:val="18"/>
          <w:szCs w:val="18"/>
        </w:rPr>
        <w:t>② BW = 2△f + f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BW = △f + 2f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tab/>
      </w:r>
      <w:r>
        <w:rPr>
          <w:rFonts w:ascii="굴림" w:hint="eastAsia"/>
          <w:sz w:val="18"/>
          <w:szCs w:val="18"/>
        </w:rPr>
        <w:t>④ BW = △f + f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반송파 주파수가 102[MHz], 신호 주파수가 5[kHz]인 신호가 최대주파수 편이 25[kHz]로 주파수 변조되면 변조지수는 얼마인가?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MPEG의 프레임 GOP(Group Of Picture)구조 중 M=3인 경우 프레임의 순서에 대해 바르게 나열된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IBBPBBPBBP.....IBBP</w:t>
      </w:r>
      <w:r>
        <w:tab/>
      </w:r>
      <w:r>
        <w:rPr>
          <w:rFonts w:ascii="굴림" w:hint="eastAsia"/>
          <w:sz w:val="18"/>
          <w:szCs w:val="18"/>
        </w:rPr>
        <w:t>② IBPBPBPBP.....IBP</w:t>
      </w:r>
    </w:p>
    <w:p w:rsidR="00A726C6" w:rsidRDefault="00A726C6" w:rsidP="00A726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IPPPPPPPPP.....IPPP</w:t>
      </w:r>
      <w:r>
        <w:tab/>
      </w:r>
      <w:r>
        <w:rPr>
          <w:rFonts w:ascii="굴림" w:hint="eastAsia"/>
          <w:sz w:val="18"/>
          <w:szCs w:val="18"/>
        </w:rPr>
        <w:t>④ IIIIIIIIIIIIII....III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비디오 스위처에서 영상의 색상 차이를 이용하여 움직이는 피사체를 다른 화면에 합성할 때 사용하는 이펙트 키는?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크로마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루미넌스 키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리니어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매트 키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Nyquist(나이키스트) 주파수는 어떤 것인가?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 주파수</w:t>
      </w:r>
      <w:r>
        <w:tab/>
      </w:r>
      <w:r>
        <w:rPr>
          <w:rFonts w:ascii="굴림" w:hint="eastAsia"/>
          <w:sz w:val="18"/>
          <w:szCs w:val="18"/>
        </w:rPr>
        <w:t>② 중간 주파수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발진 주파수</w:t>
      </w:r>
      <w:r>
        <w:tab/>
      </w:r>
      <w:r>
        <w:rPr>
          <w:rFonts w:ascii="굴림" w:hint="eastAsia"/>
          <w:sz w:val="18"/>
          <w:szCs w:val="18"/>
        </w:rPr>
        <w:t>④ 수신 주파수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RF 증폭기의 입력신호전력이 60[μW]이고, 잡음전력이 2[μW] 이다. 이 때 출력에서 측정된 SNR이 17 이다. 여기서 T = 290[K] 라고 가정할 때 증폭기의 잡음계수는 약 얼마인가?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2.764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4.764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우리나라에서 지상파 디지털 TV방송용으로 채택되고 있는 MPEG 영상신호 압축기술은?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MPEG-2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MPEG-7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디지털 영상전송 과정 중 소스코딩에 해당되는 것이 아닌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VLC 부호화기</w:t>
      </w:r>
      <w:r>
        <w:tab/>
      </w:r>
      <w:r>
        <w:rPr>
          <w:rFonts w:ascii="굴림" w:hint="eastAsia"/>
          <w:sz w:val="18"/>
          <w:szCs w:val="18"/>
        </w:rPr>
        <w:t>② DCT 부호화기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히프만 부호화기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리드솔로먼 부호화기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지상파DMB에 대한 설명으로 틀린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전송방식은 OFDV 방식을 사용하고 있다.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영상압축규격은 MPEG-4 AVC(H.264) 방식이다.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음향압축규격은 MPEG-4 BSAC 방식이다.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 수도권에서 VHF 8번과 32번 채널을 통해 서비스 중이다.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영상 반송파의 신호레벨을 측정할 수 있는 계측기는?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벡터스코프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스펙트럼 분석기</w:t>
      </w:r>
    </w:p>
    <w:p w:rsidR="00A726C6" w:rsidRDefault="00A726C6" w:rsidP="00A726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MPEG 프로토콜 분석기</w:t>
      </w:r>
      <w:r>
        <w:tab/>
      </w:r>
      <w:r>
        <w:rPr>
          <w:rFonts w:ascii="굴림" w:hint="eastAsia"/>
          <w:sz w:val="18"/>
          <w:szCs w:val="18"/>
        </w:rPr>
        <w:t>④ 웨이브폼 모니터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영상신호의 미분이득 특성에 대하여 측정이 가능한 계측기는?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웨이브폼모니터</w:t>
      </w:r>
      <w:r>
        <w:tab/>
      </w:r>
      <w:r>
        <w:rPr>
          <w:rFonts w:ascii="굴림" w:hint="eastAsia"/>
          <w:sz w:val="18"/>
          <w:szCs w:val="18"/>
        </w:rPr>
        <w:t>② 주파수 카운터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오실로스코프</w:t>
      </w:r>
      <w:r>
        <w:tab/>
      </w:r>
      <w:r>
        <w:rPr>
          <w:rFonts w:ascii="굴림" w:hint="eastAsia"/>
          <w:sz w:val="18"/>
          <w:szCs w:val="18"/>
        </w:rPr>
        <w:t>④ 스펙트럼 아날라이져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송신기에서 부하변동에 따른 주파수의 변동을 방지하기 위하여 사용하는 회로는?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발진 증폭부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 증폭부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체배기</w:t>
      </w:r>
      <w:r>
        <w:tab/>
      </w:r>
      <w:r>
        <w:rPr>
          <w:rFonts w:ascii="굴림" w:hint="eastAsia"/>
          <w:sz w:val="18"/>
          <w:szCs w:val="18"/>
        </w:rPr>
        <w:t>④ 전력 증폭기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연주소에 대한 설명으로 옳은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연주소는 프로그램 제작 및 제작된 프로그램을 송신소나 방송위상국으로 송출하는 역할을 하는 곳이다.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연주소는 프로그램을 제작실로부터 전송받아서 일반 수신자에게 방송 전파를 송신하는 곳이다.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연주소는 방송국의 방송프로그램을 중계, 송신하여 방송국의 방송전파가 수신되지 않는 지역을 서비스하는 방송국이다.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연주소와 중계차와의 연결링크를 STL이라 한다.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 프로그램의 제작, 편집 시에 다른 방송국의 영상신호를 자국의 영상신호와 혼합하기 위해 양 신호를 동기시키는 장비는?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동조회로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싱크로나이져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DVE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TBC</w:t>
      </w:r>
    </w:p>
    <w:p w:rsidR="00A726C6" w:rsidRDefault="00A726C6" w:rsidP="00A72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26C6" w:rsidTr="00A726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개론</w:t>
            </w:r>
          </w:p>
        </w:tc>
      </w:tr>
    </w:tbl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초단파대의 방송 신호는 건물이나 지형지물에 의한 전파 반사에 의한 간섭이 발생하기 쉽다. 직접파 보다 300m의 거리를 더 진행한 반사파의 지연시간은? (단, 전파의 진행속도는 300,000[km/sec]로 가정한다.)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0.1[μs]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1[μs]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10[μs]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0.1[ms]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우리나라에서 최초로 TV 방송을 개시한 텔레비전 방송국은?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HLKZ-TV(DBC)    </w:t>
      </w:r>
      <w:r>
        <w:tab/>
      </w:r>
      <w:r>
        <w:rPr>
          <w:rFonts w:ascii="굴림" w:hint="eastAsia"/>
          <w:sz w:val="18"/>
          <w:szCs w:val="18"/>
        </w:rPr>
        <w:t>② TBC-TV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KORCAD    </w:t>
      </w:r>
      <w:r>
        <w:tab/>
      </w:r>
      <w:r>
        <w:rPr>
          <w:rFonts w:ascii="굴림" w:hint="eastAsia"/>
          <w:sz w:val="18"/>
          <w:szCs w:val="18"/>
        </w:rPr>
        <w:t>④ 서울 텔레비전 방송국(KBS-TV)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다음은 방송의 분류에 대한 설명이다. 옳지 않은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전송로에 따라 유선방송, 무선방송 등으로 분류된다.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사용주파수에 따라 중파방송, 단파방송, 초단파방송으로 분류된다.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중파방송은 526.5[kHz]~1,606.5[kHz]의 전파를 이용하는 방송으로 120개 채널을 사용한다.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TV방송은 단파(3~30[MHz])주파수의 전파를 이용하여 영상, 음성, 기타 음향을 보내는 방송이다.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중파 라디오 방송의 사용 주파수대는?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526.5[kHz]~1.606.5[kHz]</w:t>
      </w:r>
      <w:r>
        <w:tab/>
      </w:r>
      <w:r>
        <w:rPr>
          <w:rFonts w:ascii="굴림" w:hint="eastAsia"/>
          <w:sz w:val="18"/>
          <w:szCs w:val="18"/>
        </w:rPr>
        <w:t>② 30[MHz]~88[MHz]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3[GHz]~5[GHz]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30[kHz]~300[kHz]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방송국에서 프로그램 제작 시 영상전환, 카메라 조정, 조명 및 음향 조정 등을 수행하는 곳을 무엇이라고 하는가?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부조정실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주조정실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플로어(Floor)</w:t>
      </w:r>
      <w:r>
        <w:tab/>
      </w:r>
      <w:r>
        <w:rPr>
          <w:rFonts w:ascii="굴림" w:hint="eastAsia"/>
          <w:sz w:val="18"/>
          <w:szCs w:val="18"/>
        </w:rPr>
        <w:t>④ SNG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우리나라의 지상파 DMB 전송 시스템은 1개 사업자 블록 대역폭에서 1,536개의 OFDM Sub carrier를 전송한다. 이 때 각 Sub carrier의 간격은?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1.25[kHz]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10[kHz]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디지털 라이도 방송 방식에서 기존 AM 또는 FM 방송 서비스 대역에서 아날로그 방송과 결합하여 동시에 서비스 할 수 없는 방식은?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Eureka-147</w:t>
      </w:r>
      <w:r>
        <w:tab/>
      </w:r>
      <w:r>
        <w:rPr>
          <w:rFonts w:ascii="굴림" w:hint="eastAsia"/>
          <w:sz w:val="18"/>
          <w:szCs w:val="18"/>
        </w:rPr>
        <w:t>② HD Radio(IBOC)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DRM Plus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영상을 압축하는 방식 중 반복되어 나타나는 블록 정보들을 그 반복 횟수로 표현하는 부호화 방식은?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Run length code</w:t>
      </w:r>
      <w:r>
        <w:tab/>
      </w:r>
      <w:r>
        <w:rPr>
          <w:rFonts w:ascii="굴림" w:hint="eastAsia"/>
          <w:sz w:val="18"/>
          <w:szCs w:val="18"/>
        </w:rPr>
        <w:t>② Lempel-Ziv-Welch code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Huffman code</w:t>
      </w:r>
      <w:r>
        <w:tab/>
      </w:r>
      <w:r>
        <w:rPr>
          <w:rFonts w:ascii="굴림" w:hint="eastAsia"/>
          <w:sz w:val="18"/>
          <w:szCs w:val="18"/>
        </w:rPr>
        <w:t>④ Trellis code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4차 산업혁명 시대 미디어의 특징으로 가장 거리가 먼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디지털화(Digital)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방송과 통신의 컨버젼스화(Convergence)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이동성 및 상호작용 약화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Cross Media화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인터넷멀티미디어방송(IPTV)의 특징으로 틀린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TCP/IP 통신규역 기반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음악과 동영상의 구현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HFC 방식으로 망구성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 요구에 따라 채널 선책 가능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무선 신호 수신기 수신한계레벨이 –60[dBm]이고 수신신호의 세기가 –20[dBm]이면 Fade Margin은 몇 [dB] 인가?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40[dB]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60[dB]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인터넷에서 영상이나 음성 등의 파일을 다운로드 없이 실시간으로 재생해주는 기법은?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Pushing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Caching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Logging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Streaming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멀티캐스트와 연관되는 IPv4 주소 클래스는?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Class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Class B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Class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Class D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전관방송 관련규정상 비상방송설비 설치대상 건축물에 해당되지 않는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연면적 3,500[m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 이상 시설물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 층을 제외한 층수가 11층 이상인 것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지하층의 층수가 3층 이상인 것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지하층이 없는 3층 이상의 건물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RF신호를 불균형적으로 분배하고자 할 때 사용하는 수동기기로서 통상 삽입손실을 최소화하기 위해 2분기 형태로 사용되는 것은?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Splitter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Combiner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Directional Coupler</w:t>
      </w:r>
      <w:r>
        <w:tab/>
      </w:r>
      <w:r>
        <w:rPr>
          <w:rFonts w:ascii="굴림" w:hint="eastAsia"/>
          <w:sz w:val="18"/>
          <w:szCs w:val="18"/>
        </w:rPr>
        <w:t>④ Matching Pad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CATV 전송망 구성 형태에서 분배선에서 가입자 댁내까지의 선로를 무엇이라 하는가?</w:t>
      </w:r>
    </w:p>
    <w:p w:rsidR="00A726C6" w:rsidRDefault="00A726C6" w:rsidP="00A726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초간선(Super Trunk line)</w:t>
      </w:r>
      <w:r>
        <w:tab/>
      </w:r>
      <w:r>
        <w:rPr>
          <w:rFonts w:ascii="굴림" w:hint="eastAsia"/>
          <w:sz w:val="18"/>
          <w:szCs w:val="18"/>
        </w:rPr>
        <w:t>② 간선(Trunk line)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인입선(Drop line)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분배선(Feeder line)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우리나라의 HDTV방송(ATSC 방식)의 유효화소와 유료라인은?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1,920 × 1,035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1,920 × 1,080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2,200 × 1,125</w:t>
      </w:r>
      <w:r>
        <w:tab/>
      </w:r>
      <w:r>
        <w:rPr>
          <w:rFonts w:ascii="굴림" w:hint="eastAsia"/>
          <w:sz w:val="18"/>
          <w:szCs w:val="18"/>
        </w:rPr>
        <w:t>④ 2,376 × 1,250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위성방송회선의 다중접속방법이 아닌 것은?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FDMA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방송송출 및 중계시스템 중 위성과 관련이 있는 것은?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STL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TSL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SNG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위성통신의 장점이 아닌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회선 구성의 유연성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내재해성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광역성, 다원 접속성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근거리 통신에 대한 경제성</w:t>
      </w:r>
    </w:p>
    <w:p w:rsidR="00A726C6" w:rsidRDefault="00A726C6" w:rsidP="00A72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726C6" w:rsidTr="00A726C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방송설비기준</w:t>
            </w:r>
          </w:p>
        </w:tc>
      </w:tr>
    </w:tbl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인터럽트가 발생하였을 때 수행되는 프로그램(코드)을 무어시라고 하는가?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ISR(Interrupt Service Routine)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IVT(Interrupt Vector Table)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IRQ(Interrupt Request)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PCI(Peripheral Component Interconnect)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소프트웨어에 의한 우선순위 인터럽트의 특징이 아닌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요구가 많은 때에도 처리 속도가 빠르다.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융통성을 부여할 수 있다.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특별한 하드웨어가 필요하지 않다.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프로그램으로 처리하기 때문에 속도가 늦다.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“서울”이라는 단어를 컴퓨터에 저장하려면 몇 바이트(Byte)가 필요한가?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3바이트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5바이트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연산방식에 대한 설명 중 맞는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 연산 방식은 연산속도가 빠르다.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 연산 방식은 하드웨어(Hardware)가 복잡하다.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 연산 방식은 연산 속도가 빠르다.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 연산 방식은 하드웨어(Hardware)가 간단하다.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제조 단계에서 모든 내용을 0 또는 1로 출력되도록 생산하여 사용자가 직접 Writer를 사용하여 1회에 한하여 프로그램 할 수 있는 ROM은?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Mask ROM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PROM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EEROM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6개의 입력을 가지는 1개의 OR 게이트에서 전체 입력 조합 중 몇 개가 HIGH 출력을 만드는가?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부울대수가 옳지 않은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276225"/>
            <wp:effectExtent l="0" t="0" r="0" b="9525"/>
            <wp:docPr id="6" name="그림 6" descr="EMB00004a946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2896" descr="EMB00004a946a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0100" cy="247650"/>
            <wp:effectExtent l="0" t="0" r="0" b="0"/>
            <wp:docPr id="5" name="그림 5" descr="EMB00004a94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4912" descr="EMB00004a946a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276225"/>
            <wp:effectExtent l="0" t="0" r="9525" b="9525"/>
            <wp:docPr id="4" name="그림 4" descr="EMB00004a94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3184" descr="EMB00004a946a7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62050" cy="276225"/>
            <wp:effectExtent l="0" t="0" r="0" b="9525"/>
            <wp:docPr id="3" name="그림 3" descr="EMB00004a94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4336" descr="EMB00004a946a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DMA(Direct Memory Access)에 관한 설명으로 옳은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 제어기는 자료 전송을 완료하면 인터럽트를 발생시킨다.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 사용으로 CPU와 메모리 간 데이터 전송이 빨라진다.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DMA를 적용하면 하드웨어 구성이 단순화 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DMA를 통해 메모리의 기억 용량이 증가한다.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중앙처리장치의 구성 및 기능에 관한 설명이 틀린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중앙처리장치는 제어 장치와 연산 장치로 구성되어 있다.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 장치는 주기억장치에 대한 입출력 동작을 포함한 컴퓨터 시스템 일체를 제어한다.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 장치는 데이터에 대한 산술과 논리 연산을 수행한다.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데이터가 처리될 때마다 그 데이터는 먼저 입출력 장치에 저장되고, 중앙처리장치(CPU) 내에 있는 전자회로가 프로그램에 있는 명령어를 번역하여 처리하게 한다.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입출력장치와 CPU의 실행속도 차를 줄이기 위해 사용하는 것은?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Channel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Parallel I/O device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Cycle steal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DMA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종합유선방송사업의 정의에서 괄호 안에 들어 갈 용어로 적절한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14350"/>
            <wp:effectExtent l="0" t="0" r="9525" b="0"/>
            <wp:docPr id="2" name="그림 2" descr="EMB00004a94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0600" descr="EMB00004a946a7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전송·통신설비</w:t>
      </w:r>
      <w:r>
        <w:tab/>
      </w:r>
      <w:r>
        <w:rPr>
          <w:rFonts w:ascii="굴림" w:hint="eastAsia"/>
          <w:sz w:val="18"/>
          <w:szCs w:val="18"/>
        </w:rPr>
        <w:t>② 방송·선로설비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전송·선로설비</w:t>
      </w:r>
      <w:r>
        <w:tab/>
      </w:r>
      <w:r>
        <w:rPr>
          <w:rFonts w:ascii="굴림" w:hint="eastAsia"/>
          <w:sz w:val="18"/>
          <w:szCs w:val="18"/>
        </w:rPr>
        <w:t>④ 종합·방송설비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방송의 정의에 해당되지 않는 것은?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텔레비전 방송</w:t>
      </w:r>
      <w:r>
        <w:tab/>
      </w:r>
      <w:r>
        <w:rPr>
          <w:rFonts w:ascii="굴림" w:hint="eastAsia"/>
          <w:sz w:val="18"/>
          <w:szCs w:val="18"/>
        </w:rPr>
        <w:t>② 라디오 방송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방송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이동무선 방송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방송법에서 정의하는 방송사업의 종류가 아닌 것은?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지상파방송사업</w:t>
      </w:r>
      <w:r>
        <w:tab/>
      </w:r>
      <w:r>
        <w:rPr>
          <w:rFonts w:ascii="굴림" w:hint="eastAsia"/>
          <w:sz w:val="18"/>
          <w:szCs w:val="18"/>
        </w:rPr>
        <w:t>② 종합유선방송사업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인터넷방송사업</w:t>
      </w:r>
      <w:r>
        <w:tab/>
      </w:r>
      <w:r>
        <w:rPr>
          <w:rFonts w:ascii="굴림" w:hint="eastAsia"/>
          <w:sz w:val="18"/>
          <w:szCs w:val="18"/>
        </w:rPr>
        <w:t>④ 방송채널사용사업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전파법이 정하는 바에 따라서, 지상파방송사업을 하고자 하는 자는 어느 기관의 허가를 받아야 하는가?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중앙전파관리소    ② 한국방송통신전파진흥원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방송통신위원회    ④ 방송문화진흥회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괄호 안에 들어갈 말로 알맞은 것은?</w:t>
      </w: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4a94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35616" descr="EMB00004a946a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기준주파수와 지정주파수 ② 특성주파수와 중심주파수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중심주파수와 지정주파수 ④ 중심주파수와 기준주파수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주파수대의 주파수 범위와 미터 표시로 틀리게 연결된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30[kHz] 초과 300[kHz] 이하 - 킬로미터파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300[kHz] 초과 3,000[kHz] 이하 - 센터미터파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30[kHz] 초과 300[kHz] 이하 - 미터파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300[kHz] 초과 3,000[kHz] 이하 – 데시미터파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입력신호 에너지를 간선에서 지선으로 불균등하게 분리시키는 장치를 분기기라 하는데 종단 저항값은?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75[Ω]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10[Ω]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방송 공동수신 안테나 시설에 사용하는 설비와 관련 없는 것은?</w:t>
      </w:r>
    </w:p>
    <w:p w:rsidR="00A726C6" w:rsidRDefault="00A726C6" w:rsidP="00A726C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주파수 변환기</w:t>
      </w:r>
      <w:r>
        <w:tab/>
      </w:r>
      <w:r>
        <w:rPr>
          <w:rFonts w:ascii="굴림" w:hint="eastAsia"/>
          <w:sz w:val="18"/>
          <w:szCs w:val="18"/>
        </w:rPr>
        <w:t>② 분배기 및 분기기</w:t>
      </w:r>
    </w:p>
    <w:p w:rsidR="00A726C6" w:rsidRDefault="00A726C6" w:rsidP="00A726C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신호처리기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레벨변환기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개설하려는 방송국의 송신안테나 위치 중 과학기술정보통신부장관이 지정하는 지점에서 떨어져야 하는 최소한의 거리에 맞지 않는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100와트 초과 1킬로와트까지 : 0.5킬로미터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1킬로와트 초과 5킬로와트까지 : 2킬로미터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5킬로와트 초과 20킬로와트까지 : 4킬로미터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20킬로와트 초과 : 6킬로와트</w:t>
      </w:r>
    </w:p>
    <w:p w:rsidR="00A726C6" w:rsidRDefault="00A726C6" w:rsidP="00A72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통신공동구의 설치기준에 알맞지 않은 것은?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통신케이블의 수용에 필요한 공간과 설치 및 유지·보수 등의 작업공간 확보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조명·배수·소방·환기 및 접지시설 등 통신케이블의 유지·관리에 필요한 부대설비 설치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통신공동구와 관로가 접속되는 지점에 통신케이블의 분기를 위한 분기구 설치</w:t>
      </w:r>
    </w:p>
    <w:p w:rsidR="00A726C6" w:rsidRDefault="00A726C6" w:rsidP="00A72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통신케이블은 전력선과 함께 설치하며, 주로 직매 케이블을 사용하여 설치</w:t>
      </w: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726C6" w:rsidRDefault="00A726C6" w:rsidP="00A726C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726C6" w:rsidRDefault="00A726C6" w:rsidP="00A72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726C6" w:rsidTr="00A726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26C6" w:rsidRDefault="00A72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726C6" w:rsidRDefault="00A726C6" w:rsidP="00A726C6"/>
    <w:sectPr w:rsidR="002B4572" w:rsidRPr="00A72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C6"/>
    <w:rsid w:val="003A70E5"/>
    <w:rsid w:val="009E7052"/>
    <w:rsid w:val="00A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3559-4A2C-469A-9562-157720F7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7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726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726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726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26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