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51FF" w:rsidTr="00FA51F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방수일반</w:t>
            </w:r>
          </w:p>
        </w:tc>
      </w:tr>
    </w:tbl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다음은 소음·진동관리법령에 따른 공사장 방음시설의 설치에 관한 기준 내용이다. ( )안에 알맞은 것은?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86075" cy="647700"/>
            <wp:effectExtent l="0" t="0" r="9525" b="0"/>
            <wp:docPr id="14" name="그림 14" descr="EMB00003ebc6a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612080" descr="EMB00003ebc6a6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㉠ 5dB, ㉡ 2.5m</w:t>
      </w:r>
      <w:r>
        <w:tab/>
      </w:r>
      <w:r>
        <w:rPr>
          <w:rFonts w:ascii="굴림" w:hint="eastAsia"/>
          <w:sz w:val="18"/>
          <w:szCs w:val="18"/>
        </w:rPr>
        <w:t>② ㉠ 5dB, ㉡ 3m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㉠ 7dB, ㉡ 2.5m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7dB, ㉡ 3m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철근콘크리트공사에서 다음과 같이 정의되는 철근의 명칭은?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67025" cy="466725"/>
            <wp:effectExtent l="0" t="0" r="9525" b="9525"/>
            <wp:docPr id="13" name="그림 13" descr="EMB00003ebc6a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21200" descr="EMB00003ebc6a6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배력근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압축철근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인장철근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보조철근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건축도면의 치수 기입 방법에 관한 설명으로 옳은 것은?</w:t>
      </w:r>
    </w:p>
    <w:p w:rsidR="00FA51FF" w:rsidRDefault="00FA51FF" w:rsidP="00FA51F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치수는 특별히 명시하지 않는 한 마무리 치수로 표시한다.</w:t>
      </w:r>
    </w:p>
    <w:p w:rsidR="00FA51FF" w:rsidRDefault="00FA51FF" w:rsidP="00FA51F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치수 기입은 치수선 중앙 아랫부분에 기입하는 것이 원칙이다.</w:t>
      </w:r>
    </w:p>
    <w:p w:rsidR="00FA51FF" w:rsidRDefault="00FA51FF" w:rsidP="00FA51F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치수 기입은 치수선에 평행하게 도면의 오른쪽에서 왼쪽으로, 위로부터 아래로 읽을 수 있도록 기입한다.</w:t>
      </w:r>
    </w:p>
    <w:p w:rsidR="00FA51FF" w:rsidRDefault="00FA51FF" w:rsidP="00FA51F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같은 도면에서 치수선의 양끝은 화살과 점을 혼용해서 사용할 수 있으며 치수선이 작은 것은 점으로 표시한다.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지반 위에 있는 콘크리트 바닥판이 수축에 의하여 표면에 균열이 생기는 것을 방지하기 위하여 설치하는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시공줄눈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조절줄눈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차장줄눈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콜드조인트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재해발생 시 가장 먼저 조치하여야 하는 사항은?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원인조사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대책수립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목격자 확보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재해자 응급조치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창호의 재질별 기호가 옳지 않은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W: 목재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SS: 강철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P: 합성수지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A: 알루미늄합금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다음설명에 알맞은 석재의 종류는?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57500" cy="638175"/>
            <wp:effectExtent l="0" t="0" r="0" b="9525"/>
            <wp:docPr id="12" name="그림 12" descr="EMB00003ebc6a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889760" descr="EMB00003ebc6a6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대리석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화강암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감람석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응회암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하인리히(W.H Heinrich)의 재해예방 4원칙에 속하지 않는 것은?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예방 가능의 원칙</w:t>
      </w:r>
      <w:r>
        <w:tab/>
      </w:r>
      <w:r>
        <w:rPr>
          <w:rFonts w:ascii="굴림" w:hint="eastAsia"/>
          <w:sz w:val="18"/>
          <w:szCs w:val="18"/>
        </w:rPr>
        <w:t>② 손실 우연의 원칙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재현 불가의 원칙</w:t>
      </w:r>
      <w:r>
        <w:tab/>
      </w:r>
      <w:r>
        <w:rPr>
          <w:rFonts w:ascii="굴림" w:hint="eastAsia"/>
          <w:sz w:val="18"/>
          <w:szCs w:val="18"/>
        </w:rPr>
        <w:t>④ 대책 선정의 원칙</w:t>
      </w:r>
    </w:p>
    <w:p w:rsidR="00FA51FF" w:rsidRDefault="00FA51FF" w:rsidP="00FA51F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연평균 근로자수가 1000명인 사업장에서 한 해 동안 15명의 사상자가 발생하였을 경우 연천인율은? (단, 근로자는 1일 8시간, 연간 250일을 근무하였다.)</w:t>
      </w:r>
    </w:p>
    <w:p w:rsidR="00FA51FF" w:rsidRDefault="00FA51FF" w:rsidP="00FA51F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10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</w:t>
      </w:r>
    </w:p>
    <w:p w:rsidR="00FA51FF" w:rsidRDefault="00FA51FF" w:rsidP="00FA51F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20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목재 건조법 중 천연건조에 관한 설명으로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넓은 잔적장소가 필요하다.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 소요시간이 오래 걸린다.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평형함수율 이하의 건조가 용이하다.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기후와 입지, 자연조건의 영향을 많이 받는다.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곡면판이 지니는 역학적 특성을 응용한 구조로서 외력은 주로 판의 면내력으로 전달되기 때문에 경량이고 내력이 큰 구조물을 구성할 수 있는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셀구조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절판구조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아치구조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현수구조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무재해운동의 이념 3원칙에 속하지 않는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무의 원칙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참가의 원칙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합의의 원칙</w:t>
      </w:r>
      <w:r>
        <w:tab/>
      </w:r>
      <w:r>
        <w:rPr>
          <w:rFonts w:ascii="굴림" w:hint="eastAsia"/>
          <w:sz w:val="18"/>
          <w:szCs w:val="18"/>
        </w:rPr>
        <w:t>④ 선취해결의 원칙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콘크리트 혼화제 중 AE제의 사용효과에 관한 설명으로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골재분리와 블리딩이 감소된다.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콘크리트의 작업성이 개선된다.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콘크리트의 압축강도가 증대된다.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콘크리트의 동결·융해에 대한 저항성이 증대된다.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철골구조에 관한 설명으로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큰 간사이(span) 구조가 가능하다.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부재가 세장하므로 좌굴이 생기기 쉽다.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내화성이 우수하여 별도의 피복이 필요 없다.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구조물 자체의 중량이 철근콘크리트구조에 비하여 가볍다.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다음과 같은 형태를 갖는 지붕 형식은?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00150" cy="1028700"/>
            <wp:effectExtent l="0" t="0" r="0" b="0"/>
            <wp:docPr id="11" name="그림 11" descr="EMB00003ebc6a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12376" descr="EMB00003ebc6a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박공지붕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합각지붕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모임지붕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방형지붕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평면표시기호가 의미하는 것은?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62100" cy="438150"/>
            <wp:effectExtent l="0" t="0" r="0" b="0"/>
            <wp:docPr id="10" name="그림 10" descr="EMB00003ebc6a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997904" descr="EMB00003ebc6a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이중창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미서기창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오르내리창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셔터달린창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건축도면에서 굵은 실선으로 표시되는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기준선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절단선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단면선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치수선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홈통에 관한 설명을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처마홈통과 선홈통을 연결하는 경사홈통을 깔대기 홈통이라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처마 끝에 수평으로 설치하여 빗물을 받는 홈통을 처마홈통이라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처마홈통에서 내려오는 빗물을 지상으로 유도하는 수직 홈통을 선홈통이라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개의 지붕면이 만나는 자리 또는 지붕면과 벽면이 만나는 수평지붕골에 쓰이는 홈통을 장식홈통이라 한다.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보통 포틀랜드 시멘트의 응결시간 기준으로 옳은 것은? (단, 비카시험의 경우)</w:t>
      </w:r>
    </w:p>
    <w:p w:rsidR="00FA51FF" w:rsidRDefault="00FA51FF" w:rsidP="00FA51F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60분 이상 10시간 이하</w:t>
      </w:r>
    </w:p>
    <w:p w:rsidR="00FA51FF" w:rsidRDefault="00FA51FF" w:rsidP="00FA51F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60분 이상 12시간 이하</w:t>
      </w:r>
    </w:p>
    <w:p w:rsidR="00FA51FF" w:rsidRDefault="00FA51FF" w:rsidP="00FA51F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90분 이상 10시간 이하</w:t>
      </w:r>
    </w:p>
    <w:p w:rsidR="00FA51FF" w:rsidRDefault="00FA51FF" w:rsidP="00FA51F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90분 이상 12시간 이하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현장타설 콘크리트 말뚝 중 심플렉스 파일을 개량한 것으로 지내력을 증대하기 위하여 말뚝선단에 구근을 형성하는 것은?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페데스탈 파일</w:t>
      </w:r>
      <w:r>
        <w:tab/>
      </w:r>
      <w:r>
        <w:rPr>
          <w:rFonts w:ascii="굴림" w:hint="eastAsia"/>
          <w:sz w:val="18"/>
          <w:szCs w:val="18"/>
        </w:rPr>
        <w:t>② 컴프레솔 파일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레이몬드 파일</w:t>
      </w:r>
      <w:r>
        <w:tab/>
      </w:r>
      <w:r>
        <w:rPr>
          <w:rFonts w:ascii="굴림" w:hint="eastAsia"/>
          <w:sz w:val="18"/>
          <w:szCs w:val="18"/>
        </w:rPr>
        <w:t>④ 프리택트 파일</w:t>
      </w:r>
    </w:p>
    <w:p w:rsidR="00FA51FF" w:rsidRDefault="00FA51FF" w:rsidP="00FA51F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51FF" w:rsidTr="00FA51F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방수재료</w:t>
            </w:r>
          </w:p>
        </w:tc>
      </w:tr>
    </w:tbl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주성분이 다음과 같은 시멘트 액체 방수제의 종류는?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295275"/>
            <wp:effectExtent l="0" t="0" r="9525" b="9525"/>
            <wp:docPr id="9" name="그림 9" descr="EMB00003ebc6a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24584" descr="EMB00003ebc6a7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무기질계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유기질계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폴리머계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가황 고무계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합성고분자계 방수 시트의 종류 중 일반복합형 복합시트에 속하지 않는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가황 고무계</w:t>
      </w:r>
      <w:r>
        <w:tab/>
      </w:r>
      <w:r>
        <w:rPr>
          <w:rFonts w:ascii="굴림" w:hint="eastAsia"/>
          <w:sz w:val="18"/>
          <w:szCs w:val="18"/>
        </w:rPr>
        <w:t>② 비가황 고무계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염화비닐 수지계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열가소성 엘라스토머계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설명에 알맞은 수 팽창성 벤토나이트 방수시트의 품질 시험 종류는?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190625"/>
            <wp:effectExtent l="0" t="0" r="9525" b="9525"/>
            <wp:docPr id="8" name="그림 8" descr="EMB00003ebc6a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12992" descr="EMB00003ebc6a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정수압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낙구 충격 시험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인열 강도 시험</w:t>
      </w:r>
      <w:r>
        <w:tab/>
      </w:r>
      <w:r>
        <w:rPr>
          <w:rFonts w:ascii="굴림" w:hint="eastAsia"/>
          <w:sz w:val="18"/>
          <w:szCs w:val="18"/>
        </w:rPr>
        <w:t>④ 인장 강도 시험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천연의 유기섬유를 원료로 한 원지에 스트레이트 아스팔트를 함침시켜 만든 방수재료는?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아스팔트 루핑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펠트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아스팔트 컴파운드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아스팔트 프라이머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합성고분자계 방수 시트에 요구되는 성능에 속하지 않는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 성능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인열 성능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흘러내림 저항 성능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열화 처리 후의 인장 성능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건축용 실링재를 용도에 따라 구분할 경우, 글레이징에 사용하는 실링재는?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C형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G형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시멘트 혼입 폴리머계 방수재의 성능 시험 항목에 속하지 않는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내균열성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부착강도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내잔갈림성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개량 아스팔트 방수시트를 1류와 2류로 구분하는 기준이 되는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겉모양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특성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재료 구성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규산질계 분말형 도포 방수재의 품질시험 항목에 속하지 않는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부착 강도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 강도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내잔갈림성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의존성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방수재를 찢으려고 하는 힘에 대한 저항능력을 확인하는 시험은?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인열성능 시험</w:t>
      </w:r>
      <w:r>
        <w:tab/>
      </w:r>
      <w:r>
        <w:rPr>
          <w:rFonts w:ascii="굴림" w:hint="eastAsia"/>
          <w:sz w:val="18"/>
          <w:szCs w:val="18"/>
        </w:rPr>
        <w:t>② 압축성능 시험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접합성능 시험</w:t>
      </w:r>
      <w:r>
        <w:tab/>
      </w:r>
      <w:r>
        <w:rPr>
          <w:rFonts w:ascii="굴림" w:hint="eastAsia"/>
          <w:sz w:val="18"/>
          <w:szCs w:val="18"/>
        </w:rPr>
        <w:t>④ 내구성능 시험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시멘트 액체형 방수제의 성능 기준이 다음과 같은 성능항목은?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0275" cy="295275"/>
            <wp:effectExtent l="0" t="0" r="9525" b="9525"/>
            <wp:docPr id="7" name="그림 7" descr="EMB00003ebc6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0056" descr="EMB00003ebc6a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부착성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안정성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내진갈림성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내움푹패임성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폴리우레아 수지 도막 방수재의 인장강도 품질기준으로 옳은 것은?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8N/mm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24N/mm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32N/mm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방수재료의 수밀성능을 확인하기 위한 시험은?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내후성 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내투수성 시험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내약품성 시험</w:t>
      </w:r>
      <w:r>
        <w:tab/>
      </w:r>
      <w:r>
        <w:rPr>
          <w:rFonts w:ascii="굴림" w:hint="eastAsia"/>
          <w:sz w:val="18"/>
          <w:szCs w:val="18"/>
        </w:rPr>
        <w:t>④ 내충격성 시험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건설용 도막 방수재의 주요 원료에 따른 구분에 속하지 않는 것은?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우레탄 고무계</w:t>
      </w:r>
      <w:r>
        <w:tab/>
      </w:r>
      <w:r>
        <w:rPr>
          <w:rFonts w:ascii="굴림" w:hint="eastAsia"/>
          <w:sz w:val="18"/>
          <w:szCs w:val="18"/>
        </w:rPr>
        <w:t>② 아크릴 수지계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염화비닐 수지계</w:t>
      </w:r>
      <w:r>
        <w:tab/>
      </w:r>
      <w:r>
        <w:rPr>
          <w:rFonts w:ascii="굴림" w:hint="eastAsia"/>
          <w:sz w:val="18"/>
          <w:szCs w:val="18"/>
        </w:rPr>
        <w:t>④ 고무 아스팔트계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다음의 폴리우레아 수지 도막방수재의 품질기준에 알맞은 항목은?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466725"/>
            <wp:effectExtent l="0" t="0" r="9525" b="9525"/>
            <wp:docPr id="6" name="그림 6" descr="EMB00003ebc6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85456" descr="EMB00003ebc6a7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겉모양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부착 성능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내피로 성능</w:t>
      </w:r>
      <w:r>
        <w:tab/>
      </w:r>
      <w:r>
        <w:rPr>
          <w:rFonts w:ascii="굴림" w:hint="eastAsia"/>
          <w:sz w:val="18"/>
          <w:szCs w:val="18"/>
        </w:rPr>
        <w:t>④ 파단시 신장률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방수재료에 요구되는 성능과 가장 거리가 먼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수밀성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흡습성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내마모성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내풍압성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방수재료를 정형재료와 부정형재료로 구분할 경우, 다음 중 정형재료에 속하지 않는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시트형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패널형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매트형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한국산업표준에 따른 아스팔트 펠트 제품의 종류에 속하지 않는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340품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440품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540품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650품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건설용 도막방수재 중 우레탄 고무계 1류의 성능 기준으로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인장강도 : 2.5N/mm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인열강도 : 7.3N/mm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파단 시의 신장률 : 450% 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가열 신축 성상(신축률) : -4% 이상 1% 이하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한국산업표준(KS F 4934)에 따른 자착식형 고무화 아스팔트 방수시트 제품의 최소 두께는?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1.4mm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3.2mm</w:t>
      </w:r>
    </w:p>
    <w:p w:rsidR="00FA51FF" w:rsidRDefault="00FA51FF" w:rsidP="00FA51F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51FF" w:rsidTr="00FA51F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방수시공</w:t>
            </w:r>
          </w:p>
        </w:tc>
      </w:tr>
    </w:tbl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시트방수재와 도막방수재의 적층 복합방수공법에서 1층에 사용되는 것은? (단, 평탄부위로, 통기노출(M-coMiM)인 경우)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프라이머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시트방수재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도박방수재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보호용 패널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벤토나이트 방수공사에 사용되는 보호층의 종류로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 : 두께 30mm 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하드보드 : 두께 6.4mm 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섬유형 방수성 보호판 : 두께 12.7mm 이상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아스팔트섬유 혼입 보호판 : 두께 3.9mm 이상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자착형 시트 방수공사에서 고무 아스팔트계 자착형 방수시트의 보호 및 마감의 표준에 속하지 않는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자갈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마감도료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현장타설 콘크리트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아스팔트 콘크리트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폴리머 시멘트 모르타르 방수공사에서 수직 부위의 초벌 바름 도막두께의 표준은?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1~3mm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4~6mm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7~9mm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10~12mm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지하구조물에 적용되는 외면 방수재료(방수층)가 갖추어야 하는 요건 중 시공 용이성에 속하지 않는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시공의 신속성 확보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공정의 단순성 확보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단차 하부 공간의 수밀성 확보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바탕면 표면 조건에 대한 대응성 확보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지붕에서 통상의 보행을 위한 방수층의 보호 및 마감의 표준에 속하는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자갈깔기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우레탄 포장재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현장타설 콘크리트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아스팔트 콘크리트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방수공사에서 시멘트, 모래와 방수제 및 물을 혼합하여 반축한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백업재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방수용액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 모르타르</w:t>
      </w:r>
      <w:r>
        <w:tab/>
      </w:r>
      <w:r>
        <w:rPr>
          <w:rFonts w:ascii="굴림" w:hint="eastAsia"/>
          <w:sz w:val="18"/>
          <w:szCs w:val="18"/>
        </w:rPr>
        <w:t>④ 방수 시멘트 페이스트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아스팔트 방수공사에서 지붕 방수층의 보호 및 마감의 시공 표준으로 옳지 않은 것은? (단, 현장타설 콘크리트의 경우)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평면부 콘크리트에는 신축줄눈을 설치하지 않는다.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방수층이 완성된 다음 단열재를 깔고 그 위에 절연용 시트를 깐다.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치켜올린부의 보호 및 마감을 건식공법으로 할 경우에는 공사시방에 따른다.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콘크리트에는 균열방지를 위한 와이어메시를 타설 두께의 중간 위치에 삽입한다.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개량 아스팔트 시트 방수공사에서 개량 아스팔트 방수시트를 붙이는 방법의 표준으로 가장 알맞은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접착제를 개량 아스팔트 시트의 뒷면에 균일하게 도포하고, 눌러서 붙인다.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프라이머를 개량 아스팔트 시트의 뒷면과 바탕에 균일하게 도포하고, 눌러서 붙인다.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토치로 개량 아스팔트 시트의 앞면을 균일하게 가열하여 개량 아스팔트를 용융시켜 붙인다.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토치로 개량 아스팔트 시트의 뒷면과 바탕을 균일하게 가열하여 개량 아스팔트를 용융시키고, 눌러서 붙인다.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고무 아스팔트계 자착형 방수층의 적용이 가장 곤란한 부위는? (단, 비노출의 경우)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차양(RC)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지붕(RC)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실내 욕실(RC)</w:t>
      </w:r>
      <w:r>
        <w:tab/>
      </w:r>
      <w:r>
        <w:rPr>
          <w:rFonts w:ascii="굴림" w:hint="eastAsia"/>
          <w:sz w:val="18"/>
          <w:szCs w:val="18"/>
        </w:rPr>
        <w:t>④ 실내 주차장(RC)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도막방수공사에서 보강포의 사용목적과 가장 거리가 먼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균일한 도막두께(설계두께)의 확보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 등으로부터의 도막 방수층 보호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치켜올림부, 경사부에서의 방수재의 흘러내림 방지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바탕에 균열이 생겼을 경우 방수층의 동시 파단 위험 경감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규산질계 도포 방수공사에서 방수재의 도포방법에 관한 설명으로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방수재를 솔로 바를 경우에는 바름 방향이 일정하도록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방수재는 솔, 흙손, 뿜칠 및 롤러 등으로 콘크리트면에 균일하게 도포한다.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앞 공정의 도포 후 24시간 이상의 간격을 두고 다음 공정의 도포를 시작할 경우에는 물뿌리기를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 공정에서 도포한 방수재가 완전히 건조하여 손가락으로 눌러 하얗게 묻어 나오는 상태로 되었을 때 다음 공정의 도포를 시작한다.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폴리머 시멘트 모르타르의 비빔 및 사용 가능 시간에 관한 설명으로 옳은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폴리머 시멘트 모르타르의 비빔은 손비빔을 원칙으로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폴리머 시멘트 모르타르는 비빔 후, 20℃인 경우 2시간 이내로 사용한다.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비빔 전에 소정량의 폴리머 분산제와 시험 비빔에 의하여 결정한 물을 혼합한다.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혼화재료, 시멘트, 모래, 순으로 믹서에 투입하고 전체가 균질하게 되도록 건비빔 한다.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옥상녹화 방수공사에 관한 설명으로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녹화층에 적용되는 재료는 방근성을 가지고 있어야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아스팔트 시트가 합성 고분자 시트보다 방근성이 우수하다.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방근성능 시험방법이 규정되어 있는 한국산업표준은 KS F 4938이다.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시멘트계 방수재는 내균열성이 없어 옥상 녹화용 방수층 및 방근층 재료로 사용이 곤란하다.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지붕 슬래브, 실내의 바닥 등에서 방수층 마감을 보호도료(top coat) 도포로 하는 경우 바탕물매의 표준은?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1/20~1/10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1/50~1/20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1/100~1/50</w:t>
      </w:r>
      <w:r>
        <w:tab/>
      </w:r>
      <w:r>
        <w:rPr>
          <w:rFonts w:ascii="굴림" w:hint="eastAsia"/>
          <w:sz w:val="18"/>
          <w:szCs w:val="18"/>
        </w:rPr>
        <w:t>④ 1/150~1/100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다음은 방수시공 직전의 바탕 형상의 표준에 관한 설명이다. ( )안에 알맞은 것은?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57225"/>
            <wp:effectExtent l="0" t="0" r="0" b="9525"/>
            <wp:docPr id="5" name="그림 5" descr="EMB00003ebc6a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029656" descr="EMB00003ebc6a7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㉠ 원형, ㉡ 직각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㉠ 직각, ㉡ 원형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삼각형, ㉡ 직각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㉠ 직각, ㉡ 삼각형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도막 방수공사에서 방수재의 도포에 관한 설명으로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방수재의 겹쳐 바르기 또는 이어 바르기의 폭은 100mm내외로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보강포 위에 도포하는 경우, 침투하지 않은 부분이 생기지 않도록 주의하면서 도포한다.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방수재의 겹쳐 바르기의 도포방향은 앞 공정에서의 도포방향과 직교해서 실시한다.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고무 아스팔트계 도막방수재의 외벽에 대한 스프레이 시공은 위에서부터 아래의 순서로 실시한다.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합성고분자계 시트 방수공사에서 시트 붙이기에 관한 설명으로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시트의 접합부는 원칙적으로 물매 위쪽의 시트가 물매 아래쪽 시트의 위에 오도록 겹친다.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합성고무계 전면접착(S-RuF)공법에서는 일반부 시트를 붙이기 전에 바탕의 오목 모서리에 200×200mm 정도의 비가황고무계 방수시트로 덧붙임한다.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합성수지계 전면접착(S-PIF)공법에서는 일반부 시트를 붙이기 전에 오목 및 블록모서리부에 성형 고정물을 붙인다.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합성고무계 전면접착(S-RuF)공법에서의 ALC패널 단면 접합부에는 접착제를 바르기 전에 폭 50mm정도의 절연용 테이프를 붙인다.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개량 아스팔트시트 방수공사에서 지하 외벽의 방수층 표면에 부착하여 모래 등 되메우기재의 충격 및 침하로부터 방수층을 보호하는데 사용되는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누름철물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보호완충재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방수 실링재</w:t>
      </w:r>
      <w:r>
        <w:tab/>
      </w:r>
      <w:r>
        <w:rPr>
          <w:rFonts w:ascii="굴림" w:hint="eastAsia"/>
          <w:sz w:val="18"/>
          <w:szCs w:val="18"/>
        </w:rPr>
        <w:t>④ 본드 브레이커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합성고분자계 시트 방수공사에서 가황 고무계 시트 방수·접착공법(S-RuF, S-RuTF)의 보호 및 마감의 표준에 속하는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마감도료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콘크리트 블록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현장타설 콘크리트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아스팔트 콘크리트</w:t>
      </w:r>
    </w:p>
    <w:p w:rsidR="00FA51FF" w:rsidRDefault="00FA51FF" w:rsidP="00FA51F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A51FF" w:rsidTr="00FA51F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방수유지관리</w:t>
            </w:r>
          </w:p>
        </w:tc>
      </w:tr>
    </w:tbl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지하구조물의 누수 보수에 사용되는 재료에 요구되는 성능 중 누수균열에 작용하는 물리적 영향에 대한 요구 성능에 속하지 않는 것은?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불투수 성능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온도의존 성능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습윤면 부착 성능</w:t>
      </w:r>
      <w:r>
        <w:tab/>
      </w:r>
      <w:r>
        <w:rPr>
          <w:rFonts w:ascii="굴림" w:hint="eastAsia"/>
          <w:sz w:val="18"/>
          <w:szCs w:val="18"/>
        </w:rPr>
        <w:t>④ 수중 유실 저항 성능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다음은 누수의 메커니즘에 관한 설명이다. ( )안에 알맞은 것은?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47700"/>
            <wp:effectExtent l="0" t="0" r="9525" b="0"/>
            <wp:docPr id="4" name="그림 4" descr="EMB00003ebc6a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62512" descr="EMB00003ebc6a7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습도차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온도차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엔탈피차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시설물의 안전 및 유지관리에 관한 특별법에서 다음과 같은 정리되는 용어는?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3" name="그림 3" descr="EMB00003ebc6a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65104" descr="EMB00003ebc6a8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안전점검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유지관리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안전관리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유지보수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바탕체의 거동에 의한 옥상녹화용 방수층의 파손을 방지하기 위한 대책으로 가장 알맞은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방근층의 설치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거동 흡수 절연층의 구성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방수재 위에 수밀 코팅 처리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방수층 위에 플라스틱계 배수판 설치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시멘트 모르타계 방수공사에서의 하자 방지 대책으로 가장 알맞은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접합부위 용융시공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철저한 배합비 준수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반턱 이음 접합 방식 적용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겹침부 상단 1~2차 롤링 작업 실시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실링재의 열화 요인과 가장 거리가 먼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기상조건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피로현상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조인트 변동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알칼리 반응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누수균열 보수재료 중 수계 아크릴 겔 주입재에 관한 설명으로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물과 반응하여 지수 효과를 확보한다.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경화 이후 연질의 재료 특성을 갖는다.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 거동 시 재료 파괴가 발생 할 수 있다.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습윤상태에서 균열 바탕제 표면과 완전 밀착성능이 우수하다.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설명에 알맞은 누수 균열 주입 공법은?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19175"/>
            <wp:effectExtent l="0" t="0" r="0" b="9525"/>
            <wp:docPr id="2" name="그림 2" descr="EMB00003ebc6a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73384" descr="EMB00003ebc6a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수직중력 주입공법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수직압력 주입공법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경사압력 주입공법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방수층 재형성 주입공법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공동주택에서 방수공사에 적용되는 하자에 대한 담보책임기간은? (단, 300세대 이상인 공동주택의 경우)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3년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10년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실링재의 파단원인 중 과도한 응력발생 요인에 속하지 않는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기포혼입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3면 접착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줄눈 폭 과소</w:t>
      </w:r>
      <w:r>
        <w:tab/>
      </w:r>
      <w:r>
        <w:rPr>
          <w:rFonts w:ascii="굴림" w:hint="eastAsia"/>
          <w:sz w:val="18"/>
          <w:szCs w:val="18"/>
        </w:rPr>
        <w:t>④ 줄눈 깊이 과대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시트 방수재의 접합부 들듬에 관한 설명으로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접합부에 롤링 작업을 실시 하였을 경우 주로 발생한다.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가장자리의 시공에 있어서 바탕 요철부에 대한 처리가 미흡할 경우 발생한다.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접합부 들뜸 방지를 위해 접합부 시공 시 너무 많은 매수가 겹치지 않도록 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시트와 시트겹침부위에 단차로 인한 들뜸이 발생할 경우 물길이 형성되어 누수의 원인이 된다.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누수균열을 보수하고자 하는 경우, 사전에 검토·확인하여야 하는 사항과 가장 거리가 먼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누수량(수압 및 수량)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기존 구조물 시공업체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누수균열의 폭과 깊이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방수층의 존재 유·무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바탕면에서 발생하는 습기를 외부로 배출시키기 위해 사용되는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드레인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탈기장치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조인트캡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본드 브레이커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콘크리트 구조물의 거동 및 균열 발생에 따라 방수층이 파괴되는 현상은?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방수층 파단</w:t>
      </w:r>
      <w:r>
        <w:tab/>
      </w:r>
      <w:r>
        <w:rPr>
          <w:rFonts w:ascii="굴림" w:hint="eastAsia"/>
          <w:sz w:val="18"/>
          <w:szCs w:val="18"/>
        </w:rPr>
        <w:t>② 방수층 박리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방수층 들뜸</w:t>
      </w:r>
      <w:r>
        <w:tab/>
      </w:r>
      <w:r>
        <w:rPr>
          <w:rFonts w:ascii="굴림" w:hint="eastAsia"/>
          <w:sz w:val="18"/>
          <w:szCs w:val="18"/>
        </w:rPr>
        <w:t>④ 방수층 부풀음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콘크리트 바탕조건이 습윤조건인 일반 구조물에 수직중력주입으로 누수보수공사를 하려고 한다. 구조물 환경과의 적합성 검토 없이 표준에 따라 적용 가능한 누수보수재는?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시멘트계 주입재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수계아크릴 겔 주입재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수계에폭시수지 주입재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합성고무계 폴리머 겔주입재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설명에 알맞은 방수공사의 하자 유형은?</w:t>
      </w: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57225"/>
            <wp:effectExtent l="0" t="0" r="0" b="9525"/>
            <wp:docPr id="1" name="그림 1" descr="EMB00003ebc6a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54880" descr="EMB00003ebc6a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핀홀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부풀음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경화불량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풍압에 의한 들뜸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소규모의 평지붕이나 수조에 가장 적합한 누수 시험은?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살수 시험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담수 시험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통기 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박하 시험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시트 방수공사에서 방수층 물고임에 관한 설명으로 옳지 않은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비상콘크리트의 물흐름 경사가 완만할 때 발생된다.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옥상 부위에 적용되는 대부분의 방수공사에서 나타날 수 있다.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시트 방수재의 경우 열에 의한 수축과 팽창으로 굴곡된 부위에서 발생한다.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방수층 물고임 방지를 위해 시트간 이음은 맞댐이음보다는 겹침이음으로 한다.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도막 방수공사에서 발생되는 결함의 종류에 속하지 않는 것은?</w:t>
      </w:r>
    </w:p>
    <w:p w:rsidR="00FA51FF" w:rsidRDefault="00FA51FF" w:rsidP="00FA51F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핀홀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방수층 박리</w:t>
      </w:r>
    </w:p>
    <w:p w:rsidR="00FA51FF" w:rsidRDefault="00FA51FF" w:rsidP="00FA51F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방수층 부풀음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겹침부 열융착 불량</w:t>
      </w:r>
    </w:p>
    <w:p w:rsidR="00FA51FF" w:rsidRDefault="00FA51FF" w:rsidP="00FA51F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루프 드레인 부위에서 발생할 수 있는 누수원인과 가장 거리가 먼 것은?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드레인 유지관리가 미흡한 경우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옥상 바닥의 구배가 불량한 경우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드레인 매설 부위가 부적절한 경우</w:t>
      </w:r>
    </w:p>
    <w:p w:rsidR="00FA51FF" w:rsidRDefault="00FA51FF" w:rsidP="00FA51F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드레인이 바탕면보다 낮게 시공되는 경우</w:t>
      </w: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A51FF" w:rsidRDefault="00FA51FF" w:rsidP="00FA51F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A51FF" w:rsidRDefault="00FA51FF" w:rsidP="00FA51F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A51FF" w:rsidTr="00FA51F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A51FF" w:rsidRDefault="00FA51F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FA51FF" w:rsidRDefault="00FA51FF" w:rsidP="00FA51FF"/>
    <w:sectPr w:rsidR="002B4572" w:rsidRPr="00FA51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FF"/>
    <w:rsid w:val="003A70E5"/>
    <w:rsid w:val="009E7052"/>
    <w:rsid w:val="00FA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C7F3D-671B-4395-AAF8-A109BC7D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A51F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A51F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A51F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A51F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A5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37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1621</Words>
  <Characters>9246</Characters>
  <Application>Microsoft Office Word</Application>
  <DocSecurity>0</DocSecurity>
  <Lines>77</Lines>
  <Paragraphs>21</Paragraphs>
  <ScaleCrop>false</ScaleCrop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2025-06-16T13:19:00Z</dcterms:created>
  <dcterms:modified xsi:type="dcterms:W3CDTF">2025-06-16T13:19:00Z</dcterms:modified>
</cp:coreProperties>
</file>