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46F73" w:rsidTr="00746F7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산업안전관리론</w:t>
            </w:r>
          </w:p>
        </w:tc>
      </w:tr>
    </w:tbl>
    <w:p w:rsidR="00746F73" w:rsidRDefault="00746F73" w:rsidP="00746F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상시 근로자수가 75명인 사업장에서 1일 8시간씩 연간 320일을 작업하는 동안에 4건의 재해가 발생하였다면 이 사업장의 도수율은 약 얼마인가?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17.68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19.67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20.83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22.83</w:t>
      </w:r>
    </w:p>
    <w:p w:rsidR="00746F73" w:rsidRDefault="00746F73" w:rsidP="00746F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보호구 안전인증 고시에 따른 안전화의 정의 중 ()안에 알맞은 것은?</w:t>
      </w:r>
    </w:p>
    <w:p w:rsidR="00746F73" w:rsidRDefault="00746F73" w:rsidP="00746F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1019175"/>
            <wp:effectExtent l="0" t="0" r="0" b="9525"/>
            <wp:docPr id="9" name="그림 9" descr="EMB000018746a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81424" descr="EMB000018746ab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㉠ 500, ㉡ 10.0</w:t>
      </w:r>
      <w:r>
        <w:tab/>
      </w:r>
      <w:r>
        <w:rPr>
          <w:rFonts w:ascii="굴림" w:hint="eastAsia"/>
          <w:sz w:val="18"/>
          <w:szCs w:val="18"/>
        </w:rPr>
        <w:t>② ㉠ 250, ㉡ 10.0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㉠ 500, ㉡ 4.4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250, ㉡ 4.4</w:t>
      </w:r>
    </w:p>
    <w:p w:rsidR="00746F73" w:rsidRDefault="00746F73" w:rsidP="00746F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산업안전보건법령상 안전보건표지의 종류와 형태 중 그림과 같은 경고 표지는? (단, 바탕은 무색, 기본모형은 빨간색, 그림은 검은색이다.)</w:t>
      </w:r>
    </w:p>
    <w:p w:rsidR="00746F73" w:rsidRDefault="00746F73" w:rsidP="00746F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123950" cy="1076325"/>
            <wp:effectExtent l="0" t="0" r="0" b="9525"/>
            <wp:docPr id="8" name="그림 8" descr="EMB000018746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47472" descr="EMB000018746ac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부식성물질 경고</w:t>
      </w:r>
      <w:r>
        <w:tab/>
      </w:r>
      <w:r>
        <w:rPr>
          <w:rFonts w:ascii="굴림" w:hint="eastAsia"/>
          <w:sz w:val="18"/>
          <w:szCs w:val="18"/>
        </w:rPr>
        <w:t>② 폭발성물질 경고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산화성물질 경고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인화성물질 경고</w:t>
      </w:r>
    </w:p>
    <w:p w:rsidR="00746F73" w:rsidRDefault="00746F73" w:rsidP="00746F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일반적으로 사업장에서 안전관리조직을 구성할 때 고려할 사항과 가장 거리가 먼 것은?</w:t>
      </w:r>
    </w:p>
    <w:p w:rsidR="00746F73" w:rsidRDefault="00746F73" w:rsidP="00746F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조직 구성원의 책임과 권한을 명확하게 한다.</w:t>
      </w:r>
    </w:p>
    <w:p w:rsidR="00746F73" w:rsidRDefault="00746F73" w:rsidP="00746F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회사의 특성과 규모에 부합되게 조직되어야 한다.</w:t>
      </w:r>
    </w:p>
    <w:p w:rsidR="00746F73" w:rsidRDefault="00746F73" w:rsidP="00746F7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생산조직과는 동떨어진 독특한 조직이 되도록 하여 효율성을 높인다.</w:t>
      </w:r>
    </w:p>
    <w:p w:rsidR="00746F73" w:rsidRDefault="00746F73" w:rsidP="00746F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조직의 기능이 충분히 발휘될 수 있는 제도적 체계가 갖추어져야 한다.</w:t>
      </w:r>
    </w:p>
    <w:p w:rsidR="00746F73" w:rsidRDefault="00746F73" w:rsidP="00746F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주의의 특성으로 볼 수 없는 것은?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변동성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선택성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방향성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통합성</w:t>
      </w:r>
    </w:p>
    <w:p w:rsidR="00746F73" w:rsidRDefault="00746F73" w:rsidP="00746F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테크니컬 스킬즈(technical skills)에 관한 설명으로 옳은 것은?</w:t>
      </w:r>
    </w:p>
    <w:p w:rsidR="00746F73" w:rsidRDefault="00746F73" w:rsidP="00746F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모럴(morale)을 앙양시키는 능력</w:t>
      </w:r>
    </w:p>
    <w:p w:rsidR="00746F73" w:rsidRDefault="00746F73" w:rsidP="00746F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인간을 사물에게 적응시키는 능력</w:t>
      </w:r>
    </w:p>
    <w:p w:rsidR="00746F73" w:rsidRDefault="00746F73" w:rsidP="00746F7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사물을 인간에게 유리하게 처리하는 능력</w:t>
      </w:r>
    </w:p>
    <w:p w:rsidR="00746F73" w:rsidRDefault="00746F73" w:rsidP="00746F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인간과 인간의 의사소통을 원활히 처리하는 능력</w:t>
      </w:r>
    </w:p>
    <w:p w:rsidR="00746F73" w:rsidRDefault="00746F73" w:rsidP="00746F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산업재해 예방의 4원칙 중 “재해발생에는 반드시 원인이 있다.”라는 원칙은?</w:t>
      </w:r>
    </w:p>
    <w:p w:rsidR="00746F73" w:rsidRDefault="00746F73" w:rsidP="00746F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대책 선정의 원칙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원인 계기의 원칙</w:t>
      </w:r>
    </w:p>
    <w:p w:rsidR="00746F73" w:rsidRDefault="00746F73" w:rsidP="00746F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손실 우연의 원칙</w:t>
      </w:r>
      <w:r>
        <w:tab/>
      </w:r>
      <w:r>
        <w:rPr>
          <w:rFonts w:ascii="굴림" w:hint="eastAsia"/>
          <w:sz w:val="18"/>
          <w:szCs w:val="18"/>
        </w:rPr>
        <w:t>④ 예방 가능의 원칙</w:t>
      </w:r>
    </w:p>
    <w:p w:rsidR="00746F73" w:rsidRDefault="00746F73" w:rsidP="00746F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심리검사의 특징 중 “검사의 관리를 위한 조건과 절차의 일관성과 통일성”을 의미하는 것은?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규준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표준화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객관성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신뢰성</w:t>
      </w:r>
    </w:p>
    <w:p w:rsidR="00746F73" w:rsidRDefault="00746F73" w:rsidP="00746F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조직이 리더에게 부여하는 권한으로 볼 수 없는 것은?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보상적 권한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강압적 권한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합법적 권한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위임된 권한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기억의 과정 중 과거의 학습경험을 통해서 학습된 행동이 현재와 미래에 지속되는 것을 무엇이라 하는가?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기명(memorizing)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파지(retention)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재생(recall)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재인(recognition)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하인리히 재해 발생 5단계 중 3단계에 해당하는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불안전한 행동 또는 불안전한 상태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사회적 환경 및 유전적 요소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관리의 부재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사고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산업안전보건법령상 특별교육 대상 작업별 교육 작업 기준으로 틀린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전압기 75V 이상인 정전 및 활선작업</w:t>
      </w:r>
    </w:p>
    <w:p w:rsidR="00746F73" w:rsidRDefault="00746F73" w:rsidP="00746F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굴착면의 높이가 2m 이상의 되는 암석의 굴착작업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동력에 의하여 작동되는 프레스기계를 3대 이상 보유한 사업장에서 해당 기계로 하는 작업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1톤 미만의 크레인 또는 호이스트를 5대 이상 보유한 사업장에서 해당 기계로 하는 작업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기계ㆍ기구 또는 설비의 신설, 변경 또는 고장 수리 등 부정기적인 점검을 말하며, 기술적 책임자가 시행하는 점검은?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정기 점검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수시 점검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 점검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임시 점검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재해의 원인 분석법 중 사고의 유형, 기인물 등 분류 항목을 큰 순서대로 도표화하여 문제나 목표의 이해가 편리한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관리도(control chart)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파렛토도(pareto diagram)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클로즈분석(close analysis)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특성요인도(cause-reason diagram)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매슬로우(Masolw)가 제창한 인간의 욕구 5단계 이론을 단계별로 옳게 나열한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생리적 욕구→안전 욕구→사회적 욕구→존경의 욕구→자아실현의 욕구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 욕구→생리적 욕구→사회적 욕구→존경의 욕구→자아실현의 욕구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사회적 욕구→생리적 욕구→안전 욕구→존경의 욕구→자아실현의 욕구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사회적 욕구→안전 욕구→생리적 욕구→존경의 욕구→자아실현의 욕구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교육의 3요소 중 교육의 주체에 해당하는 것은?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교재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수강자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교육방법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O.J.T(On the Job Training) 교육의 장점과 가장 거리가 먼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훈련에만 전념할 수 있다.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직장의 실정에 맞게 실제적 훈련이 가능하다.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개개인의 업무능력에 적합하고 자세한 교육이 가능하다.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교육을 통하여 상사와 부하간의 의사소통과 신뢰감이 깊게 된다.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위험예지훈련 기초 4라운드(4R)에서 라운드별 내용이 바르게 연결된 것은?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1라운드:현상파악</w:t>
      </w:r>
      <w:r>
        <w:tab/>
      </w:r>
      <w:r>
        <w:rPr>
          <w:rFonts w:ascii="굴림" w:hint="eastAsia"/>
          <w:sz w:val="18"/>
          <w:szCs w:val="18"/>
        </w:rPr>
        <w:t>② 2라운드:대책수립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3라운드:목표설정</w:t>
      </w:r>
      <w:r>
        <w:tab/>
      </w:r>
      <w:r>
        <w:rPr>
          <w:rFonts w:ascii="굴림" w:hint="eastAsia"/>
          <w:sz w:val="18"/>
          <w:szCs w:val="18"/>
        </w:rPr>
        <w:t>④ 4라운드:본질추구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산업안전보건법령상 근로자 안전ㆍ보건교육 중 채용 시의 교육 및 작업내용 변경 시의 교육 사항으로 옳은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물질안전보건자료에 관한 사항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건강증진 및 질병 예방에 관한 사항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유해ㆍ위험 작업환경 관리에 관한 사항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표준안전작업방법 및 지도 요령에 관한 사항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산업 재해의 발생 유형으로 볼 수 없는 것은?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지그재그형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집중형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연쇄형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복합형</w:t>
      </w:r>
    </w:p>
    <w:p w:rsidR="00746F73" w:rsidRDefault="00746F73" w:rsidP="00746F7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46F73" w:rsidTr="00746F7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인간공학 및 시스템안전공학</w:t>
            </w:r>
          </w:p>
        </w:tc>
      </w:tr>
    </w:tbl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모든 시스템 안전 프로그램 중 최초 단계의 분석으로 시스템 내의 위험요소가 어떤 상태에 있는지를 정성적으로 평가하는 방법은?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FHA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PHA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FMEA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시스템의 성능 저하가 인원의 부상이나 시스템 전체에 중대한 손해를 입히지 않고 제어가 가능한 상태의 위험강도는?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범주 Ⅰ:파국적</w:t>
      </w:r>
      <w:r>
        <w:tab/>
      </w:r>
      <w:r>
        <w:rPr>
          <w:rFonts w:ascii="굴림" w:hint="eastAsia"/>
          <w:sz w:val="18"/>
          <w:szCs w:val="18"/>
        </w:rPr>
        <w:t>② 범주 Ⅱ:위기적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범주 Ⅲ:한계적</w:t>
      </w:r>
      <w:r>
        <w:tab/>
      </w:r>
      <w:r>
        <w:rPr>
          <w:rFonts w:ascii="굴림" w:hint="eastAsia"/>
          <w:sz w:val="18"/>
          <w:szCs w:val="18"/>
        </w:rPr>
        <w:t>④ 범주 Ⅳ:무시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결함수 분석법에서 일정 조합 안에 포함되는 기본사상들이 동시에 발생할 때 반드시 목표사상을 발생시키는 조합을 무엇이라 하는가?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Cut set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Decision tree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Path set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불대수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통제표시비(C/D비)를 설계할 때의 고려할 사항으로 가장 거리가 먼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운동성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조작시간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계기의 크기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건구온도 38℃, 습구온도 32℃일 때의 Oxford 지수는 몇 ℃인가?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32.9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37.1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건강한 남성이 8시간 동안 특정 작업을 실시하고, 분당 산소 소비량이 1.1L/분으로 나타났다면 8시간 총 작업시간에 포함될 휴식시간은 약 몇 분인가? (단, Murrell의 방법을 적용하며, 휴식 중 에너지소비율은 1.5kcal/min이다.)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54분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75분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점광원(point source)에서 표면에 비추는 조도(lux)의 크기를 나타내는 식으로 옳은 것은? (단, D는 광원으로부터의 거리를 말한다.)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62000" cy="504825"/>
            <wp:effectExtent l="0" t="0" r="0" b="9525"/>
            <wp:docPr id="7" name="그림 7" descr="EMB000018746a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33720" descr="EMB000018746ac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790575" cy="447675"/>
            <wp:effectExtent l="0" t="0" r="9525" b="9525"/>
            <wp:docPr id="6" name="그림 6" descr="EMB000018746a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33792" descr="EMB000018746ac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6F73" w:rsidRDefault="00746F73" w:rsidP="00746F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33425" cy="495300"/>
            <wp:effectExtent l="0" t="0" r="9525" b="0"/>
            <wp:docPr id="5" name="그림 5" descr="EMB000018746a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34656" descr="EMB000018746ac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790575" cy="447675"/>
            <wp:effectExtent l="0" t="0" r="9525" b="9525"/>
            <wp:docPr id="4" name="그림 4" descr="EMB000018746a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36168" descr="EMB000018746ac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인간공학적 수공구의 설계에 관한 설명으로 옳은 것은?</w:t>
      </w:r>
    </w:p>
    <w:p w:rsidR="00746F73" w:rsidRDefault="00746F73" w:rsidP="00746F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수공구 사용 시 무게 균형이 유지되도록 설계한다.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손잡이 크기를 수공구 크기에 맞추어 설계한다.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힘을 요하는 수공구의 손잡이는 직경을 60mm이상으로 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 작업용 수공구의 손잡이는 직경을 5mm 이하로 한다.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인간-기계 시스템에서 기계와 비교한 인간의 장점으로 볼 수 없는 것은? (단, 인공지능과 관련된 사항은 제외한다.)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완전히 새로운 해결책을 찾아낸다.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개의 프로그램된 활동을 동시에 수행한다.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경험을 토대로 하여 의사결정을 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상황에 따라 변화하는 복잡한 자극 형태를 식별한다.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인터페이스 설계 시 고려해야 하는 인간과 기계와의 조화성에 해당되지 않는 것은?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지적 조화성</w:t>
      </w:r>
      <w:r>
        <w:tab/>
      </w:r>
      <w:r>
        <w:rPr>
          <w:rFonts w:ascii="굴림" w:hint="eastAsia"/>
          <w:sz w:val="18"/>
          <w:szCs w:val="18"/>
        </w:rPr>
        <w:t>② 신체적 조화성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감성적 조화성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심미적 조화성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반복되는 사건이 많이 있는 경우, FTA의 최소 컷셋과 관련이 없는 것은?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Fussel Algorithm</w:t>
      </w:r>
      <w:r>
        <w:tab/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Booolean Algorithm</w:t>
      </w:r>
    </w:p>
    <w:p w:rsidR="00746F73" w:rsidRDefault="00746F73" w:rsidP="00746F7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Monte Carlo Algorithm</w:t>
      </w:r>
    </w:p>
    <w:p w:rsidR="00746F73" w:rsidRDefault="00746F73" w:rsidP="00746F7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Limnios &amp;Ziani Algorithm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설비보전관리에서 설비이력카드, MTBF분석표, 고장원인대책표와 관련이 깊은 관리는?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보전기록관리</w:t>
      </w:r>
      <w:r>
        <w:tab/>
      </w:r>
      <w:r>
        <w:rPr>
          <w:rFonts w:ascii="굴림" w:hint="eastAsia"/>
          <w:sz w:val="18"/>
          <w:szCs w:val="18"/>
        </w:rPr>
        <w:t>② 보전자재관리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보전작업관리</w:t>
      </w:r>
      <w:r>
        <w:tab/>
      </w:r>
      <w:r>
        <w:rPr>
          <w:rFonts w:ascii="굴림" w:hint="eastAsia"/>
          <w:sz w:val="18"/>
          <w:szCs w:val="18"/>
        </w:rPr>
        <w:t>④ 예방보전관리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공간 배치의 원칙에 해당되지 않는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중요성의 원칙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다양성의 원칙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사용빈도의 원칙</w:t>
      </w:r>
      <w:r>
        <w:tab/>
      </w:r>
      <w:r>
        <w:rPr>
          <w:rFonts w:ascii="굴림" w:hint="eastAsia"/>
          <w:sz w:val="18"/>
          <w:szCs w:val="18"/>
        </w:rPr>
        <w:t>④ 기능별 배치의 원칙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화학공장(석유화학사업장 등)에서 가동문제를 파악하는 데 널리 사용되며, 위험요소를 예측하고, 새로운 공정에 대한 가동문제를 예측하는 데 사용되는 위험성평가방법은?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EVP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CCFA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HAZOP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다음은 1/100초 동안 발생한 3개의 음파를 나타낸 것이다. 음의 세기가 가장 큰 것과 가장 높은 음은 무엇인가?</w:t>
      </w:r>
    </w:p>
    <w:p w:rsidR="00746F73" w:rsidRDefault="00746F73" w:rsidP="00746F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05150" cy="2028825"/>
            <wp:effectExtent l="0" t="0" r="0" b="9525"/>
            <wp:docPr id="3" name="그림 3" descr="EMB000018746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58992" descr="EMB000018746ac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가장 큰 음의 세기:A, 가장 높은 음:B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가장 큰 음의 세기:C, 가장 높은 음:B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가장 큰 음의 세기:C, 가장 높은 음:A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가장 큰 음의 세기:B, 가장 높은 음:C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글자의 설계 요소 중 검은 바탕에 쓰여진 흰 글자가 번져 보이는 현상과 가장 관련 있는 것은?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획폭비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글자체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종이 크기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글자 두께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FTA에 사용되는 기호 중 다음 기호에 해당하는 것은?</w:t>
      </w:r>
    </w:p>
    <w:p w:rsidR="00746F73" w:rsidRDefault="00746F73" w:rsidP="00746F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714375" cy="1028700"/>
            <wp:effectExtent l="0" t="0" r="9525" b="0"/>
            <wp:docPr id="2" name="그림 2" descr="EMB000018746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62808" descr="EMB000018746ac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생략사상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부정사상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결함사상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기본사상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휴먼 에러(human error)의 분류 중 필요한 임무나 절차의 순서 착오로 인하여 발생하는 오류는?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ommission error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sequential error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commission error</w:t>
      </w:r>
      <w:r>
        <w:tab/>
      </w:r>
      <w:r>
        <w:rPr>
          <w:rFonts w:ascii="굴림" w:hint="eastAsia"/>
          <w:sz w:val="18"/>
          <w:szCs w:val="18"/>
        </w:rPr>
        <w:t>④ extraneous error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가청 주파수 내에서 사람의 귀가 가장 민감하게 반응하는 주파수 대역은?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20~20000Hz</w:t>
      </w:r>
      <w:r>
        <w:tab/>
      </w:r>
      <w:r>
        <w:rPr>
          <w:rFonts w:ascii="굴림" w:hint="eastAsia"/>
          <w:sz w:val="18"/>
          <w:szCs w:val="18"/>
        </w:rPr>
        <w:t>② 50~15000Hz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100~10000Hz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500~3000Hz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작업자가 100개의 부품을 육안 검사하여 20개의 불량품을 발견하였다. 실제 불량품이 40개라면 인간에러(human error) 확률은 약 얼마인가?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</w:t>
      </w:r>
    </w:p>
    <w:p w:rsidR="00746F73" w:rsidRDefault="00746F73" w:rsidP="00746F7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46F73" w:rsidTr="00746F7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기계위험방지기술</w:t>
            </w:r>
          </w:p>
        </w:tc>
      </w:tr>
    </w:tbl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작업장 내 운반을 주목적으로 하는 구내운반차가 준수해야 할 사항으로 옳지 않은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주행을 제동하거나 정지상태를 유지하기 위하여 유효한 제동장치를 갖출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경음기를 갖출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핸들의 중심에서 자체 바깥 측까지의 거리가 65cm 이내일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운전자석이 차 실내에 있는 것은 좌우에 한 개씩 방향지시기를 갖출 것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연삭기를 이용한 작업을 할 경우 연삭숫돌을 교체한 후에는 얼마동안 시험운전을 하여야 하는가?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1분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3분 이상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10분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15분 이상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프레스기가 작동 후 직업점까지의 도달시간이 0.2초 걸렸다면, 양수기동식 방호장치의 설치거리는 최소 얼마인가?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3.2cm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32cm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6.4cm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64cm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대패기계용 덮개의 시험 방법에서 날접촉 예방장치인 덮개와 송급 테이블 면과의 간격기준은 몇 mm 이하여야 하는가?</w:t>
      </w:r>
    </w:p>
    <w:p w:rsidR="00746F73" w:rsidRDefault="00746F73" w:rsidP="00746F7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746F73" w:rsidRDefault="00746F73" w:rsidP="00746F7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프레스 등의 금형을 부착ㆍ해체 또는 조정 작업 중 슬라이드가 갑자기 작동하여 근로자에게 발생할 수 있는 위험을 방지하기 위하여 설치하는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방호 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안전블록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시건장치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게이트 가드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산업안전보건법령상 프레스를 사용하여 작업을 할 때 작업시작 전 점검 항목에 해당하지 않는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 및 접속부 상태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클러치 및 브레이크의 기능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프레스의 금형 및 고정볼트 상태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1행정 1정지기구ㆍ급정지장치 및 비상정지 장치의 기능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선반 작업의 안전사항으로 틀린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베드 위에 공구를 올려놓지 않아야 한다.</w:t>
      </w:r>
    </w:p>
    <w:p w:rsidR="00746F73" w:rsidRDefault="00746F73" w:rsidP="00746F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바이트를 교환할 때는 기계를 정지시키고 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바이트는 끝을 길게 장치한다.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반드시 보안경을 착용한다.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연삭기 숫돌의 파괴 원인으로 볼 수 없는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숫돌의 회전속도가 너무 빠를 때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숫돌 자체에 균열이 있을 때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숫돌의 정면을 사용할 때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숫돌에 과대한 충격을 주게 되는 때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기계설비의 방호는 위험장소에 대한 방호와 위험원에 대한 방호로 분류할 때, 다음 위험원에 대한 방호장치에 해당하는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격리형 방호장치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포집형 방호장치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접근거부형 방호장치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위치제한형 방호장치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산업용 로봇 작업 시 안전조치 방법으로 틀린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 중의 매니플레이터의 속도의 지침에 따라 작업한다.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로봇의 조작방법 및 순서의 지침에 따라 작업한다.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작업을 하고 있는 동안 해당 작업 근로자 이외에도 로봇의 기동스위치를 조작할 수 있도록 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2명 이상의 근로자에게 작업을 시킬 때는 신호 방법의 지침을 정하고 그 지침에 따라 작업한다.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크레인 작업 시 조치사항 중 틀린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인양할 하물은 바닥에서 끌어당기거나, 밀어내는 작업을 하지 아니할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유류드럼이나 가스통 등의 위험물 용기는 보관함에 담아 안전하게 매달아 운반할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고정된 물체는 직접 분리, 제거하는 작업을 할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근로자의 출입을 통제하여 하물이 작업자의 머리 위로 통과하지 않게 할 것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산업안전보건법령상 양중기에 사용하지 않아야 하는 달기 체인의 기준으로 틀린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심하게 변형된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균열이 있는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달기 체인의 길이가 달기 체인이 제조된 때의 길이 3%를 초과한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링의 단면지름이 달기 체인이 제조된 때의 해당 링의 지름의 10%를 초과하여 감소한 것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롤러기에 사용되는 급정지장치의 종류가 아닌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손 조작식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 조작식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무릎 조작식</w:t>
      </w:r>
      <w:r>
        <w:tab/>
      </w:r>
      <w:r>
        <w:rPr>
          <w:rFonts w:ascii="굴림" w:hint="eastAsia"/>
          <w:sz w:val="18"/>
          <w:szCs w:val="18"/>
        </w:rPr>
        <w:t>④ 복부 조작식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드릴 작업의 안전조치 사항으로 틀린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칩은 와이어 브러시로 제거한다.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드릴 작업에서는 보안경을 쓰거나 안전덮개를 설치한다.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칩에 의한 자상을 방지하기 위해 면장갑을 착용한다.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바이스 등을 사용하여 작업 중 공작물의 유동을 방지한다.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개구부에서 회전하는 롤러의 위험점까지 최단거리가 60mm일 때 개구부 간격은?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12mm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15mm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연삭 숫돌과 작업받침대, 교반기의 날개, 하우스 등 기계의 회전 운동하는 부분과 고정부분 사이에 위험이 형성되는 위험점은?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물림점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끼임점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절단점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접선물림점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보일러의 연도(굴뚝)에서 버려지는 여열을 이용하여 보일러에 공급되는 급수를 예열하는 부속장치는?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과열기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절탄기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공기예열기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연소장치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컨베이어의 안전장치가 아닌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이탈 및 역주행방지장치    </w:t>
      </w:r>
      <w:r>
        <w:tab/>
      </w:r>
      <w:r>
        <w:rPr>
          <w:rFonts w:ascii="굴림" w:hint="eastAsia"/>
          <w:sz w:val="18"/>
          <w:szCs w:val="18"/>
        </w:rPr>
        <w:t>② 비상정지장치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덮개 또는 울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비상난간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밀링 머신의 작업 시 안전수칙에 대한 설명으로 틀린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커터의 교환 시는 테이블 위에 목재를 받쳐 놓는다.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강력 절삭 시에는 일감을 바이스에 깊게 물린다.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 중 면장갑은 착용하지 않는다.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커터는 가능한 컬럼(column)으로부터 멀리 설치한다.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선반의 크기를 표시하는 것으로 틀린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양쪽 센터 사이의 최대 거리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왕복대 위의 스윙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베드 위의 스윙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주축에 물릴 수 있는 공작물의 최대 지름</w:t>
      </w:r>
    </w:p>
    <w:p w:rsidR="00746F73" w:rsidRDefault="00746F73" w:rsidP="00746F7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46F73" w:rsidTr="00746F7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 및 화학설비위험방지기술</w:t>
            </w:r>
          </w:p>
        </w:tc>
      </w:tr>
    </w:tbl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최대안전틈새(MESG)의 특성을 적용한 방폭구조는?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내압 방폭구조</w:t>
      </w:r>
      <w:r>
        <w:tab/>
      </w:r>
      <w:r>
        <w:rPr>
          <w:rFonts w:ascii="굴림" w:hint="eastAsia"/>
          <w:sz w:val="18"/>
          <w:szCs w:val="18"/>
        </w:rPr>
        <w:t>② 유입 방폭구조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안전증 방폭구조</w:t>
      </w:r>
      <w:r>
        <w:tab/>
      </w:r>
      <w:r>
        <w:rPr>
          <w:rFonts w:ascii="굴림" w:hint="eastAsia"/>
          <w:sz w:val="18"/>
          <w:szCs w:val="18"/>
        </w:rPr>
        <w:t>④ 압력 방폭구조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내전압용절연장갑의 등급에 따른 최대사용전압이 올바르게 연결된 것은?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00 등급 : 직류 750V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00 등급 : 교류 650V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 등급 : 직류 1000V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 등급 : 교류 800V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선간전압이 6.6kV인 충전전로 인근에서 유자격자가 작업하는 경우, 충전전로에 대한 최소 접근한계거리(cm)는? (단, 충전부에 절연 조치가 되어있지 않고, 작업자는 절연장갑을 착용하지 않았다.)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어떤 도체에 20초 동안에 100C의 전하량이 이동하면 이 때 흐르는 전류(A)는?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피뢰기가 반드시 가져야 할 성능 중 틀린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방전개시 전압이 높을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뇌전류 방전능력이 클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속류 차단을 확실하게 할 수 있을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반복 동작이 가능할 것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가스 또는 분진폭발위험장소에는 변전실ㆍ배전반실ㆍ제어실 등을 설치하여서는 아니된다. 다만, 실내기압이 항상 양압을 유지하도록 하고, 별도의 조치를 한 경우에는 그러하지 않는데 이 때 요구되는 조치사항으로 틀린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양압을 유지하기 위한 환기설비의 고장 등으로 양압이 유지되지 아니한 때 경보를 할 수 있는 조치를 한 경우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환기설비가 정지된 후 재가동하는 경우 변전실 등에 가스 등이 있는지를 확인할 수 있는 가스검지기 등의 장비를 비치한 경우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환기설비에 의하여 변전실 등에 공급되는 공기는 가스폭발위험장소 또는 분진폭발위험장소가 아닌 곳으로부터 공급되도록 하는 조치를 한 경우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실내기압이 항상 양압 10Pa 이상이 되도록 장치를 한 경우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절연체에 발생한 정전기는 일정 장소에 축적되었다가 점차 소멸되는데 처음 값의 몇 %로 감소되는 시간을 그 물체의 “시정수” 또는 “완화시간”이라고 하는가?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36.8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67.8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누전차단기의 선정 및 설치에 대한 설명으로 틀린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차단기를 설치한 전로에 과부하 보호장치를 설치하는 경우는 서로 협조가 잘 이루어지도록 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정격부동작전류와 정격감도전류와의 차는 가능한 큰 차단기로 선정한다.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감전방지 목적으로 시설하는 누전차단기는 고감도고속형을 선정한다.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전로의 대지정전용량이 크면 차단기가 오동작하는 경우가 있으므로 각 분기회로마다 차단기를 설치한다.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정전기 발생량과 관련된 내용으로 옳지 않은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분리속도가 빠를수록 정전기 발생량이 많아진다.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물질간의 대전서열이 가까울수록 정전기 발생량이 많아진다.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접촉면적이 넓을수록, 접촉압력이 증가할수록 정전기 발생량이 많아진다.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물질의 표면이 수분이나 기름 등에 오염되어 있으면 정전기 발생량이 많아진다.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전기설비 등에는 누전에 의한 감전의 위험을 방지하기 위하여 전기기계ㆍ기구에 접지를 실시하도록 하고 있다. 전기기계ㆍ기구의 접지에 대한 설명 중 틀린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특별고압의 전기를 취급하는 변전소ㆍ개폐소 그 밖에 이와 유사한 장소에서는 지락(地絡)사고가 발생할 경우 접지극의 전위상승에 의한 감전위험을 감소시키기 위한 조치를 하여야 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코드 및 플러그를 접속하여 사용하는 전압이 대지전압 110V를 넘는 전기기계ㆍ기구가 노출된 비충전 금속체에는 접지를 반드시 실시하여야 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접지설비에 대하여는 상시 적정상태 유지여부를 점검하고 이상을 발견한 때에는 즉시 보수하거나 재설치하여야 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전기기계ㆍ기구의 금속제 외함ㆍ금속제 외피 및 철대에는 접지를 실시하여야 한다.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가스 중 공기 중에서 폭발범위가 넓은 순서로 옳은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아세틸렌＞프로판＞수소＞일산화탄소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수소＞아세틸렌＞프로판＞일산화탄소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아세틸렌＞수소＞일산화탄소＞프로판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수소＞프로판＞일산화탄소＞아세틸렌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산업안전보건법상 물질안전보건자료 작성 시 포함되어야 하는 항목이 아닌 것은? (단, 참고사항은 제외한다.)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화학제품과 회사에 관한 정보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제조일자 및 유효기간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운송에 필요한 정보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환경에 미치는 영향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물반응성 물질에 해당하는 것은?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니트로화합물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칼륨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염소산나트륨</w:t>
      </w:r>
      <w:r>
        <w:tab/>
      </w:r>
      <w:r>
        <w:rPr>
          <w:rFonts w:ascii="굴림" w:hint="eastAsia"/>
          <w:sz w:val="18"/>
          <w:szCs w:val="18"/>
        </w:rPr>
        <w:t>④ 부탄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위험물을 건조하는 경우 내용적이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이상인 건조설비일 때 위험물 건조설비 중 건조실을 설치하는 건축물의 구조를 독립된 단층으로 해야 하는가? (단, 건축물은 내화구조가 아니며, 건조실을 건축물의 최상층에 설치한 경우가 아니다.)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반응기의 운전을 중지할 때 필요한 주의사항으로 가장 적절하지 않은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급격한 유량 변화를 피한다.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가연성 물질이 새거나 흘러나올 때의 대책을 사전에 세운다.</w:t>
      </w:r>
    </w:p>
    <w:p w:rsidR="00746F73" w:rsidRDefault="00746F73" w:rsidP="00746F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급격한 압력 변화 또는 온도 변화를 피한다.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80~90℃의 염산으로 세정을 하면서 수소가스로 잔류가스를 제거한 후 잔류물을 처리한다.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어떤 물질 내에서 반응전파속도가 음속보다 빠르게 진행되며 이로 인해 발생된 충격파가 반응을 일으키고 유지하는 발열반응을 무엇이라 하는가?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점화(Ignition)</w:t>
      </w:r>
      <w:r>
        <w:tab/>
      </w:r>
      <w:r>
        <w:rPr>
          <w:rFonts w:ascii="굴림" w:hint="eastAsia"/>
          <w:sz w:val="18"/>
          <w:szCs w:val="18"/>
        </w:rPr>
        <w:t>② 폭연(Deflagration)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폭발(Explosion)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폭굉(Detonation)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A가스의 폭발하한계가 4.1vol%, 폭발상한계가 62vol%일 때 이 가스의 위험도는 약 얼마인가?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12.75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16.12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사업장에서 유해ㆍ위험물질의 일반적인 보관방법으로 적합하지 않는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질소와 격리하여 저장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서늘한 장소에 저장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부식성이 없는 용기에 저장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차광막이 있는 곳에 저장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분진폭발의 가능성이 가장 낮은 물질은?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소맥분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마그네슘분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질석가루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석탄가루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산업안전보건기준에 관한 규칙에서 규정하는 급성 독성 물질의 기준으로 틀린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쥐에 대한 경구투입실험에 의하여 실험동물의 50%를 사망시킬 수 있는 물질의 양이 kg당 300mg-(체중) 이하인 화학물질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쥐에 대한 경피흡수실험에 의하여 실험동물의 50%를 사망시킬 수 있는 물질의 양이 kg당 1000mg-(체중) 이하인 화학물질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토끼에 대한 경피흡수실험에 의하여 실험동물의 50%를 사망시킬 수 있는 물질의 양이 kg당 1000mg-(체중) 이하인 화학물질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쥐에 대한 4시간 동안의 흡입실험에 의하여 실험동물의 50%를 사망시킬 수 있는 가스의 농도가 3000ppm 이상인 화학물질</w:t>
      </w:r>
    </w:p>
    <w:p w:rsidR="00746F73" w:rsidRDefault="00746F73" w:rsidP="00746F7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46F73" w:rsidTr="00746F7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건설안전기술</w:t>
            </w:r>
          </w:p>
        </w:tc>
      </w:tr>
    </w:tbl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건설현장에서 계단을 설치하는 경우 계단의 높이가 최소 몇 미터 이상일 때 계단의 개방된 측면에 안전난간을 설치하여야 하는가?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0.8m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1.0m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1.5m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산업안전보건관리비 중 안전시설비의 항목에서 사용할 수 있는 항목에 해당하는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외부인 출입금지, 공사장 경계표시를 위한 가설울타리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작업발판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절토부 및 성토부 등의 토사유실 방지를 위한 설비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사다리 전도방지장치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포화도 80%, 함수비 28%, 흙 입자의 비중 2.7일 때 공극비를 구하면?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0.940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0.945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0.955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터널 공법 중 전단면 기계 굴착에 의한 공법에 속하는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ASSM(American Steel Supported Method)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NATM(New Austrian Tunneling Method)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TBM(Tunnel Boring Machine)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개착식 공법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크레인 운전실을 통하는 통로의 끝과 건설물 등의 벽체와의 간격은 최대 얼마 이하로 하여야 하는가?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0.4m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0.6m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부두 등의 하역작업장에서 부두 또는 안벽의 선을 따라 설치하는 통로의 최소폭 기준은?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30cm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50cm 이상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70cm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90cm 이상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옹벽 축조를 위한 굴착작업에 관한 설명으로 옳지 않은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 방향으로 연속적으로 시공한다.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구간을 굴착하면 방치하지 말고 기초 및 본체구조물 축조를 마무리 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절취경사면에 전석, 낙석의 우려가 있고 혹은 장기간 방치할 경우에는 숏크리트, 혹볼트, 캔버스 및 모르타르 등으로 방호한다.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작업위치 좌우에 만일의 경우에 대비한 대피통로를 확보하여 둔다.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가설통로 설치 시 경사가 몇 도를 초과하면 미끄러지지 않는 구조로 설치하여야 하는가?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20°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30°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이동식 비계 작업 시 주의사항으로 옳지 않은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비계의 최상부에서 작업을 하는 경우에는 안전난간을 설치한다.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 시 작업지휘자가 이동식 비계에 탑승하여 이동하며 안전여부를 확인하여야 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비계를 이동시키고자 할 때는 바닥의 구멍이나 머리 위의 장애물을 사전에 점검한다.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작업발판은 항상 수평을 유지하고 작업발판 위에서 안전난간을 딛고 작업을 하거나 받침대 또는 사다리를 사용하여 작업하지 않도록 한다.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가설구조물의 특징이 아닌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연결재가 적은 구조로 되기 쉽다.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부재결합이 불완전 할 수 있다.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영구적인 구조설계의 개념이 확실하게 적용된다.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단면에 결함이 있기 쉽다.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물체가 떨어지거나 날아올 위험 또는 근로자가 추락할 위험이 있는 작업 시 착용하여야 할 보호구는?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보안경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안전모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방열복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방한복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건설현장에서 사용하는 공구 중 토공용이 아닌 것은?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착암기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포장 파괴기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연마기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점토 굴착기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운반작업 중 요통을 일으키는 인자와 가장 거리가 먼 것은?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물건의 중량</w:t>
      </w:r>
      <w:r>
        <w:tab/>
      </w:r>
      <w:r>
        <w:rPr>
          <w:rFonts w:ascii="굴림" w:hint="eastAsia"/>
          <w:sz w:val="18"/>
          <w:szCs w:val="18"/>
        </w:rPr>
        <w:t>② 작업 자세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작업 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물건의 표면마감 종류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콘크리트용 거푸집의 재료에 해당되지 않는 것은?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철재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목재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경금속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공사종류 및 규모별 안전관리비 계상 기준표에서 공사종류의 명칭에 해당되지 않는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철도ㆍ궤도신설공사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일반건설공사(병)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중건설공사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특수 및 기타건설공사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콘크리트 타설작업을 하는 경우에 준수해야 할 사항으로 옳지 않은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콘크리트를 타설하는 경우에는 편심을 유발하여 한쪽 부분부터 밀실하게 타설되도록 유도할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당일의 작업을 시작하기 전에 해당 작업에 관한 거푸집동바리등의 변형ㆍ변위 및 지반의 침하 유무 등을 점검하고 이상이 있으며 보수할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 중에는 거푸집동바리등의 변형ㆍ변위 및 침하 유무 등을 감시할 수 있는 감시자를 배치하여 이상이 있으면 작업을 중지하고 근로자를 대피시킬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설계도서상의 콘크리트 양생기간을 준수하여 거푸집동바리등을 해체할 것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그림은 풍화암에서 토사붕괴를 예방하기 위한 기울기를 나타낸 것이다. x의 값은?(2021년 11월 19일 개정된 규정 적용됨)</w:t>
      </w:r>
    </w:p>
    <w:p w:rsidR="00746F73" w:rsidRDefault="00746F73" w:rsidP="00746F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14425" cy="1390650"/>
            <wp:effectExtent l="0" t="0" r="9525" b="0"/>
            <wp:docPr id="1" name="그림 1" descr="EMB000018746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95408" descr="EMB000018746a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</w:t>
      </w:r>
    </w:p>
    <w:p w:rsidR="00746F73" w:rsidRDefault="00746F73" w:rsidP="00746F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지반의 사면파괴 유형 중 유한사면의 종류가 아닌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사면내파괴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사면선단파괴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사면저부파괴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직립사면파괴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철근 콘크리트 공사에서 거푸집동바리의 해체 시기를 결정하는 요인으로 가장 거리가 먼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시방서 상의 거푸집 존치기간의 경과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강도시험 결과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동절기일 경우 적산온도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후속공정의 착수시기</w:t>
      </w:r>
    </w:p>
    <w:p w:rsidR="00746F73" w:rsidRDefault="00746F73" w:rsidP="00746F7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건설현장에서의 PC(precast Concrete) 조립 시 안전대책으로 옳지 않은 것은?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달아 올린 부재의 아래에서 정확한 상황을 파악하고 전달하여 작업한다.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운전자는 부재를 달아 올린 채 운전대를 이탈해서는 안된다.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신호는 사전 정해진 방법에 의해서만 실시한다.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크레인 사용 시 PC판의 중량을 고려하여 아우트리거를 사용한다.</w:t>
      </w: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46F73" w:rsidRDefault="00746F73" w:rsidP="00746F7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746F73" w:rsidRDefault="00746F73" w:rsidP="00746F73"/>
    <w:sectPr w:rsidR="002B4572" w:rsidRPr="00746F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73"/>
    <w:rsid w:val="003A70E5"/>
    <w:rsid w:val="00746F73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7E006-8866-4582-A8CA-33C7FAB1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46F7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46F7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46F7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46F7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46F7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2228</Words>
  <Characters>12705</Characters>
  <Application>Microsoft Office Word</Application>
  <DocSecurity>0</DocSecurity>
  <Lines>105</Lines>
  <Paragraphs>29</Paragraphs>
  <ScaleCrop>false</ScaleCrop>
  <Company/>
  <LinksUpToDate>false</LinksUpToDate>
  <CharactersWithSpaces>14904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2025-06-16T13:22:00Z</dcterms:created>
  <dcterms:modified xsi:type="dcterms:W3CDTF">2025-06-16T13:22:00Z</dcterms:modified>
</cp:coreProperties>
</file>