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063E0" w:rsidTr="00B063E0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소음진동개론</w:t>
            </w:r>
          </w:p>
        </w:tc>
      </w:tr>
    </w:tbl>
    <w:p w:rsidR="00B063E0" w:rsidRDefault="00B063E0" w:rsidP="00B063E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기계의 진동을 계측하였더니 진동수가 10Hz, 속도 진폭이 0.001m/s로 계측되었다. 이 진동의 진동가속도레벨은 약 몇 dB인가? (단, 기준진동의 가속도실효치는 10</w:t>
      </w:r>
      <w:r>
        <w:rPr>
          <w:rFonts w:ascii="굴림" w:hint="eastAsia"/>
          <w:b/>
          <w:bCs/>
          <w:sz w:val="18"/>
          <w:szCs w:val="18"/>
          <w:vertAlign w:val="superscript"/>
        </w:rPr>
        <w:t>-5</w:t>
      </w:r>
      <w:r>
        <w:rPr>
          <w:rFonts w:ascii="굴림" w:hint="eastAsia"/>
          <w:b/>
          <w:bCs/>
          <w:sz w:val="18"/>
          <w:szCs w:val="18"/>
        </w:rPr>
        <w:t>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B063E0" w:rsidRDefault="00B063E0" w:rsidP="00B063E0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37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40</w:t>
      </w:r>
    </w:p>
    <w:p w:rsidR="00B063E0" w:rsidRDefault="00B063E0" w:rsidP="00B063E0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76</w:t>
      </w:r>
    </w:p>
    <w:p w:rsidR="00B063E0" w:rsidRDefault="00B063E0" w:rsidP="00B063E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진동의 영향에 대한 설명으로 가장 적합한 것은?</w:t>
      </w:r>
    </w:p>
    <w:p w:rsidR="00B063E0" w:rsidRDefault="00B063E0" w:rsidP="00B063E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배속 음식물이 심하게 오르락 내리락 하는 느낌은 1∼3Hz에서 주로 느낀다.</w:t>
      </w:r>
    </w:p>
    <w:p w:rsidR="00B063E0" w:rsidRDefault="00B063E0" w:rsidP="00B063E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1∼3Hz에서 주로 호흡이 힘들고, 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소비가 증가한다.</w:t>
      </w:r>
    </w:p>
    <w:p w:rsidR="00B063E0" w:rsidRDefault="00B063E0" w:rsidP="00B063E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허리·가슴 및 등쪽에 아주 심한 통증을 느끼는 범위는 주로 13Hz이다.</w:t>
      </w:r>
    </w:p>
    <w:p w:rsidR="00B063E0" w:rsidRDefault="00B063E0" w:rsidP="00B063E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대·소변을 보고 싶게 하는 범위는 주로 1∼3Hz이다.</w:t>
      </w:r>
    </w:p>
    <w:p w:rsidR="00B063E0" w:rsidRDefault="00B063E0" w:rsidP="00B063E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주파수 및 청력에 대한 설명으로 가장 거리가 먼 것은?</w:t>
      </w:r>
    </w:p>
    <w:p w:rsidR="00B063E0" w:rsidRDefault="00B063E0" w:rsidP="00B063E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일반적으로 주파수가 클수록 공기흡음에 의해 일어나는 소음의 감쇠치는 증가한다.</w:t>
      </w:r>
    </w:p>
    <w:p w:rsidR="00B063E0" w:rsidRDefault="00B063E0" w:rsidP="00B063E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청력손실은 피검자의 최대가청치와의 비를 dB로 나타낸 것이다.</w:t>
      </w:r>
    </w:p>
    <w:p w:rsidR="00B063E0" w:rsidRDefault="00B063E0" w:rsidP="00B063E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사람의 목소리는 대략 100∼10000[Hz], 회화의 이해를 위해서는 500∼2500[Hz]의 주파수 범위를 갖춘다.</w:t>
      </w:r>
    </w:p>
    <w:p w:rsidR="00B063E0" w:rsidRDefault="00B063E0" w:rsidP="00B063E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노인성 난청이 시작되는 주파수는 대략 6000[Hz]이다.</w:t>
      </w:r>
    </w:p>
    <w:p w:rsidR="00B063E0" w:rsidRDefault="00B063E0" w:rsidP="00B063E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재질별 음속이 가장 빠른 것은? (단, 온도는 20℃이다.)</w:t>
      </w:r>
    </w:p>
    <w:p w:rsidR="00B063E0" w:rsidRDefault="00B063E0" w:rsidP="00B063E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공기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담수</w:t>
      </w:r>
    </w:p>
    <w:p w:rsidR="00B063E0" w:rsidRDefault="00B063E0" w:rsidP="00B063E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나무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강철</w:t>
      </w:r>
    </w:p>
    <w:p w:rsidR="00B063E0" w:rsidRDefault="00B063E0" w:rsidP="00B063E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배 위에서 사공이 물속에 있는 해녀에게 큰 소리로 외쳤을 때 음파의 입사각은 60°, 굴절각이 45°였다면 이 때의 굴절률은?</w:t>
      </w:r>
    </w:p>
    <w:p w:rsidR="00B063E0" w:rsidRDefault="00B063E0" w:rsidP="00B063E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19100" cy="381000"/>
            <wp:effectExtent l="0" t="0" r="0" b="0"/>
            <wp:docPr id="41" name="그림 41" descr="EMB0000160c6b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737344" descr="EMB0000160c6b1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447675" cy="409575"/>
            <wp:effectExtent l="0" t="0" r="9525" b="9525"/>
            <wp:docPr id="40" name="그림 40" descr="EMB0000160c6b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736120" descr="EMB0000160c6b1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063E0" w:rsidRDefault="00B063E0" w:rsidP="00B063E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3/2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1/2</w:t>
      </w:r>
    </w:p>
    <w:p w:rsidR="00B063E0" w:rsidRDefault="00B063E0" w:rsidP="00B063E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옴의 법칙에 관한 다음 설명 중 옳지 않은 것은?</w:t>
      </w:r>
    </w:p>
    <w:p w:rsidR="00B063E0" w:rsidRDefault="00B063E0" w:rsidP="00B063E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옴-헬름홀츠(Ohm-Helmholtz)법칙 : 인간의 귀는 순음이 아닌 소리를 들어도 각 주파수 성분으로 분해하여 들을 수 있는 능력이 있다.</w:t>
      </w:r>
    </w:p>
    <w:p w:rsidR="00B063E0" w:rsidRDefault="00B063E0" w:rsidP="00B063E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웨버-페히너(Weber-Fechner)법칙 : 감각량은 자극의 대수에 비례한다.</w:t>
      </w:r>
    </w:p>
    <w:p w:rsidR="00B063E0" w:rsidRDefault="00B063E0" w:rsidP="00B063E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양이효과(Binaural effect) : 인간의 귀는 양쪽에 있기 때문에 한쪽 귀로 듣는 경우와 양쪽 귀로 듣는 경우 서로 다른 효과를 나타낸다.</w:t>
      </w:r>
    </w:p>
    <w:p w:rsidR="00B063E0" w:rsidRDefault="00B063E0" w:rsidP="00B063E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도플러(Doppler) 효과 : 하나의 파면상의 모든점이 파원이 되어 각각 2차적인 구면파를 산출하여 그 파면 등을 둘러싸는 면이 새로운 파면을 만드는 현상을 말한다.</w:t>
      </w:r>
    </w:p>
    <w:p w:rsidR="00B063E0" w:rsidRDefault="00B063E0" w:rsidP="00B063E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M.K.S.단위계를 사용하는 감쇠 자유 진동계의 운동 방정식이 </w:t>
      </w:r>
      <w:r>
        <w:rPr>
          <w:noProof/>
        </w:rPr>
        <w:drawing>
          <wp:inline distT="0" distB="0" distL="0" distR="0">
            <wp:extent cx="1181100" cy="304800"/>
            <wp:effectExtent l="0" t="0" r="0" b="0"/>
            <wp:docPr id="39" name="그림 39" descr="EMB0000160c6b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740440" descr="EMB0000160c6b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으로 표현될 때 이 진동계의 대수감쇠율은?</w:t>
      </w:r>
    </w:p>
    <w:p w:rsidR="00B063E0" w:rsidRDefault="00B063E0" w:rsidP="00B063E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0.3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1.7</w:t>
      </w:r>
    </w:p>
    <w:p w:rsidR="00B063E0" w:rsidRDefault="00B063E0" w:rsidP="00B063E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5.0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19.0</w:t>
      </w:r>
    </w:p>
    <w:p w:rsidR="00B063E0" w:rsidRDefault="00B063E0" w:rsidP="00B063E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항공기 소음에 관한 설명으로 가장 거리가 먼 것은?</w:t>
      </w:r>
    </w:p>
    <w:p w:rsidR="00B063E0" w:rsidRDefault="00B063E0" w:rsidP="00B063E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구조물과 지반을 통하여 전달되는 저주파영역의 소음으로 우리나라에서는 NNL을 채택하고 있다.</w:t>
      </w:r>
    </w:p>
    <w:p w:rsidR="00B063E0" w:rsidRDefault="00B063E0" w:rsidP="00B063E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간헐적이며 충격적이다.</w:t>
      </w:r>
    </w:p>
    <w:p w:rsidR="00B063E0" w:rsidRDefault="00B063E0" w:rsidP="00B063E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발생음량이 많고 발생원이 상공이기 때문에 피해면적이 넓다.</w:t>
      </w:r>
    </w:p>
    <w:p w:rsidR="00B063E0" w:rsidRDefault="00B063E0" w:rsidP="00B063E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제트기는 이착륙 시 발생하는 추진계의 소음으로 금속성의 고주파음을 포함한다.</w:t>
      </w:r>
    </w:p>
    <w:p w:rsidR="00B063E0" w:rsidRDefault="00B063E0" w:rsidP="00B063E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스프링상수 100N/m, 질량이 10kg인 점성감쇠계를 자유진동 시킬 경우, 임계감쇠계수는 약 몇 N·s/m인가?</w:t>
      </w:r>
    </w:p>
    <w:p w:rsidR="00B063E0" w:rsidRDefault="00B063E0" w:rsidP="00B063E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18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33</w:t>
      </w:r>
    </w:p>
    <w:p w:rsidR="00B063E0" w:rsidRDefault="00B063E0" w:rsidP="00B063E0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98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진동에 관련된 표현과 그 단위(Unit)를 연결한 것으로 옳지 않은 것은?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고유각진동수 : rad/s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진동가속수 : dB(A)</w:t>
      </w:r>
    </w:p>
    <w:p w:rsidR="00B063E0" w:rsidRDefault="00B063E0" w:rsidP="00B063E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감쇠계수 : N/(cm/s)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스프링 정수 : N/cm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그림과 같이 진동하는 파의 감쇠 특성에 해당하는 것은? (단, </w:t>
      </w:r>
      <w:r>
        <w:rPr>
          <w:noProof/>
        </w:rPr>
        <w:drawing>
          <wp:inline distT="0" distB="0" distL="0" distR="0">
            <wp:extent cx="219075" cy="257175"/>
            <wp:effectExtent l="0" t="0" r="9525" b="9525"/>
            <wp:docPr id="38" name="그림 38" descr="EMB0000160c6b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864168" descr="EMB0000160c6b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는 감쇠비이다.)</w:t>
      </w:r>
    </w:p>
    <w:p w:rsidR="00B063E0" w:rsidRDefault="00B063E0" w:rsidP="00B063E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09775" cy="1047750"/>
            <wp:effectExtent l="0" t="0" r="9525" b="0"/>
            <wp:docPr id="37" name="그림 37" descr="EMB0000160c6b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864672" descr="EMB0000160c6b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447675" cy="295275"/>
            <wp:effectExtent l="0" t="0" r="9525" b="9525"/>
            <wp:docPr id="36" name="그림 36" descr="EMB0000160c6b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864744" descr="EMB0000160c6b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542925" cy="276225"/>
            <wp:effectExtent l="0" t="0" r="9525" b="9525"/>
            <wp:docPr id="35" name="그림 35" descr="EMB0000160c6b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864024" descr="EMB0000160c6b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063E0" w:rsidRDefault="00B063E0" w:rsidP="00B063E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533400" cy="285750"/>
            <wp:effectExtent l="0" t="0" r="0" b="0"/>
            <wp:docPr id="34" name="그림 34" descr="EMB0000160c6b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865824" descr="EMB0000160c6b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38150" cy="276225"/>
            <wp:effectExtent l="0" t="0" r="0" b="9525"/>
            <wp:docPr id="33" name="그림 33" descr="EMB0000160c6b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866472" descr="EMB0000160c6b2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중 소음의 영향으로 거리가 먼 것은?</w:t>
      </w:r>
    </w:p>
    <w:p w:rsidR="00B063E0" w:rsidRDefault="00B063E0" w:rsidP="00B063E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타액 분비량을 감소시키며, 위액산도를 증가시킨다.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말초혈관을 수축시키며, 맥박을 증가시킨다.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호흡 깊이를 감소시키며, 호흡 회수를 증가시킨다.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백혈구 수를 증가시키며, 혈중 아드레날린을 증가시킨다.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중심주파수가 3150Hz일 때 1/3옥타브밴드 분석기의 밴드폭(Hz)은 약 얼마인가?</w:t>
      </w:r>
    </w:p>
    <w:p w:rsidR="00B063E0" w:rsidRDefault="00B063E0" w:rsidP="00B063E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1860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1769</w:t>
      </w:r>
    </w:p>
    <w:p w:rsidR="00B063E0" w:rsidRDefault="00B063E0" w:rsidP="00B063E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580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인체의 청각기관에 관한 설명으로 옳지 않은 것은?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음을 감각하기까지의 음의 전달매질은 고체→기체→액체의 순이다.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고실과 이관은 중이에 해당하며, 망치뼈는 고막과 연결되어 있다.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외이도는 일단개구관으로 동작되며 음을 증폭시키는 공명기 역할을 한다.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이소골은 고막의 진동을 고체진동으로 변화시켜 외와 내이를 임피던스 매칭하는 역할을 한다.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공장의 한 쪽 벽면이 가로 8m, 세로 3m일 때 벽 바깥면에서의 음압레벨이 87dB이다. 이 벽면에서 25m떨어진 지점에서의 음압레벨은 약 몇 dB인가?</w:t>
      </w:r>
    </w:p>
    <w:p w:rsidR="00B063E0" w:rsidRDefault="00B063E0" w:rsidP="00B063E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58</w:t>
      </w:r>
    </w:p>
    <w:p w:rsidR="00B063E0" w:rsidRDefault="00B063E0" w:rsidP="00B063E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68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소음의 “시끄럼움(Noisiness)”에 관한 설명으로 옳지 않은 것은?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배경소음과 주소음의 음압도의 차가 클수록 시끄럽다.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소음도가 높을수록 시끄럽다.</w:t>
      </w:r>
    </w:p>
    <w:p w:rsidR="00B063E0" w:rsidRDefault="00B063E0" w:rsidP="00B063E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충격성이 강할수록 시끄럽다.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저주파 성분이 많을수록 시끄럽다.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소리를 듣는데 있어 이관(유스타키오관)의 역할에 대한 설명으로 가장 적합한 것은?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고막의 진동을 쉽게 하도록 기압을 조정한다.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음을 약화시켜 듣기 쉽게 한다.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내이에 공기를 보낸다.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소리를 증폭시킨다.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대기조건에 따른 일반적인 소리의 감쇠효과에 관한 설명으로 옳지 않은 것은?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고주파일수록 감쇠가 커진다.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습도가 높을수록 감쇠가 커진다.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기온이 낮을수록 감쇠가 커진다.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음원보다 상공의 풍속이 클 때, 풍상 측에서 굴절에 따른 감쇠가 크다.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A공장 내 소음원에 대해 소음도를 측정한 결과 각각 92dB, 95dB, 100dB 였다. 이 소음원을 동시에 가동시킬 때의 합성 소음도는 약 몇 dB인가?</w:t>
      </w:r>
    </w:p>
    <w:p w:rsidR="00B063E0" w:rsidRDefault="00B063E0" w:rsidP="00B063E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96</w:t>
      </w:r>
    </w:p>
    <w:p w:rsidR="00B063E0" w:rsidRDefault="00B063E0" w:rsidP="00B063E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106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실내 소음을 평가하기 위해 1/1옥타브 밴드로 분석한 음압레벨이 다음 표와 같다. 우선회화 방해레벨(PSIL)은 몇 dB인가?</w:t>
      </w:r>
    </w:p>
    <w:p w:rsidR="00B063E0" w:rsidRDefault="00B063E0" w:rsidP="00B063E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33625" cy="1714500"/>
            <wp:effectExtent l="0" t="0" r="9525" b="0"/>
            <wp:docPr id="32" name="그림 32" descr="EMB0000160c6b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030672" descr="EMB0000160c6b2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063E0" w:rsidRDefault="00B063E0" w:rsidP="00B063E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62</w:t>
      </w:r>
    </w:p>
    <w:p w:rsidR="00B063E0" w:rsidRDefault="00B063E0" w:rsidP="00B063E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68</w:t>
      </w:r>
    </w:p>
    <w:p w:rsidR="00B063E0" w:rsidRDefault="00B063E0" w:rsidP="00B063E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063E0" w:rsidTr="00B063E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소음방지기술</w:t>
            </w:r>
          </w:p>
        </w:tc>
      </w:tr>
    </w:tbl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엘리베이터와 거실이 근접하여 있는 경우 소음대책으로 적당하지 않은 것은?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기계는 건축물보에 지지하지 말고, 거실벽에 직접 지지하고, 승강로벽 및 승강로와 인접한 거실벽의 두께는 120mm 이상으로 한다.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승강로를 2중벽으로 하여 그 사이에 흡음재로 시공한다.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기계실과 최상층 거실 사이에 창고, 설비실 등으로 설계한다.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승강로벽 부근에 화장실 등의 부대설비를 설치하고 거주공간은 승강로벽으로부터 떨어지게 배치한다.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공동주택의 급배수 설비소음 저감대책으로 가장 거리가 먼 것은?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급수압이 높을 경우에 공기실이나 수격방지기를 수전 가까운 부위에 설치한다.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욕조의 하부와 바닥과의 사이에 완충재를 설치한다.</w:t>
      </w:r>
    </w:p>
    <w:p w:rsidR="00B063E0" w:rsidRDefault="00B063E0" w:rsidP="00B063E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거실, 침실의 벽에 배관을 고정하는 것을 피한다.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배수방식을 천장배관방식으로 한다.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STC 값을 평가하는 절차에 관한 설명 중 ( )안에 알맞은 것은?</w:t>
      </w:r>
    </w:p>
    <w:p w:rsidR="00B063E0" w:rsidRDefault="00B063E0" w:rsidP="00B063E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2066925"/>
            <wp:effectExtent l="0" t="0" r="9525" b="9525"/>
            <wp:docPr id="31" name="그림 31" descr="EMB0000160c6b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021672" descr="EMB0000160c6b2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063E0" w:rsidRDefault="00B063E0" w:rsidP="00B063E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㉠ 3, ㉡ 500</w:t>
      </w:r>
      <w:r>
        <w:tab/>
      </w:r>
      <w:r>
        <w:rPr>
          <w:rFonts w:ascii="굴림" w:hint="eastAsia"/>
          <w:sz w:val="18"/>
          <w:szCs w:val="18"/>
        </w:rPr>
        <w:t>② ㉠ 3, ㉡ 1000</w:t>
      </w:r>
    </w:p>
    <w:p w:rsidR="00B063E0" w:rsidRDefault="00B063E0" w:rsidP="00B063E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8, ㉡ 500</w:t>
      </w:r>
      <w:r>
        <w:tab/>
      </w:r>
      <w:r>
        <w:rPr>
          <w:rFonts w:ascii="굴림" w:hint="eastAsia"/>
          <w:sz w:val="18"/>
          <w:szCs w:val="18"/>
        </w:rPr>
        <w:t>④ ㉠ 8, ㉡ 1000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발파소음의 감소대책으로 옳지 않은 것은?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완전전색이 이루어지도록 하여야 한다.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기폭방법에서는 역기폭보다는 정기폭을 사용한다.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도폭선 사용을 피한다.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주택가에서는 소할발파에 부치기 발파를 하지 않아야 한다.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가로×세로×높이가 각각 6m×7m×5m인 실내의 잔향시간이 1.7초였다. 이 실내에 음향파워레벨이 98dB인 음원이 있을 경우 이 실내의 음압레벨은 약 몇 dB인가?</w:t>
      </w:r>
    </w:p>
    <w:p w:rsidR="00B063E0" w:rsidRDefault="00B063E0" w:rsidP="00B063E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85.6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90.6</w:t>
      </w:r>
    </w:p>
    <w:p w:rsidR="00B063E0" w:rsidRDefault="00B063E0" w:rsidP="00B063E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100.4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105.4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두께 0.25m, 밀도 0.18×10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-2</w:t>
      </w:r>
      <w:r>
        <w:rPr>
          <w:rFonts w:ascii="굴림" w:hint="eastAsia"/>
          <w:b/>
          <w:bCs/>
          <w:sz w:val="18"/>
          <w:szCs w:val="18"/>
        </w:rPr>
        <w:t>kg/cm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콘크리트 단일벽에 63Hz의 순음이 수직입사할 때, 이 벽의 투과손실은 약 몇 dB인가? (단, 질량법칙이 만족된다고 본다.)</w:t>
      </w:r>
    </w:p>
    <w:p w:rsidR="00B063E0" w:rsidRDefault="00B063E0" w:rsidP="00B063E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36</w:t>
      </w:r>
    </w:p>
    <w:p w:rsidR="00B063E0" w:rsidRDefault="00B063E0" w:rsidP="00B063E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56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자유공간에서 중심주파수 125Hz로부터 10dB이상의 소음을 차단할 수 있는 방음벽을 설계하고자 한다. 음원에서 수음점까지의 음의 회절경로와 직접경로 간의 경로차가 0.67m라면 중심주파수 125Hz에서의 Fresnel number는? (단, 음속은 340m/s이다.)</w:t>
      </w:r>
    </w:p>
    <w:p w:rsidR="00B063E0" w:rsidRDefault="00B063E0" w:rsidP="00B063E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0.39</w:t>
      </w:r>
    </w:p>
    <w:p w:rsidR="00B063E0" w:rsidRDefault="00B063E0" w:rsidP="00B063E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0.49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0.69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덕트 소음대책 시 고려사항으로 거리가 먼 것은?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공기분배시스템은 저항을 최대로 하는 방향으로 설계해야 한다.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송풍기 선정 시 최소 소음레벨을 갖는 송풍기를 선정해야 한다.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익의 개수가 적은 송풍기 일수록 순음에 가깝고 이 순음이 스펙트럼 전반에 지배적이다.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송풍기 입구와 출구에서 덕트를 연결할 때에는 공기 유동이 균일하고 회전이 없도록 해야 한다.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팽창형 소음기의 입구 및 팽창부의 직경이 각각 55cm, 125cm일 때, 기대할 수 있는 최대투과손실은 약 몇 dB인가?</w:t>
      </w:r>
    </w:p>
    <w:p w:rsidR="00B063E0" w:rsidRDefault="00B063E0" w:rsidP="00B063E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5.6</w:t>
      </w:r>
    </w:p>
    <w:p w:rsidR="00B063E0" w:rsidRDefault="00B063E0" w:rsidP="00B063E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15.6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벽면 또는 벽상단의 음향특성에 따라 분류한 방음벽의 유형으로 옳지 않은 것은?</w:t>
      </w:r>
    </w:p>
    <w:p w:rsidR="00B063E0" w:rsidRDefault="00B063E0" w:rsidP="00B063E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밀착형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반사형</w:t>
      </w:r>
    </w:p>
    <w:p w:rsidR="00B063E0" w:rsidRDefault="00B063E0" w:rsidP="00B063E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공명형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흡음형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소음대책을 전달경로 대책과 수음자 대책으로 구분할 때, 다음 중 수음자 대책에 주로 해당하는 것은?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차음벽 등을 설치하여 소음의 전달경로를 바꾸어 준다.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흡음재를 부착하여 음향에너지의 감쇠를 증가시킨다.</w:t>
      </w:r>
    </w:p>
    <w:p w:rsidR="00B063E0" w:rsidRDefault="00B063E0" w:rsidP="00B063E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공기조화 장치의 덕트에 흡·차음재를 부착한다.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작업공간에 방음부스 등을 설치한다.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판진동에 의한 흡음주파수가 100Hz이다. 판과 벽체 사이 최적 공기층이 32mm일 때, 이 판의 면밀도는 약 몇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인가? (단, 음속은 340m/s, 공기밀도는 1.23kg/m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B063E0" w:rsidRDefault="00B063E0" w:rsidP="00B063E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21.5</w:t>
      </w:r>
    </w:p>
    <w:p w:rsidR="00B063E0" w:rsidRDefault="00B063E0" w:rsidP="00B063E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31.3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41.5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그림과 같은 방음벽에서 직접음의 회절감쇠기가 12dB(A), 반사음의 회절 감쇠치가 15dB(A), 투과 손실치가 16dB(A)이다. 이 방음벽의 삽입 손실치는 약 몇 dB(A)인가?</w:t>
      </w:r>
    </w:p>
    <w:p w:rsidR="00B063E0" w:rsidRDefault="00B063E0" w:rsidP="00B063E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81275" cy="1495425"/>
            <wp:effectExtent l="0" t="0" r="9525" b="9525"/>
            <wp:docPr id="30" name="그림 30" descr="EMB0000160c6b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54176" descr="EMB0000160c6b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063E0" w:rsidRDefault="00B063E0" w:rsidP="00B063E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11.2</w:t>
      </w:r>
    </w:p>
    <w:p w:rsidR="00B063E0" w:rsidRDefault="00B063E0" w:rsidP="00B063E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14.2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16.2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파이프 반경이 0.5m인 파이프 벽에서 전파되는 종파의 전파속도가 5326m/s인 경우 파이프의 링 주파수는 약 몇 Hz인가?</w:t>
      </w:r>
    </w:p>
    <w:p w:rsidR="00B063E0" w:rsidRDefault="00B063E0" w:rsidP="00B063E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1451.6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1591.5</w:t>
      </w:r>
    </w:p>
    <w:p w:rsidR="00B063E0" w:rsidRDefault="00B063E0" w:rsidP="00B063E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1695.3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1845.9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유공판 구조체의 흡음특성에 대한 설명으로 가장 거리가 먼 것은?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유공판 구조체는 개구율에 따라 흡음특성이 달라진다.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유공판 구조체의 판의 두께, 구멍의 피치, 직경 등에 따라 흡음특성은 달라진다.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유공석고보드, 유공하드보드 등이 해당되며, 흡음영역은 일반적으로 중음역이다.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배후에 공기층을 두고 시공하면 그 공기층이 두꺼울수록 특정 주파수영역을 중심으로 뽀죡한 산형파크를 나타내고, 얇을수록 이중피크를 보인다.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어느 시료의 흡음성능을 측정하기 위해 정재파관내법을 사용하였다. 1000Hz 순음인 사인파의 정재파비가 1.6이었다면 이 흡음재의 흡음율은?</w:t>
      </w:r>
    </w:p>
    <w:p w:rsidR="00B063E0" w:rsidRDefault="00B063E0" w:rsidP="00B063E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0.913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0.931</w:t>
      </w:r>
    </w:p>
    <w:p w:rsidR="00B063E0" w:rsidRDefault="00B063E0" w:rsidP="00B063E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0.947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0.968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소음기의 성능을 나타내는 용어 중 소음기가 있는 그 상태에서 소음기의 입구 및 출구에서 측정된 음압레벨의 차로 정의되는 것은?</w:t>
      </w:r>
    </w:p>
    <w:p w:rsidR="00B063E0" w:rsidRDefault="00B063E0" w:rsidP="00B063E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동적삽입 손실치</w:t>
      </w:r>
      <w:r>
        <w:tab/>
      </w:r>
      <w:r>
        <w:rPr>
          <w:rFonts w:ascii="굴림" w:hint="eastAsia"/>
          <w:sz w:val="18"/>
          <w:szCs w:val="18"/>
        </w:rPr>
        <w:t>② 투과손실치</w:t>
      </w:r>
    </w:p>
    <w:p w:rsidR="00B063E0" w:rsidRDefault="00B063E0" w:rsidP="00B063E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감쇠치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감음량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방음벽 설계 시 고려사항으로 가장 거리가 먼 것은?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방음벽에 의한 현실적 최대 회절감쇠치는 점음원의 경우 24dB, 선음원의 경우 22dB 정도로 본다.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점음원의 경우 방음벽의 길이가 높이의 5배 이상이면 길이의 영향은 고려하지 않아도 된다.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음원측 벽면은 될 수 있는 한 흡음처리하여 반사음을 방지하는 것이 좋다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방음벽의 모든 도장은 전광택으로 반사율이 30% 이하여야 한다.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단일벽의 일치 효과에 관한 설명으로 옳지 않은 것은?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벽체의 굴곡운동에 의해 발생한다.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벽체의 두께가 상승하면 일치효과 주파수는 상승한다.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벽체의 밀도가 상승하면 일치효과 주파수는 상승한다.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일치효과 주파수는 벽체에 대한 입사음의 각도에 따라 변동한다.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공동공명기형 소음기의 공동 내에 흡음재를 충진할 경우에 감음특성으로 가장 적합한 것은?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저주파음 소거의 탁월현상이 증가되며 고주파까지 효과적인 감음특성을 보인다.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저주파음 소거의 탁월현상은 완화되지만 고주파까지 거의 평탄한 감음특성을 보인다.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고주파음 소거의 탁월현상은 완화되지만 저주파까지 효과적인 감음특성을 보인다.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고주파음 소거의 탁월현상이 증가되며 저주파에서는 일정한 감음특성을 보인다.</w:t>
      </w:r>
    </w:p>
    <w:p w:rsidR="00B063E0" w:rsidRDefault="00B063E0" w:rsidP="00B063E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063E0" w:rsidTr="00B063E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소음진동 공정시험 기준</w:t>
            </w:r>
          </w:p>
        </w:tc>
      </w:tr>
    </w:tbl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항공기소음한도 측정방법에 관한 설명으로 옳지 않은 것은?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KS C IEC61672-1에 정한 클래스 2의 소음계 또는 동등 이상의 성능을 가진 것이어야 한다.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소음계의 청감보정회로는 A특성에 고정하여 측정하여야 한다.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소음계와 소음도기록기를 연결하여 측정·기록하는 것을 원칙으로 하되, 소음도 기록기가 없는 경우에는 소음계만으로 측정할 수 있다.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소음계의 동특성을 빠름(fast)모드를 하여 측정하여야 한다.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발파소음 측정자료 평가표 서식에 기록되어야 하는 사항으로 거리가 먼 것은?</w:t>
      </w:r>
    </w:p>
    <w:p w:rsidR="00B063E0" w:rsidRDefault="00B063E0" w:rsidP="00B063E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폭약의 종류</w:t>
      </w:r>
      <w:r>
        <w:tab/>
      </w:r>
      <w:r>
        <w:rPr>
          <w:rFonts w:ascii="굴림" w:hint="eastAsia"/>
          <w:sz w:val="18"/>
          <w:szCs w:val="18"/>
        </w:rPr>
        <w:t>② 1회 사용량</w:t>
      </w:r>
    </w:p>
    <w:p w:rsidR="00B063E0" w:rsidRDefault="00B063E0" w:rsidP="00B063E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발파횟수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천공장의 깊이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환경기준 중 소음측정방법에서 디지털 소음자동분석계를 사용할 경우 샘플주기는 몇 초 이내에서 결정하고, 몇 분 이상 측정하여야 하는가?</w:t>
      </w:r>
    </w:p>
    <w:p w:rsidR="00B063E0" w:rsidRDefault="00B063E0" w:rsidP="00B063E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1초 이내, 5분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5초 이내, 5분 이상</w:t>
      </w:r>
    </w:p>
    <w:p w:rsidR="00B063E0" w:rsidRDefault="00B063E0" w:rsidP="00B063E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5초 이내, 10분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10초 이내, 10분 이상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압전형 진동픽업의 특징에 관한 설명으로 옳지 않은 것은? (단, 동전형 픽업과 비교한다.)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온도, 습도 등 환경조건의 영향을 받는다.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소형 경량이며, 중고주파대역(10kHz 이하)의 가속도 측정에 적합하다.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고유진동수가 낮고 (보통 10∼20Hz), 감도가 안정적이다.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픽업의 출력임피던스가 크다.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다음은 규제기준 중 발파소음 측정평가에 관한 사항이다. ( )안에 알맞은 것은?</w:t>
      </w:r>
    </w:p>
    <w:p w:rsidR="00B063E0" w:rsidRDefault="00B063E0" w:rsidP="00B063E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90850" cy="857250"/>
            <wp:effectExtent l="0" t="0" r="0" b="0"/>
            <wp:docPr id="29" name="그림 29" descr="EMB0000160c6b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50360" descr="EMB0000160c6b3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+10 log N : N＞1, ㉡ 1회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 +10 log N : N＞1, ㉡ 2회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+20 log N : N＞1, ㉡ 1회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+20 log N : N＞1, ㉡ 2회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진동배출허용기준 측정 시 측정기기의 사용 및 조작에 관한 설명으로 거리가 먼 것은?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진동레벨기록기가 없는 경우에는 진동레벨계만으로 측정할 수 있다.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진동레벨계의 출력단자와 진동레벨기록기의 입력단자를 연결한 후 전원과 기기의 동작을 점검하고 매회 교정을 실시하여야 한다.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진동레벨계의 레벨레인지 변환기는 측정지점의 진동레벨을 예비조사한 후 적절하게 고정시켜야 한다.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출력단자의 연결선은 회절음을 방지하기 위하여 지표면에 수직으로 설치하여야 한다.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측정소음도 및 배경소음도의 측정을 필요로 하는 기준은?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배출허용기준 및 동일건물 내 사업장소음 규제기준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환경기준 및 배출허용기준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환경기준 및 생활소음 규제기준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환경기준 및 항공기 소음한도기준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다음은 도로교통진동관리기준의 측정시간 및 측정지점수 기준이다. ( )안에 알맞은 것은?</w:t>
      </w:r>
    </w:p>
    <w:p w:rsidR="00B063E0" w:rsidRDefault="00B063E0" w:rsidP="00B063E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81325" cy="695325"/>
            <wp:effectExtent l="0" t="0" r="9525" b="9525"/>
            <wp:docPr id="28" name="그림 28" descr="EMB0000160c6b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92568" descr="EMB0000160c6b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2개 이상, ㉡ 4시간 이상 간격으로 2회 이상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 2개 이상, ㉡ 2시간 이상 간격으로 2회 이상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1개 이상, ㉡ 4시간 이상 간격으로 2회 이상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1개 이상, ㉡ 2시간 이상 간격으로 2회 이상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배출허용기준 중 소음측정 시 측정시간 및 측정지점수 기준으로 옳은 것은?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피해가 예상되는 적절한 측정시각에 1지점을 선정·측정한 값을 측정소음도로 한다.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피해가 예상되는 적절한 측정시각에 2지점 이상의 측정지점수를 선정·측정하여 그 중 가장 높은 소음도를 측정소음도로 한다.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피해가 예상되는 적절한 측정시각에 3지점 이상의 측정지점수를 선정·측정하여 산술평균한 소음도를 측정소음도로 한다.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피해가 예상되는 적절한 측정시각에 4지점 이상의 측정지점수를 선정·측정하여 산술평균한 소음도를 측정소음도로 한다.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환경기준 중 소음을 측정할 때 소음도를 손으로 잡고 측정할 경우 소음계는 측정자의 몸으로부터 얼마 이상 떨어져야 하는가?</w:t>
      </w:r>
    </w:p>
    <w:p w:rsidR="00B063E0" w:rsidRDefault="00B063E0" w:rsidP="00B063E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0.1m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0.3m 이상</w:t>
      </w:r>
    </w:p>
    <w:p w:rsidR="00B063E0" w:rsidRDefault="00B063E0" w:rsidP="00B063E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0.5m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1.0m 이상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진동레벨 측정을 위한 성능기준 중 진동픽업의 횡감도의 성능기준은?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규정주파수에서 수감축 감도에 대한 차이가 1 dB 이상이어야 한다. (연직특성)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규정주파수에서 수감축 감도에 대한 차이가 5 dB 이상이어야 한다. (연직특성)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규정주파수에서 수감축 감도에 대한 차이가 10 dB 이상이어야 한다. (연직특성)</w:t>
      </w:r>
    </w:p>
    <w:p w:rsidR="00B063E0" w:rsidRDefault="00B063E0" w:rsidP="00B063E0">
      <w:pPr>
        <w:pStyle w:val="a3"/>
        <w:spacing w:after="80" w:line="288" w:lineRule="auto"/>
        <w:ind w:left="628" w:hanging="628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규정주파수에서 수감축 감도에 대한 차이가 15 dB 이상이어야 한다. (연직특성)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철도진동한도 측정자료 분석에 대한 설명 중 ( )안에 가장 적합한 것은?</w:t>
      </w:r>
    </w:p>
    <w:p w:rsidR="00B063E0" w:rsidRDefault="00B063E0" w:rsidP="00B063E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704850"/>
            <wp:effectExtent l="0" t="0" r="9525" b="0"/>
            <wp:docPr id="27" name="그림 27" descr="EMB0000160c6b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402072" descr="EMB0000160c6b3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 5회 미만, ㉡ 중앙값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 5회 미만, ㉡ 조화평균값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10회 미만, ㉡ 중앙값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10회 미만, ㉡ 조화평균값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소음계의 구조별 성능기준에 관한 설명으로 옳지 않은 것은?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fast-slow switch : 지시계기의 반응속도를 빠름 및 느림의 특성으로 조절할 수 있는 조절기를 가져야 한다.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amplifier : 동특성조절기에 의하여 전기에너지를 음향에너지로 변환시킨 양을 증폭시키는 것을 말한다.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weighting networks : 인체의 청감각을 주파수 보정특성에 따라 나타내는 것으로 A특성을 갖춘 것이어야 한다. 다만, 자동차 소음측정용은 C특성도 함께 갖추어야 한다.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microphone : 지향성이 작은 압력형으로 하며, 기기의 본체와 분리가 가능하여야 한다.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소음한도 중 항공기소음의 측정자료 분석 시 배경소음보다 10dB이상 큰 항공기소음의 지속시간 평균치 </w:t>
      </w:r>
      <w:r>
        <w:rPr>
          <w:noProof/>
        </w:rPr>
        <w:drawing>
          <wp:inline distT="0" distB="0" distL="0" distR="0">
            <wp:extent cx="266700" cy="266700"/>
            <wp:effectExtent l="0" t="0" r="0" b="0"/>
            <wp:docPr id="26" name="그림 26" descr="EMB0000160c6b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410640" descr="EMB0000160c6b3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가 63초 일 경우 </w:t>
      </w:r>
      <w:r>
        <w:rPr>
          <w:noProof/>
        </w:rPr>
        <w:drawing>
          <wp:inline distT="0" distB="0" distL="0" distR="0">
            <wp:extent cx="790575" cy="276225"/>
            <wp:effectExtent l="0" t="0" r="9525" b="9525"/>
            <wp:docPr id="25" name="그림 25" descr="EMB0000160c6b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410496" descr="EMB0000160c6b3b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에 보정해야 할 보정량(dB)은?</w:t>
      </w:r>
    </w:p>
    <w:p w:rsidR="00B063E0" w:rsidRDefault="00B063E0" w:rsidP="00B063E0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4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</w:t>
      </w:r>
    </w:p>
    <w:p w:rsidR="00B063E0" w:rsidRDefault="00B063E0" w:rsidP="00B063E0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6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7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소음계의 기본 구성도 중 각 부분의 명칭으로 가장 적합한 것은? (단, </w:t>
      </w:r>
      <w:r>
        <w:rPr>
          <w:noProof/>
        </w:rPr>
        <w:drawing>
          <wp:inline distT="0" distB="0" distL="0" distR="0">
            <wp:extent cx="1352550" cy="352425"/>
            <wp:effectExtent l="0" t="0" r="0" b="9525"/>
            <wp:docPr id="24" name="그림 24" descr="EMB0000160c6b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412512" descr="EMB0000160c6b3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순이며, 4 교정장치, 6 동특성 조절기 7 출력단자, 8 지시계기이다.)</w:t>
      </w:r>
    </w:p>
    <w:p w:rsidR="00B063E0" w:rsidRDefault="00B063E0" w:rsidP="00B063E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67050" cy="1343025"/>
            <wp:effectExtent l="0" t="0" r="0" b="9525"/>
            <wp:docPr id="23" name="그림 23" descr="EMB0000160c6b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413592" descr="EMB0000160c6b3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마이크로폰, 증폭기, 레벨레인지 변환기, 청감보정회로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마이크로폰, 청감보정회로, 증폭기, 레벨레인지 변환기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마이크로폰, 레벨레인지 변환기, 증폭기, 청감보정회로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마이크로폰, 청감보정회로, 레벨레인지 변환기, 증폭기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소음측정에 사용되는 소음 측정기기의 성능기준으로 옳지 않은 것은?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측정가능 주파수 범위는 8 Hz ∼ 31.5 Hz 이상이어야 한다.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측정가능 소음도 범위는 35 Hz ∼ 130 Hz 이상이어야 한다.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자동차 소음측정을 위한 측정가능 소음도 범위는 45 Hz ∼ 130 Hz 이상으로 한다.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레벨레인지 변환기가 있는 기기에 있어서 레벨레인지 변환기의 전환오차가 0.5 dB 이내이어야 한다.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규제기준 중 생활진동 측정방법에서 진동레벨기록기를 사용하여 측정할 경우 기록지상의 지시치의 변동폭이 5 dB 이내일 때 배경진동레벨을 정하는 기준은?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구간 내 최대치부터 진동레벨의 크기순으로 5개를 산술평균한 진동레벨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구간 내 최대치부터 진동레벨의 크기순으로 10개를 산술평균한 진동레벨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L</w:t>
      </w:r>
      <w:r>
        <w:rPr>
          <w:rFonts w:ascii="굴림" w:hint="eastAsia"/>
          <w:sz w:val="18"/>
          <w:szCs w:val="18"/>
          <w:vertAlign w:val="subscript"/>
        </w:rPr>
        <w:t>10</w:t>
      </w:r>
      <w:r>
        <w:rPr>
          <w:rFonts w:ascii="굴림" w:hint="eastAsia"/>
          <w:sz w:val="18"/>
          <w:szCs w:val="18"/>
        </w:rPr>
        <w:t> 진동레벨 계산방법에 의한 L</w:t>
      </w:r>
      <w:r>
        <w:rPr>
          <w:rFonts w:ascii="굴림" w:hint="eastAsia"/>
          <w:sz w:val="18"/>
          <w:szCs w:val="18"/>
          <w:vertAlign w:val="subscript"/>
        </w:rPr>
        <w:t>10</w:t>
      </w:r>
      <w:r>
        <w:rPr>
          <w:rFonts w:ascii="굴림" w:hint="eastAsia"/>
          <w:sz w:val="18"/>
          <w:szCs w:val="18"/>
        </w:rPr>
        <w:t>값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L</w:t>
      </w:r>
      <w:r>
        <w:rPr>
          <w:rFonts w:ascii="굴림" w:hint="eastAsia"/>
          <w:sz w:val="18"/>
          <w:szCs w:val="18"/>
          <w:vertAlign w:val="subscript"/>
        </w:rPr>
        <w:t>5</w:t>
      </w:r>
      <w:r>
        <w:rPr>
          <w:rFonts w:ascii="굴림" w:hint="eastAsia"/>
          <w:sz w:val="18"/>
          <w:szCs w:val="18"/>
        </w:rPr>
        <w:t> 진동레벨 계산방법에 의한 L</w:t>
      </w:r>
      <w:r>
        <w:rPr>
          <w:rFonts w:ascii="굴림" w:hint="eastAsia"/>
          <w:sz w:val="18"/>
          <w:szCs w:val="18"/>
          <w:vertAlign w:val="subscript"/>
        </w:rPr>
        <w:t>5</w:t>
      </w:r>
      <w:r>
        <w:rPr>
          <w:rFonts w:ascii="굴림" w:hint="eastAsia"/>
          <w:sz w:val="18"/>
          <w:szCs w:val="18"/>
        </w:rPr>
        <w:t>값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다음은 소음·진동공정시험기준에서 정한 용어의 정의이다. ( )안에 알맞은 것은?</w:t>
      </w:r>
    </w:p>
    <w:p w:rsidR="00B063E0" w:rsidRDefault="00B063E0" w:rsidP="00B063E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676275"/>
            <wp:effectExtent l="0" t="0" r="9525" b="9525"/>
            <wp:docPr id="22" name="그림 22" descr="EMB0000160c6b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860840" descr="EMB0000160c6b4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063E0" w:rsidRDefault="00B063E0" w:rsidP="00B063E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발파진동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폭파진동</w:t>
      </w:r>
    </w:p>
    <w:p w:rsidR="00B063E0" w:rsidRDefault="00B063E0" w:rsidP="00B063E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충격진동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폭발진동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다음은 배경소음 보정에 관한 내용이다. ( )안에 가장 적합한 것은?</w:t>
      </w:r>
    </w:p>
    <w:p w:rsidR="00B063E0" w:rsidRDefault="00B063E0" w:rsidP="00B063E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704850"/>
            <wp:effectExtent l="0" t="0" r="0" b="0"/>
            <wp:docPr id="21" name="그림 21" descr="EMB0000160c6b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861488" descr="EMB0000160c6b4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063E0" w:rsidRDefault="00B063E0" w:rsidP="00B063E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0.1 ∼ 9.9dB</w:t>
      </w:r>
      <w:r>
        <w:tab/>
      </w:r>
      <w:r>
        <w:rPr>
          <w:rFonts w:ascii="굴림" w:hint="eastAsia"/>
          <w:sz w:val="18"/>
          <w:szCs w:val="18"/>
        </w:rPr>
        <w:t>② 1.0 ∼ 9.9dB</w:t>
      </w:r>
    </w:p>
    <w:p w:rsidR="00B063E0" w:rsidRDefault="00B063E0" w:rsidP="00B063E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2.0 ∼ 9.9dB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3.0 ∼ 9.9dB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소음·진동공정시험기준상 진동가속도레벨의 정의식으로 알맞은 것은? (단, a : 측정진동의 가속도 실효치(m/s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), a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 : 기준진동의 가속도 실효치(m/s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)로 10</w:t>
      </w:r>
      <w:r>
        <w:rPr>
          <w:rFonts w:ascii="굴림" w:hint="eastAsia"/>
          <w:b/>
          <w:bCs/>
          <w:sz w:val="18"/>
          <w:szCs w:val="18"/>
          <w:vertAlign w:val="superscript"/>
        </w:rPr>
        <w:t>-5</w:t>
      </w:r>
      <w:r>
        <w:rPr>
          <w:rFonts w:ascii="굴림" w:hint="eastAsia"/>
          <w:b/>
          <w:bCs/>
          <w:sz w:val="18"/>
          <w:szCs w:val="18"/>
        </w:rPr>
        <w:t> 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한다.)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 log(a/a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 log(a/a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)</w:t>
      </w:r>
    </w:p>
    <w:p w:rsidR="00B063E0" w:rsidRDefault="00B063E0" w:rsidP="00B063E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30 log(a/a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)</w:t>
      </w:r>
      <w:r>
        <w:tab/>
      </w:r>
      <w:r>
        <w:rPr>
          <w:rFonts w:ascii="굴림" w:hint="eastAsia"/>
          <w:sz w:val="18"/>
          <w:szCs w:val="18"/>
        </w:rPr>
        <w:t>④ 40 log(a/a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)</w:t>
      </w:r>
    </w:p>
    <w:p w:rsidR="00B063E0" w:rsidRDefault="00B063E0" w:rsidP="00B063E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063E0" w:rsidTr="00B063E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진동방지기술</w:t>
            </w:r>
          </w:p>
        </w:tc>
      </w:tr>
    </w:tbl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스프링 상수 k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=35N/m, k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=45N/m인 두 스프링을 그림과 같이 직렬로 연결하고 질량 m=4.5kg을 매달았을 때, 연직방향의 고유진동수는 몇 Hz인가?</w:t>
      </w:r>
    </w:p>
    <w:p w:rsidR="00B063E0" w:rsidRDefault="00B063E0" w:rsidP="00B063E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638175" cy="1181100"/>
            <wp:effectExtent l="0" t="0" r="9525" b="0"/>
            <wp:docPr id="20" name="그림 20" descr="EMB0000160c6b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870704" descr="EMB0000160c6b4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063E0" w:rsidRDefault="00B063E0" w:rsidP="00B063E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1.05/π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1.05π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1.16/π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1.16π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자동차 진동 후 플로워 진동이라고도 불리며, 차량의 중속 및 고속주행 상태에서 차체가 약 15∼25Hz 주파수 범위로 진동하는 현상은?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시미(shimmy)</w:t>
      </w:r>
      <w:r>
        <w:tab/>
      </w:r>
      <w:r>
        <w:rPr>
          <w:rFonts w:ascii="굴림" w:hint="eastAsia"/>
          <w:sz w:val="18"/>
          <w:szCs w:val="18"/>
        </w:rPr>
        <w:t>② 저크(jerk)</w:t>
      </w:r>
    </w:p>
    <w:p w:rsidR="00B063E0" w:rsidRDefault="00B063E0" w:rsidP="00B063E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셰이크(shake)</w:t>
      </w:r>
      <w:r>
        <w:tab/>
      </w:r>
      <w:r>
        <w:rPr>
          <w:rFonts w:ascii="굴림" w:hint="eastAsia"/>
          <w:sz w:val="18"/>
          <w:szCs w:val="18"/>
        </w:rPr>
        <w:t>④ 와인드 업(wind up)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방진을 위한 가진력 저감에 관한 설명으로 옳지 않은 것은?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회전기계 회전부의 불평형은 정밀 실험을 통해 교정한다.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기계, 기초를 움직이는 가진력을 감소시키기 위해 탄성지지 한다.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복수 개의 실린더를 가진 크랭크를 왕복동단일 실린더 기계로 교체한다.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단조기를 단압프레스로 교체하여 가진력을 감소시킨다.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중 물리적 거동에 따른 감쇠의 분류에 해당하지 않는 것은?</w:t>
      </w:r>
    </w:p>
    <w:p w:rsidR="00B063E0" w:rsidRDefault="00B063E0" w:rsidP="00B063E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점성감쇠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구조감쇠</w:t>
      </w:r>
    </w:p>
    <w:p w:rsidR="00B063E0" w:rsidRDefault="00B063E0" w:rsidP="00B063E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부족감쇠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건마찰감쇠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방진고무의 특성에 관한 설명으로 옳지 않은 것은?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내부 감쇠저항이 적어, 추가적인 감쇠장치가 필요하다.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내유성을 필요로 할 때에는 천연고무는 바람직하지 못하고, 합성고무를 선정해야 한다.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역학적 성질은 천연고무가 아주 우수하나 용도에 따라 합성고무도 사용된다.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진동수비가 1 이상인 방진영역에서도 진동전달률은 거의 증대하지 않는다.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정현진동에 있어서 진동의 정량적 크기를 표시하는 방법 중 가장 수치가 큰 것은?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평균치(Average)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전진폭(Peak to Peak)</w:t>
      </w:r>
    </w:p>
    <w:p w:rsidR="00B063E0" w:rsidRDefault="00B063E0" w:rsidP="00B063E0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실효치(Root mean square)</w:t>
      </w:r>
      <w:r>
        <w:tab/>
      </w:r>
      <w:r>
        <w:rPr>
          <w:rFonts w:ascii="굴림" w:hint="eastAsia"/>
          <w:sz w:val="18"/>
          <w:szCs w:val="18"/>
        </w:rPr>
        <w:t>④ 진폭(Peak)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비감쇠 진동계에서 전달율 T를 10%로 하려면 진동수비(w/w</w:t>
      </w:r>
      <w:r>
        <w:rPr>
          <w:rFonts w:ascii="굴림" w:hint="eastAsia"/>
          <w:b/>
          <w:bCs/>
          <w:sz w:val="18"/>
          <w:szCs w:val="18"/>
          <w:vertAlign w:val="subscript"/>
        </w:rPr>
        <w:t>n</w:t>
      </w:r>
      <w:r>
        <w:rPr>
          <w:rFonts w:ascii="굴림" w:hint="eastAsia"/>
          <w:b/>
          <w:bCs/>
          <w:sz w:val="18"/>
          <w:szCs w:val="18"/>
        </w:rPr>
        <w:t>)는 얼마로 하여야 하는가?</w:t>
      </w:r>
    </w:p>
    <w:p w:rsidR="00B063E0" w:rsidRDefault="00B063E0" w:rsidP="00B063E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2.7</w:t>
      </w:r>
    </w:p>
    <w:p w:rsidR="00B063E0" w:rsidRDefault="00B063E0" w:rsidP="00B063E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4.2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감쇠자유진동을 하는 진동계에서 진폭이 3사이클 뒤에 50% 감소되었다면, 이 계의 대수감쇠율은?</w:t>
      </w:r>
    </w:p>
    <w:p w:rsidR="00B063E0" w:rsidRDefault="00B063E0" w:rsidP="00B063E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0.231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0.347</w:t>
      </w:r>
    </w:p>
    <w:p w:rsidR="00B063E0" w:rsidRDefault="00B063E0" w:rsidP="00B063E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0.366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0.549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무게 120N인 기계를 스프링 정수 30N/cm인 방진고무로 지지하고자 한다. 방진고무 4개로 4점 지지할 경우 방진고무의 정적수축량은 몇 cm인가? (단, 감쇠비는 무시한다.)</w:t>
      </w:r>
    </w:p>
    <w:p w:rsidR="00B063E0" w:rsidRDefault="00B063E0" w:rsidP="00B063E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</w:t>
      </w:r>
    </w:p>
    <w:p w:rsidR="00B063E0" w:rsidRDefault="00B063E0" w:rsidP="00B063E0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2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그림과 같은 비틀림 진동계에서 축의 직경을 4밸로 할 때 계의 고유진동수 f</w:t>
      </w:r>
      <w:r>
        <w:rPr>
          <w:rFonts w:ascii="굴림" w:hint="eastAsia"/>
          <w:b/>
          <w:bCs/>
          <w:sz w:val="18"/>
          <w:szCs w:val="18"/>
          <w:vertAlign w:val="subscript"/>
        </w:rPr>
        <w:t>n</w:t>
      </w:r>
      <w:r>
        <w:rPr>
          <w:rFonts w:ascii="굴림" w:hint="eastAsia"/>
          <w:b/>
          <w:bCs/>
          <w:sz w:val="18"/>
          <w:szCs w:val="18"/>
        </w:rPr>
        <w:t>은 어떻게 변화되겠는가? (단, 축의 질량효과는 무시한다.)</w:t>
      </w:r>
    </w:p>
    <w:p w:rsidR="00B063E0" w:rsidRDefault="00B063E0" w:rsidP="00B063E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019175" cy="1133475"/>
            <wp:effectExtent l="0" t="0" r="9525" b="9525"/>
            <wp:docPr id="19" name="그림 19" descr="EMB0000160c6b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883464" descr="EMB0000160c6b4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063E0" w:rsidRDefault="00B063E0" w:rsidP="00B063E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원래의 1/16</w:t>
      </w:r>
      <w:r>
        <w:tab/>
      </w:r>
      <w:r>
        <w:rPr>
          <w:rFonts w:ascii="굴림" w:hint="eastAsia"/>
          <w:sz w:val="18"/>
          <w:szCs w:val="18"/>
        </w:rPr>
        <w:t>② 원래의 1/4</w:t>
      </w:r>
    </w:p>
    <w:p w:rsidR="00B063E0" w:rsidRDefault="00B063E0" w:rsidP="00B063E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원래의 4배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원래의 16배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조건으로 기초 위 가대에 기계에 의한 조화파형 상하진동이 작용할 때 정적변위는 약 몇 cm인가?</w:t>
      </w:r>
    </w:p>
    <w:p w:rsidR="00B063E0" w:rsidRDefault="00B063E0" w:rsidP="00B063E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90775" cy="1371600"/>
            <wp:effectExtent l="0" t="0" r="9525" b="0"/>
            <wp:docPr id="18" name="그림 18" descr="EMB0000160c6b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886128" descr="EMB0000160c6b4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3.56×10</w:t>
      </w:r>
      <w:r>
        <w:rPr>
          <w:rFonts w:ascii="굴림" w:hint="eastAsia"/>
          <w:sz w:val="18"/>
          <w:szCs w:val="18"/>
          <w:vertAlign w:val="superscript"/>
        </w:rPr>
        <w:t>-2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4.17×10</w:t>
      </w:r>
      <w:r>
        <w:rPr>
          <w:rFonts w:ascii="굴림" w:hint="eastAsia"/>
          <w:sz w:val="18"/>
          <w:szCs w:val="18"/>
          <w:vertAlign w:val="superscript"/>
        </w:rPr>
        <w:t>-2</w:t>
      </w:r>
    </w:p>
    <w:p w:rsidR="00B063E0" w:rsidRDefault="00B063E0" w:rsidP="00B063E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5.56×10</w:t>
      </w:r>
      <w:r>
        <w:rPr>
          <w:rFonts w:ascii="굴림" w:hint="eastAsia"/>
          <w:sz w:val="18"/>
          <w:szCs w:val="18"/>
          <w:vertAlign w:val="superscript"/>
        </w:rPr>
        <w:t>-3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6.89×10</w:t>
      </w:r>
      <w:r>
        <w:rPr>
          <w:rFonts w:ascii="굴림" w:hint="eastAsia"/>
          <w:sz w:val="18"/>
          <w:szCs w:val="18"/>
          <w:vertAlign w:val="superscript"/>
        </w:rPr>
        <w:t>-3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서징에 관한 설명으로 옳은 것은?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탄성지지계에서 서징 발생 시 급격한 감쇠가 일어난다.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코일 스프링의 고유 진동수가 가진 진동수가 일치된 경우 일어난다.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서징은 방진고무에서 주로 나타난다.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서징이 일어나면 탄성지지계의 진동 전달률이 현저히 저하된다.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운동방정식이 </w:t>
      </w:r>
      <w:r>
        <w:rPr>
          <w:noProof/>
        </w:rPr>
        <w:drawing>
          <wp:inline distT="0" distB="0" distL="0" distR="0">
            <wp:extent cx="1257300" cy="276225"/>
            <wp:effectExtent l="0" t="0" r="0" b="9525"/>
            <wp:docPr id="17" name="그림 17" descr="EMB0000160c6b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891168" descr="EMB0000160c6b4b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으로 표시되는 감쇠 자유진동에서 감쇠비를 나타내는 식으로 옳지 않은 것은? (단, C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 : 감쇠계수, w</w:t>
      </w:r>
      <w:r>
        <w:rPr>
          <w:rFonts w:ascii="굴림" w:hint="eastAsia"/>
          <w:b/>
          <w:bCs/>
          <w:sz w:val="18"/>
          <w:szCs w:val="18"/>
          <w:vertAlign w:val="subscript"/>
        </w:rPr>
        <w:t>n</w:t>
      </w:r>
      <w:r>
        <w:rPr>
          <w:rFonts w:ascii="굴림" w:hint="eastAsia"/>
          <w:b/>
          <w:bCs/>
          <w:sz w:val="18"/>
          <w:szCs w:val="18"/>
        </w:rPr>
        <w:t> : 고유 각진동수 이다.)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485775" cy="447675"/>
            <wp:effectExtent l="0" t="0" r="9525" b="9525"/>
            <wp:docPr id="16" name="그림 16" descr="EMB0000160c6b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892392" descr="EMB0000160c6b4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85775" cy="428625"/>
            <wp:effectExtent l="0" t="0" r="9525" b="9525"/>
            <wp:docPr id="15" name="그림 15" descr="EMB0000160c6b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893328" descr="EMB0000160c6b4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542925" cy="438150"/>
            <wp:effectExtent l="0" t="0" r="9525" b="0"/>
            <wp:docPr id="14" name="그림 14" descr="EMB0000160c6b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894336" descr="EMB0000160c6b5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657225" cy="447675"/>
            <wp:effectExtent l="0" t="0" r="9525" b="9525"/>
            <wp:docPr id="13" name="그림 13" descr="EMB0000160c6b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892320" descr="EMB0000160c6b5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진동에 의한 기계에너지를 열에너지로 변환시키는 기능은?</w:t>
      </w:r>
    </w:p>
    <w:p w:rsidR="00B063E0" w:rsidRDefault="00B063E0" w:rsidP="00B063E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자유진동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모멘트</w:t>
      </w:r>
    </w:p>
    <w:p w:rsidR="00B063E0" w:rsidRDefault="00B063E0" w:rsidP="00B063E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스프링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감쇠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진동원에서 발생하는 가진력은 특성에 따라 기계회전부의 질량 불평형, 기계의 왕복운동 및 충격에 의한 가진력 등으로 대별되는데 다음 중 발생 가진력이 주로 충격에 의해 발생하는 것은?</w:t>
      </w:r>
    </w:p>
    <w:p w:rsidR="00B063E0" w:rsidRDefault="00B063E0" w:rsidP="00B063E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단조기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전동기</w:t>
      </w:r>
    </w:p>
    <w:p w:rsidR="00B063E0" w:rsidRDefault="00B063E0" w:rsidP="00B063E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송풍기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펌프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그림과 같이 길이 ℓ, 강성도 EI인 외팔보의 자유단에 질량 m이 있는 경우 이 계의 고유진동수는? (단, 보의 무게는 무시한다.)</w:t>
      </w:r>
    </w:p>
    <w:p w:rsidR="00B063E0" w:rsidRDefault="00B063E0" w:rsidP="00B063E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28825" cy="752475"/>
            <wp:effectExtent l="0" t="0" r="9525" b="9525"/>
            <wp:docPr id="12" name="그림 12" descr="EMB0000160c6b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897288" descr="EMB0000160c6b5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914400" cy="428625"/>
            <wp:effectExtent l="0" t="0" r="0" b="9525"/>
            <wp:docPr id="11" name="그림 11" descr="EMB0000160c6b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898296" descr="EMB0000160c6b5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838200" cy="457200"/>
            <wp:effectExtent l="0" t="0" r="0" b="0"/>
            <wp:docPr id="10" name="그림 10" descr="EMB0000160c6b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899520" descr="EMB0000160c6b5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063E0" w:rsidRDefault="00B063E0" w:rsidP="00B063E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904875" cy="447675"/>
            <wp:effectExtent l="0" t="0" r="9525" b="9525"/>
            <wp:docPr id="9" name="그림 9" descr="EMB0000160c6b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901104" descr="EMB0000160c6b5b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57250" cy="457200"/>
            <wp:effectExtent l="0" t="0" r="0" b="0"/>
            <wp:docPr id="8" name="그림 8" descr="EMB0000160c6b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900528" descr="EMB0000160c6b5d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기초 구조물을 방진설계 시 내진, 면진, 제진 측면에서 볼 때 “내진설계”에 대한 설명으로 옳은 것은?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지진하중과 같은 수평하중을 견디도록 구조물의 강도를 증가시켜 진동을 저감하는 방법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지진 하중에 대한 반대되는 방향으로 인위적인 진동을 가하여 진동을 상쇄시키는 방법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스프링, 고무 등으로 구조물을 지지하여 진동을 저감하는 방법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에너지 흡수기와 같은 진동 저감장치를 이용하여 진동을 저감하는 방법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공기스프링에 관한 설명으로 옳은 것은?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부하능력이 거의 없다.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압축기 등 부대시설이 필요하다.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공기 누출의 위험이 없다.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사용진폭이 커서 별도의 댐퍼를 필요로 하지 않는다.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아래 그림과 같이 진동계가 강제 진동을 하고 있으며, 그 진폭은 X일 때, 기초에 전달되는 최대힘은?</w:t>
      </w:r>
    </w:p>
    <w:p w:rsidR="00B063E0" w:rsidRDefault="00B063E0" w:rsidP="00B063E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85925" cy="1943100"/>
            <wp:effectExtent l="0" t="0" r="9525" b="0"/>
            <wp:docPr id="7" name="그림 7" descr="EMB0000160c6b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904560" descr="EMB0000160c6b5f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762000" cy="266700"/>
            <wp:effectExtent l="0" t="0" r="0" b="0"/>
            <wp:docPr id="6" name="그림 6" descr="EMB0000160c6b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906936" descr="EMB0000160c6b6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904875" cy="276225"/>
            <wp:effectExtent l="0" t="0" r="9525" b="9525"/>
            <wp:docPr id="5" name="그림 5" descr="EMB0000160c6b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907728" descr="EMB0000160c6b6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063E0" w:rsidRDefault="00B063E0" w:rsidP="00B063E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838200" cy="276225"/>
            <wp:effectExtent l="0" t="0" r="0" b="9525"/>
            <wp:docPr id="4" name="그림 4" descr="EMB0000160c6b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907584" descr="EMB0000160c6b6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247775" cy="323850"/>
            <wp:effectExtent l="0" t="0" r="9525" b="0"/>
            <wp:docPr id="3" name="그림 3" descr="EMB0000160c6b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908160" descr="EMB0000160c6b6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기계기초나 건물기초의 고유진동수를 작게 하기 위해서 토양의 지지압력은?</w:t>
      </w:r>
    </w:p>
    <w:p w:rsidR="00B063E0" w:rsidRDefault="00B063E0" w:rsidP="00B063E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토양의 지지압력을 크게 하면 된다.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토양의 지지압력을 적게 하면 된다.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토양의 지지압력과 관계 없다.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토양의 지지압력을 일정히 한다.</w:t>
      </w:r>
    </w:p>
    <w:p w:rsidR="00B063E0" w:rsidRDefault="00B063E0" w:rsidP="00B063E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063E0" w:rsidTr="00B063E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소음진동 관계 법규</w:t>
            </w:r>
          </w:p>
        </w:tc>
      </w:tr>
    </w:tbl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소음·진동관리법령상 특정공사 사전신고를 한 자가 변경신고를 하기 위한 사항 중 “환경부령으로 정하는 중요한 사항”에 해당하지 않는 것은?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특정공사 사전신고 대상 기계·장비의 10퍼센트 이상의 증가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특정공사 기간의 연장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공사 규모의 10퍼센트 이상 확대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소음·진동 저감대책의 변경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소음·진동관리법령상 이 법의 목적을 가장 적합하게 표현한 것은?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소음·진동에 관한 국민의 권리·의무와 국가의 책무를 명확히 정하여 지속가능하게 개발·관리·보전함을 목적으로 한다.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공장·건설공사장·도로·철도 등으로부터 발생하는 소음·진동으로 인한 피해를 방지하고 소음·진동을 적정하게 관리하여 모든 국민이 조용하고 평온한 환경에서 생활할 수 있게 함을 목적으로 한다.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소음·진동으로 인한 국민건강이나 환경에 관한 위해(危害)를 예방하고 국가가 보건환경활동을 활발하게 수행할 수 있게 하는 것을 목적으로 한다.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사업활동 등으로 인하여 발생하는 소음·진동의 피해를 방지하고, 공공사업자 및 개인사업자가 지속발전 가능한 개발사업을 활발하게 영위하는 것을 목적으로 한다.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소음·진동관리법령상 소음발생건설기계 중 굴착기의 출력기준으로 옳은 것은?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정격출력 500kW 초과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정격출력 19kW 이상 500kW 미만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정격출력 19kW 미만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휴대용을 포함하며, 중량 5톤 이하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환경정책기본법령상 환경부장관은 확정된 국가환경종합계획의 종합적·체계적 추진을 위하여 몇 년마다 환경보존중기종합계획을 수립하여야 하는가?</w:t>
      </w:r>
    </w:p>
    <w:p w:rsidR="00B063E0" w:rsidRDefault="00B063E0" w:rsidP="00B063E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5년</w:t>
      </w:r>
    </w:p>
    <w:p w:rsidR="00B063E0" w:rsidRDefault="00B063E0" w:rsidP="00B063E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10년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소음·진동관리법령상 자동차의 종류에 관한 기준으로 옳지 않은 것은? (단, 2006년 1월 1일부터 제작되는 자동차 기준이다.)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이륜자동차에는 뒤 차붙이 이륜자동차 및 이륜차에서 파생된 3륜 이상의 최고속도 40km/h를 초과하는 이륜자동차를 포함한다.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화물자동차에 해당되는 건설기계의 종류는 환경부장관이 정하여 고시한다.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빈 차 중량이 0.5톤 이상인 이륜자동차는 경자동차로 분류한다.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승용자동차에는 지프(JEEP)·왜건(WAGON) 및 승합차를 포함한다.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소음·진동관리법령상 특정공사의 사전신고 대상 기계·장비에 해당하지 않는 것은?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휴대용 브레이커</w:t>
      </w:r>
    </w:p>
    <w:p w:rsidR="00B063E0" w:rsidRDefault="00B063E0" w:rsidP="00B063E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발전기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공기압축기(공기토출량이 분당 2.83세제곱미터 이상의 이동식인 것으로 한정한다)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압입식 항타항발기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소음·진동관리법령상 거짓이나 부정한 방법으로 배출시설 설치신고를 하고 배출시설을 설치한 자에 대한 벌칙기준은?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3년 이하의 징역 또는 1천500만원 이하의 벌금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1년 이하의 징역 또는 1천만원 이하의 벌금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6개월 이하의 징역 또는 500만원 이하의 벌금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300만원 이하의 과태료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소음·진동관리법령상 규정에 의한 환경기술인을 임명하지 아니한 경우의 행정처분기준의 순서로 옳은 것은? (단, 1차-2차-3차-4차 위반순이다.)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경고-조업정지 5일-조업정지 10일-조업정지 30일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경고-조업정지 10일-조업정지 30일-허가취소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환경기술인 선임명령-경고-조업정지 5일-조업정지 10일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환경기술인 선임명령-조업정지 5일-조업정지 10일-경고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소음·진동관리법령상 진동방지시설로 가장 거리가 먼 것은?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탄성지지시설 및 제진시설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배관진동 절연장치 및 시설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방진터널시설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방진구시설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다음은 소음·진동관리법령상 생활소음의 규제기준이다. ( )안에 알맞은 것은?</w:t>
      </w:r>
    </w:p>
    <w:p w:rsidR="00B063E0" w:rsidRDefault="00B063E0" w:rsidP="00B063E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90850" cy="866775"/>
            <wp:effectExtent l="0" t="0" r="0" b="9525"/>
            <wp:docPr id="2" name="그림 2" descr="EMB0000160c6b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54416" descr="EMB0000160c6b6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063E0" w:rsidRDefault="00B063E0" w:rsidP="00B063E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+1dB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+3dB</w:t>
      </w:r>
    </w:p>
    <w:p w:rsidR="00B063E0" w:rsidRDefault="00B063E0" w:rsidP="00B063E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+5dB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+10dB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다음은 소음·진동관리법령상 과태료 부과기준중 일반기준에 관한 설명이다. ( )안에 가장 적합한 것은?</w:t>
      </w:r>
    </w:p>
    <w:p w:rsidR="00B063E0" w:rsidRDefault="00B063E0" w:rsidP="00B063E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1219200"/>
            <wp:effectExtent l="0" t="0" r="9525" b="0"/>
            <wp:docPr id="1" name="그림 1" descr="EMB0000160c6b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56432" descr="EMB0000160c6b6b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 1년간, ㉡ 10분의 1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1년간, ㉡ 2분의 1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2년간, ㉡ 10분의 1</w:t>
      </w:r>
      <w:r>
        <w:tab/>
      </w:r>
      <w:r>
        <w:rPr>
          <w:rFonts w:ascii="굴림" w:hint="eastAsia"/>
          <w:sz w:val="18"/>
          <w:szCs w:val="18"/>
        </w:rPr>
        <w:t>④ ㉠ 2년간, ㉡ 2분의 1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소음·진동관리법령상 환경부장관은 인증시험대챙기관이 다른 사람에게 자신의 명의로 인증시험을 하게 하는 행위를 한 경우에는 그 지정을 취소하거나 기간을 정하여 업무의 전부나 일부의 정지를 명할 수 있는데, 이 때 명할 수 있는 업무정지 기간은?</w:t>
      </w:r>
    </w:p>
    <w:p w:rsidR="00B063E0" w:rsidRDefault="00B063E0" w:rsidP="00B063E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6개월 이내의 기간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1년 이내의 기간</w:t>
      </w:r>
    </w:p>
    <w:p w:rsidR="00B063E0" w:rsidRDefault="00B063E0" w:rsidP="00B063E0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1년 6개월 이내의 기간</w:t>
      </w:r>
      <w:r>
        <w:tab/>
      </w:r>
      <w:r>
        <w:rPr>
          <w:rFonts w:ascii="굴림" w:hint="eastAsia"/>
          <w:sz w:val="18"/>
          <w:szCs w:val="18"/>
        </w:rPr>
        <w:t>④ 2년 이내의 기간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소음·진동관리법령상 측정망 설치계획을 고시할 때 포함되지 않아도 되는 사항은?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측정망의 설치시기</w:t>
      </w:r>
    </w:p>
    <w:p w:rsidR="00B063E0" w:rsidRDefault="00B063E0" w:rsidP="00B063E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측정망의 배치도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측정망의 수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측정소를 설치한 건축물의 위치 및 면적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소음·진동관리법령상 방지시설을 설치하여야 하는 사업장이 방지시설을 설치하지 아니하고 배출시설을 가동한 경우의 2차 행정처분 기준은?</w:t>
      </w:r>
    </w:p>
    <w:p w:rsidR="00B063E0" w:rsidRDefault="00B063E0" w:rsidP="00B063E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조업정지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사용금지명령</w:t>
      </w:r>
    </w:p>
    <w:p w:rsidR="00B063E0" w:rsidRDefault="00B063E0" w:rsidP="00B063E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폐쇄명령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허가취소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환경정책기본법령상 용어의 정의 중 “일정한 지역에서 환경오염 또는 환경훼손에 대하여 환경이 스스로 수용, 정화 및 복원하여 환경의 질을 유지할 수 있는 한계”를 뜻하는 것은?</w:t>
      </w:r>
    </w:p>
    <w:p w:rsidR="00B063E0" w:rsidRDefault="00B063E0" w:rsidP="00B063E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환경순화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환경기준</w:t>
      </w:r>
    </w:p>
    <w:p w:rsidR="00B063E0" w:rsidRDefault="00B063E0" w:rsidP="00B063E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환경용량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환경영향한계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소음·진동관리법령상 거짓의 소음도표지를 붙인 장에 대한 벌칙기준은?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6개월 이하의 징역 또는 500만원 이하의 벌금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1년 이하의 징역 또는 1천만원 이하의 벌금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3년 이하의 징역 또는 1천500만원 이하의 벌금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100만원 이하의 과태료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환경정책기본법령상 소음의 환경기준으로 옳은 것은?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낮 시간대 일반지역의 녹지지역 : 50 L</w:t>
      </w:r>
      <w:r>
        <w:rPr>
          <w:rFonts w:ascii="굴림" w:hint="eastAsia"/>
          <w:sz w:val="18"/>
          <w:szCs w:val="18"/>
          <w:vertAlign w:val="subscript"/>
        </w:rPr>
        <w:t>eq</w:t>
      </w:r>
      <w:r>
        <w:rPr>
          <w:rFonts w:ascii="굴림" w:hint="eastAsia"/>
          <w:sz w:val="18"/>
          <w:szCs w:val="18"/>
        </w:rPr>
        <w:t>dB(A)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낮 시간대 도로변지역의 녹지지역 : 50 L</w:t>
      </w:r>
      <w:r>
        <w:rPr>
          <w:rFonts w:ascii="굴림" w:hint="eastAsia"/>
          <w:sz w:val="18"/>
          <w:szCs w:val="18"/>
          <w:vertAlign w:val="subscript"/>
        </w:rPr>
        <w:t>eq</w:t>
      </w:r>
      <w:r>
        <w:rPr>
          <w:rFonts w:ascii="굴림" w:hint="eastAsia"/>
          <w:sz w:val="18"/>
          <w:szCs w:val="18"/>
        </w:rPr>
        <w:t>dB(A)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밤 시간대 일반지역의 녹지지역 : 50 L</w:t>
      </w:r>
      <w:r>
        <w:rPr>
          <w:rFonts w:ascii="굴림" w:hint="eastAsia"/>
          <w:sz w:val="18"/>
          <w:szCs w:val="18"/>
          <w:vertAlign w:val="subscript"/>
        </w:rPr>
        <w:t>eq</w:t>
      </w:r>
      <w:r>
        <w:rPr>
          <w:rFonts w:ascii="굴림" w:hint="eastAsia"/>
          <w:sz w:val="18"/>
          <w:szCs w:val="18"/>
        </w:rPr>
        <w:t>dB(A)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밤 시간대 도로변지역의 녹지지역 : 50 L</w:t>
      </w:r>
      <w:r>
        <w:rPr>
          <w:rFonts w:ascii="굴림" w:hint="eastAsia"/>
          <w:sz w:val="18"/>
          <w:szCs w:val="18"/>
          <w:vertAlign w:val="subscript"/>
        </w:rPr>
        <w:t>eq</w:t>
      </w:r>
      <w:r>
        <w:rPr>
          <w:rFonts w:ascii="굴림" w:hint="eastAsia"/>
          <w:sz w:val="18"/>
          <w:szCs w:val="18"/>
        </w:rPr>
        <w:t>dB(A)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소음·진동관리법령상 운행차 정기검사의 방법·기준 및 대상 항목에서 소음도 측정 중 배기소음 측정 검사방법으로 옳은 것은?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자동차의 변속장치를 중립 위치로 하고 정지가동상태의 원동기의 최고 출력 시의 100% 회전속도로 10초 동안 운전하여 최대소음도를 측정한다.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자동차의 변속장치를 운행 위치로 하고 정지가동상태에서 원동기의 최고 출력 시의 85% 회전속도로 10초 동안 운전하여 최대소음도를 측정한다.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자동차의 변속장치를 운행 위치로 하고 정지가동상태에서 원동기의 최고 출력 시의 80% 회전속도로 5초 동안 운전하여 최대소음도를 측정한다.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자동차의 변속장치를 중립 위치로 하고 정지가동상태에서 원동기의 최고 출력 시의 75% 회전속도로 4초 동안 운전하여 최대소음도를 측정한다.</w:t>
      </w:r>
    </w:p>
    <w:p w:rsidR="00B063E0" w:rsidRDefault="00B063E0" w:rsidP="00B063E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소음·진동관리법령상 운행자동차의 경적소음 허용기준으로 옳은 것은? (단, 2006년 1월 1일 이후에 제작되는 자동차이며, 중대형 승용자동차 기준이다.)</w:t>
      </w:r>
    </w:p>
    <w:p w:rsidR="00B063E0" w:rsidRDefault="00B063E0" w:rsidP="00B063E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100 dB(C) 이하</w:t>
      </w:r>
      <w:r>
        <w:tab/>
      </w:r>
      <w:r>
        <w:rPr>
          <w:rFonts w:ascii="굴림" w:hint="eastAsia"/>
          <w:sz w:val="18"/>
          <w:szCs w:val="18"/>
        </w:rPr>
        <w:t>② 105 dB(C) 이하</w:t>
      </w:r>
    </w:p>
    <w:p w:rsidR="00B063E0" w:rsidRDefault="00B063E0" w:rsidP="00B063E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110 dB(C) 이하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112 dB(C) 이하</w:t>
      </w:r>
    </w:p>
    <w:p w:rsidR="00B063E0" w:rsidRDefault="00B063E0" w:rsidP="00B063E0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소음·진동관리법령상 인증을 면제할 수 있는 자동차에 해당하는 것은?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박람회용 전시 자동차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국가대표 선수용으로 사용하기 위하여 반입하는 자동차로서 문화체육관광부장관의 확인을 받은 자동차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외국에서 국내의 비영리단체에 무상으로 기증하여 반입하는 자동차</w:t>
      </w:r>
    </w:p>
    <w:p w:rsidR="00B063E0" w:rsidRDefault="00B063E0" w:rsidP="00B063E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항공기 지상조업용으로 반입하는 자동차</w:t>
      </w: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063E0" w:rsidRDefault="00B063E0" w:rsidP="00B063E0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4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46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4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B063E0" w:rsidRDefault="00B063E0" w:rsidP="00B063E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B063E0" w:rsidTr="00B063E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B063E0" w:rsidTr="00B063E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063E0" w:rsidTr="00B063E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B063E0" w:rsidTr="00B063E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063E0" w:rsidTr="00B063E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B063E0" w:rsidTr="00B063E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063E0" w:rsidTr="00B063E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B063E0" w:rsidTr="00B063E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063E0" w:rsidTr="00B063E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B063E0" w:rsidTr="00B063E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063E0" w:rsidTr="00B063E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B063E0" w:rsidTr="00B063E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063E0" w:rsidTr="00B063E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B063E0" w:rsidTr="00B063E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063E0" w:rsidTr="00B063E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B063E0" w:rsidTr="00B063E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063E0" w:rsidTr="00B063E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B063E0" w:rsidTr="00B063E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063E0" w:rsidTr="00B063E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B063E0" w:rsidTr="00B063E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3E0" w:rsidRDefault="00B063E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B063E0" w:rsidRDefault="00B063E0" w:rsidP="00B063E0"/>
    <w:sectPr w:rsidR="002B4572" w:rsidRPr="00B063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3E0"/>
    <w:rsid w:val="003A70E5"/>
    <w:rsid w:val="009E7052"/>
    <w:rsid w:val="00B0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65841B-612C-4849-9B97-BE0A9E513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063E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B063E0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B063E0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B063E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063E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5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image" Target="media/image39.gif"/><Relationship Id="rId47" Type="http://schemas.openxmlformats.org/officeDocument/2006/relationships/hyperlink" Target="https://www.comcbt.com/xe" TargetMode="Externa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theme" Target="theme/theme1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fontTable" Target="fontTable.xml"/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hyperlink" Target="https://m.comcbt.com/" TargetMode="External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1" Type="http://schemas.openxmlformats.org/officeDocument/2006/relationships/styles" Target="styles.xml"/><Relationship Id="rId6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2646</Words>
  <Characters>15087</Characters>
  <Application>Microsoft Office Word</Application>
  <DocSecurity>0</DocSecurity>
  <Lines>125</Lines>
  <Paragraphs>35</Paragraphs>
  <ScaleCrop>false</ScaleCrop>
  <Company/>
  <LinksUpToDate>false</LinksUpToDate>
  <CharactersWithSpaces>17698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2025-06-16T13:24:00Z</dcterms:created>
  <dcterms:modified xsi:type="dcterms:W3CDTF">2025-06-16T13:24:00Z</dcterms:modified>
</cp:coreProperties>
</file>