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45E20" w:rsidTr="00C45E20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소음진동개론</w:t>
            </w:r>
          </w:p>
        </w:tc>
      </w:tr>
    </w:tbl>
    <w:p w:rsidR="00C45E20" w:rsidRDefault="00C45E20" w:rsidP="00C45E2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1자유도 진동계의 운동방정식 </w:t>
      </w:r>
      <w:r>
        <w:rPr>
          <w:noProof/>
        </w:rPr>
        <w:drawing>
          <wp:inline distT="0" distB="0" distL="0" distR="0">
            <wp:extent cx="1571625" cy="304800"/>
            <wp:effectExtent l="0" t="0" r="9525" b="0"/>
            <wp:docPr id="35" name="그림 35" descr="EMB000055746b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04824" descr="EMB000055746b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에서 </w:t>
      </w:r>
      <w:r>
        <w:rPr>
          <w:noProof/>
        </w:rPr>
        <w:drawing>
          <wp:inline distT="0" distB="0" distL="0" distR="0">
            <wp:extent cx="333375" cy="228600"/>
            <wp:effectExtent l="0" t="0" r="9525" b="0"/>
            <wp:docPr id="34" name="그림 34" descr="EMB000055746b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03240" descr="EMB000055746b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는 무엇을 나타내는가? (단, m 질량, C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 감쇠계수, k 스프링정수, f(t) 외력의 가진함수이다.)</w:t>
      </w:r>
    </w:p>
    <w:p w:rsidR="00C45E20" w:rsidRDefault="00C45E20" w:rsidP="00C45E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스프링의 복원력</w:t>
      </w:r>
      <w:r>
        <w:tab/>
      </w:r>
      <w:r>
        <w:rPr>
          <w:rFonts w:ascii="굴림" w:hint="eastAsia"/>
          <w:sz w:val="18"/>
          <w:szCs w:val="18"/>
        </w:rPr>
        <w:t>② 정적 수축량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점성 저향력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관성력</w:t>
      </w:r>
    </w:p>
    <w:p w:rsidR="00C45E20" w:rsidRDefault="00C45E20" w:rsidP="00C45E2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아래 그림과 같은 진동계에서 각각의 고유진동수 계산식으로 옳은 것은? (단, S는 스프링 정수, M은 질량이다.)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343025"/>
            <wp:effectExtent l="0" t="0" r="0" b="9525"/>
            <wp:docPr id="33" name="그림 33" descr="EMB000055746b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62424" descr="EMB000055746b2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238500" cy="476250"/>
            <wp:effectExtent l="0" t="0" r="0" b="0"/>
            <wp:docPr id="32" name="그림 32" descr="EMB000055746b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61776" descr="EMB000055746b2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3190875" cy="495300"/>
            <wp:effectExtent l="0" t="0" r="9525" b="0"/>
            <wp:docPr id="31" name="그림 31" descr="EMB000055746b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61704" descr="EMB000055746b2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3238500" cy="485775"/>
            <wp:effectExtent l="0" t="0" r="0" b="9525"/>
            <wp:docPr id="30" name="그림 30" descr="EMB000055746b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65304" descr="EMB000055746b2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3228975" cy="457200"/>
            <wp:effectExtent l="0" t="0" r="9525" b="0"/>
            <wp:docPr id="29" name="그림 29" descr="EMB000055746b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64800" descr="EMB000055746b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5E20" w:rsidRDefault="00C45E20" w:rsidP="00C45E2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인체감각에 대한 주파수별 보정 값으로 틀린 것은? (단, 수평진동일 경우는 수평진동이 1~2Hz 기준)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67000" cy="1333500"/>
            <wp:effectExtent l="0" t="0" r="0" b="0"/>
            <wp:docPr id="28" name="그림 28" descr="EMB000055746b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63720" descr="EMB000055746b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5E20" w:rsidRDefault="00C45E20" w:rsidP="00C45E2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㉠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㉡</w:t>
      </w:r>
    </w:p>
    <w:p w:rsidR="00C45E20" w:rsidRDefault="00C45E20" w:rsidP="00C45E2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㉢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㉣</w:t>
      </w:r>
    </w:p>
    <w:p w:rsidR="00C45E20" w:rsidRDefault="00C45E20" w:rsidP="00C45E2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기계의 소음을 측정하였더니 그림과 같이 비감쇠 정현 음파의 소음이 계측되었다. 기계 소음의 음압레벨(dB)은 약 얼마인가?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09825" cy="1514475"/>
            <wp:effectExtent l="0" t="0" r="9525" b="9525"/>
            <wp:docPr id="27" name="그림 27" descr="EMB000055746b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65880" descr="EMB000055746b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94</w:t>
      </w:r>
    </w:p>
    <w:p w:rsidR="00C45E20" w:rsidRDefault="00C45E20" w:rsidP="00C45E2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96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C45E20" w:rsidRDefault="00C45E20" w:rsidP="00C45E2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소음에 대한 일반적인 인간의 (감수성)반응으로 가장 거리가 먼 것은?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981075"/>
            <wp:effectExtent l="0" t="0" r="0" b="9525"/>
            <wp:docPr id="26" name="그림 26" descr="EMB000055746b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69120" descr="EMB000055746b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5E20" w:rsidRDefault="00C45E20" w:rsidP="00C45E2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70대보다 20대가 민감한 편이다.</w:t>
      </w:r>
    </w:p>
    <w:p w:rsidR="00C45E20" w:rsidRDefault="00C45E20" w:rsidP="00C45E2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남성보다 여성이 민감한 편이다.</w:t>
      </w:r>
    </w:p>
    <w:p w:rsidR="00C45E20" w:rsidRDefault="00C45E20" w:rsidP="00C45E2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환자 또는 임산부보다는 건강한 사람이 받는 영향이 큰 편이다.</w:t>
      </w:r>
    </w:p>
    <w:p w:rsidR="00C45E20" w:rsidRDefault="00C45E20" w:rsidP="00C45E2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노동 상태보다는 휴식이나 잠잘 때 그 영향이 큰 편이다.</w:t>
      </w:r>
    </w:p>
    <w:p w:rsidR="00C45E20" w:rsidRDefault="00C45E20" w:rsidP="00C45E2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순음 중 우리 귀로 가장 예민하게 느낄 수 있는 청감으로 가장 적절한 것은?</w:t>
      </w:r>
    </w:p>
    <w:p w:rsidR="00C45E20" w:rsidRDefault="00C45E20" w:rsidP="00C45E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100Hz 60dB 순음</w:t>
      </w:r>
      <w:r>
        <w:tab/>
      </w:r>
      <w:r>
        <w:rPr>
          <w:rFonts w:ascii="굴림" w:hint="eastAsia"/>
          <w:sz w:val="18"/>
          <w:szCs w:val="18"/>
        </w:rPr>
        <w:t>② 500Hz 60dB 순음</w:t>
      </w:r>
    </w:p>
    <w:p w:rsidR="00C45E20" w:rsidRDefault="00C45E20" w:rsidP="00C45E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1000Hz 60dB 순음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4000Hz 60dB 순음</w:t>
      </w:r>
    </w:p>
    <w:p w:rsidR="00C45E20" w:rsidRDefault="00C45E20" w:rsidP="00C45E2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진동발생원의 진동을 측정한 결과, 가속도 진폭이 4×10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-2</w:t>
      </w:r>
      <w:r>
        <w:rPr>
          <w:rFonts w:ascii="굴림" w:hint="eastAsia"/>
          <w:b/>
          <w:bCs/>
          <w:sz w:val="18"/>
          <w:szCs w:val="18"/>
        </w:rPr>
        <w:t>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이었다. 이것을 진동가속도레벨(VAL)로 나타내면 약 몇 dB인가?</w:t>
      </w:r>
    </w:p>
    <w:p w:rsidR="00C45E20" w:rsidRDefault="00C45E20" w:rsidP="00C45E2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69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72</w:t>
      </w:r>
    </w:p>
    <w:p w:rsidR="00C45E20" w:rsidRDefault="00C45E20" w:rsidP="00C45E2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76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79</w:t>
      </w:r>
    </w:p>
    <w:p w:rsidR="00C45E20" w:rsidRDefault="00C45E20" w:rsidP="00C45E2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정현진동하는 경우 진동 속도의 진폭에 관한 설명으로 옳은 것은?</w:t>
      </w:r>
    </w:p>
    <w:p w:rsidR="00C45E20" w:rsidRDefault="00C45E20" w:rsidP="00C45E2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진동 속도의 진폭은 진동 주파수에 반비례한다.</w:t>
      </w:r>
    </w:p>
    <w:p w:rsidR="00C45E20" w:rsidRDefault="00C45E20" w:rsidP="00C45E2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 속도의 진폭은 진동 주파수에 비례한다.</w:t>
      </w:r>
    </w:p>
    <w:p w:rsidR="00C45E20" w:rsidRDefault="00C45E20" w:rsidP="00C45E2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진동 속도의 진폭은 진동 주파수의 제곱에 비례한다.</w:t>
      </w:r>
    </w:p>
    <w:p w:rsidR="00C45E20" w:rsidRDefault="00C45E20" w:rsidP="00C45E2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진동 속도의 진폭은 진동 주파수의 제곱에 반비례한다.</w:t>
      </w:r>
    </w:p>
    <w:p w:rsidR="00C45E20" w:rsidRDefault="00C45E20" w:rsidP="00C45E2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투과손실 40dB인 콘크리트 벽 50m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와 투과손실 20dB인 유리창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로 구성된 벽의 총합 투과손실(dB)은?</w:t>
      </w:r>
    </w:p>
    <w:p w:rsidR="00C45E20" w:rsidRDefault="00C45E20" w:rsidP="00C45E2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35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31</w:t>
      </w:r>
    </w:p>
    <w:p w:rsidR="00C45E20" w:rsidRDefault="00C45E20" w:rsidP="00C45E2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23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소음의 영향으로 트린 것은?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소음이 순환계에 미치는 영향으로 맥박이 감소하고, 말초혈관이 확장되는 것이 있다.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노인성 난청은 6000Hz정도에서부터 시작된다.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소음에 폭로된 후 2일~3주 후에도 정상청력으로 회복되지 않으면 소음성 난청이라 부른다.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어느 정도 큰 소음을 들은 직후에 일시적으로 청력이 저하되었다가 수초~수일 후에 정상청력으로 돌아오는 현상을 TTS라고 한다.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귀의 역할에 대한 설명으로 틀린 것은?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외이도는 일종의 공명기로서 소리를 증폭시켜 기저막을 진동시킨다.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음의 대소는 기저막의 섬모가 받는 자극의 크기에 따른다.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음의 고저는 기저막이 자극받는 섬모의 위치에 따라 결정된다.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중이(中耳)의 음의 전달매질은 고체이다.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지반을 전파하는 파에 관한 설명으로 틀린 것은?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계측에 의한 지표진동은 주로 P파이다.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P파와 S파는 역2승 법칙으로 거리감쇠한다.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P파는 소밀파 또는 압력파라고도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P파는 S파보다 전파속도가 빠르다.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음의 크기에 관한 설명으로 틀린 것은?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음의 크기레벨은 phon으로 측정된다.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음의 크기레벨(LL)과 음의 크기(S)의 관계는 “LL=33.3logS+40”으로 정의된다.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1sone은 4000Hz 순음의 음세기레벨 40dB의 음의 크기로 정의된다.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음의 크기레벨은 감각적인 음의 크기를 나타내는 양으로 같은 음압레벨이라도 주파수가 다르면 같은 크기로 감각되지 않는다.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소음통계레벨에 관한 설명으로 옳은 것은?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 측정시간의 N(%)를 초과하는 소음레벨을 의미한다.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변동이 심한 소음평가방법으로 측정시간 동안의 변동 에너지를 시간적으로 평균하여 대수변환 시킨 것이다.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하루의 매 시간당 등가소음도 측정 후 야간에 매 시간 측정치에 벌칙레벨을 합산하여 파워평균한 값이다.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소음을 1/1옥타브밴드로 분석한 음압레벨을 NR차트에 plotting하여 그 중 가장 높은 NR곡서에 접하는 것을 판독한 값이다.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53phon과 같은 크기를 갖는 음은 몇 sone인가?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0.94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2.46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그림과 같이 진동하는 파의 감쇠특성으로 옳은 것은? (단, ζ는 감쇠비이다.)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71750" cy="1219200"/>
            <wp:effectExtent l="0" t="0" r="0" b="0"/>
            <wp:docPr id="25" name="그림 25" descr="EMB000055746b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266048" descr="EMB000055746b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ζ=0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0＜ζ＜1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ζ=1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ζ＞1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자유음장에서 점음원으로부터 관측점까지의 거리를 2배로 하면 음압레벨은 어떻게 변화되는가?</w:t>
      </w:r>
    </w:p>
    <w:p w:rsidR="00C45E20" w:rsidRDefault="00C45E20" w:rsidP="00C45E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1/2로 감소한다.</w:t>
      </w:r>
      <w:r>
        <w:tab/>
      </w:r>
      <w:r>
        <w:rPr>
          <w:rFonts w:ascii="굴림" w:hint="eastAsia"/>
          <w:sz w:val="18"/>
          <w:szCs w:val="18"/>
        </w:rPr>
        <w:t>② 2배 증가한다.</w:t>
      </w:r>
    </w:p>
    <w:p w:rsidR="00C45E20" w:rsidRDefault="00C45E20" w:rsidP="00C45E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3dB 감소한다.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6dB 감소한다.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설명 중 ( )안에 가장 적합한 것은?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647700"/>
            <wp:effectExtent l="0" t="0" r="0" b="0"/>
            <wp:docPr id="24" name="그림 24" descr="EMB000055746b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271520" descr="EMB000055746b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1.15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1.26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1.45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1.63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소리를 감지하기까지의 귀(耳)의 구성요소별 전달경로(순서)로 옳은 것은?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이개 – 고막 – 기저막 - 이소골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이개 – 기저막 – 고막 - 이소골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이개 – 고막 – 이소골 - 기저막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이개 – 기저막 – 이소골 – 고막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실내온도가 20℃, 가로×세로×높이가 5.7×7.8×5.2(m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)인 잔향실이 있다. 이 잔향실 내부에 아무것도 없는 상태에서 측정한 잔향시간이 9.5s이었다. 이 방에 3.1×3.7(m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)의 흡음재를 바닥에 설치한 후 잔향시간을 측정하니 2.7s이었다. 이 흡음재의 흡음률은?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0.69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0.78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0.88</w:t>
      </w:r>
    </w:p>
    <w:p w:rsidR="00C45E20" w:rsidRDefault="00C45E20" w:rsidP="00C45E2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45E20" w:rsidTr="00C45E2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소음방지기술</w:t>
            </w:r>
          </w:p>
        </w:tc>
      </w:tr>
    </w:tbl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주파수 대역별 목표 소음레벨을 구하는 공식으로 옳은 것은? (단, n은 주파수 대역수이다.)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주파수 대역별 음압레벨 – 10logndB(A)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목표레벨(규제치) - 10logndB(A)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대상 음압레벨 – 10logndB(A)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음향파워레벨 – 10logndB(A)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팬의 날개수가 5개이고 3600rpm으로 회전하고 있다면 이 팬이 작동할 때 기본음의 주파수 성분은 몇 Hz인가?</w:t>
      </w:r>
    </w:p>
    <w:p w:rsidR="00C45E20" w:rsidRDefault="00C45E20" w:rsidP="00C45E2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3600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원형 흡음덕트의 흡음계수(K)가 0.29일 때, 직경 85cm, 길이 3.15m인 덕트에서의 감쇠량은 약 몇 dB인가? (단, 덕트 내 흡음재료의 두께는 무시한다.)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4.8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5.8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바닥 20m×20m, 높이 4m 인 방의 잔향시간이 2초일 때, 이 방의 실정수는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115.5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121.3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131.2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145.5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밀도가 150kg/m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 두께가 5mm인 합판을 벽체로부터 50mm의 공기층을 두고 설치할 경우 판 진동에 의한 흡음 주파수는 약 몇 Hz인가? (단, 공기밀도는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기온은 20℃이다.)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336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374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394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실내의 평균 흡음률을 구하는 방법으로 틀린 것은?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반확산음장법을 이용하여 구하는 방법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실내의 잔향시간을 측정하여 구하는 방법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재료별 면적과 흡음률을 계산하여 구하는 방법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음향파워레벨을 알고 있는 표준 음원을 이용하여 구하는 방법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실정수가 126m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방에 음향파워레벨이 123dB인 음원이 있을 때 실내(확산음장)의 평균음압레벨은 몇 dB인가? (단, 음원은 전체 내면의 반사율이 아주 큰 잔향실 기준이다.)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97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108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방음대책의 방법에서 전파경로 대책에 대한 설명으로 틀린 것은?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거리감쇠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저주파 음에 대해서는 지향성을 변환시킴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공장 벽체의 차음성 강화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공장건물의 내벽에 흡음처리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방음벽 설치 시 유의점으로 가장 거리가 먼 것은?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음원의 지향성이 수음 측 방향으로 클 때에는 벽에 의한 감쇠치가 계산치보다 작게된다.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음원 측 벽면은 가급적 흡음처리하여 반사음을 방지한다.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점음원의 경우 벽의 길이가 높이의 5배 이상일 때에는 길이의 영향은 고려할 필요가 없다.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면음원인 경우에는 그 음원의 최상단에 점음원이 있는 것으로 간주하여 근사적인 회절감 쇠치를 구한다.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발파소음 감소대책으로 가장 거리가 먼 것은?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완전전색이 이루어져야 한다.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지발당 장약량을 감소시킨다.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기폭방법에서 역기폭보다 정기폭을 사용한다.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도폭선 사용을 피한다.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기류음에 대한 방지대책으로 적절하지 않은 것은?</w:t>
      </w:r>
    </w:p>
    <w:p w:rsidR="00C45E20" w:rsidRDefault="00C45E20" w:rsidP="00C45E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밸브의 다단화</w:t>
      </w:r>
      <w:r>
        <w:tab/>
      </w:r>
      <w:r>
        <w:rPr>
          <w:rFonts w:ascii="굴림" w:hint="eastAsia"/>
          <w:sz w:val="18"/>
          <w:szCs w:val="18"/>
        </w:rPr>
        <w:t>② 분출 유속의 저감</w:t>
      </w:r>
    </w:p>
    <w:p w:rsidR="00C45E20" w:rsidRDefault="00C45E20" w:rsidP="00C45E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 제진처리</w:t>
      </w:r>
      <w:r>
        <w:tab/>
      </w:r>
      <w:r>
        <w:rPr>
          <w:rFonts w:ascii="굴림" w:hint="eastAsia"/>
          <w:sz w:val="18"/>
          <w:szCs w:val="18"/>
        </w:rPr>
        <w:t>④ 관의 곡률 완화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구멍직경 8mm, 구멍 간의 상하좌우 간격 20mm, 두께 10mm인 다공판을 45mm의 공기층을 두고 설치할 경우 공명주파수는 약 몇 Hz인가? (단, 음속은 340m/s이다.)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673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685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706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음이 수직 입사할 때 이 벽체의 반사율은 0.45이었다. 이 때의 투과손실(TL)은 약 몇 dB인가? (단, 경계면에서 음이 흡수되지 않는다고 가정한다.)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2.0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3.5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옥외에 있는 소음원에 대한 소음방지 대책으로 가장 적절하지 않은 것은?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소음원과 수음지점 사이의 거리를 멀리한다.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음원에 방향성이 있는 경우에는 그 방향을 바꾼다.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수음지점 바로 주위에 몇 그루의 나무를 심어서 차폐한다.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음원에 방음커버를 설치한다.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흡음 덕트형 소음기에서 최대 감음 주파수의 범위로 가장 적합한 것은? (단, λ: 대상음 파장, D: 덕트 내경이다.)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λ/4 ＜ D ＜ 2λ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λ/2 ＜ D ＜ λ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2λ ＜ D ＜ 4λ</w:t>
      </w:r>
      <w:r>
        <w:tab/>
      </w:r>
      <w:r>
        <w:rPr>
          <w:rFonts w:ascii="굴림" w:hint="eastAsia"/>
          <w:sz w:val="18"/>
          <w:szCs w:val="18"/>
        </w:rPr>
        <w:t>④ 4λ ＜ D ＜ 8λ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그림과 같은 방음벽에서 직접음의 회절 감쇠치가 12dB(A), 반사음의 회절 감쇠치가 15dB(A), 투과 손실치가 16dB(A)이다. 직접음과 반사음을 모두 고려한 이 방음벽의 회절 감쇠치는 약 몇 dB(A)인가?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1695450"/>
            <wp:effectExtent l="0" t="0" r="9525" b="0"/>
            <wp:docPr id="23" name="그림 23" descr="EMB000055746b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16088" descr="EMB000055746b3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10.2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12.5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정격 유속(rated flow)조건하에서 측정하는 것을 제외하고는 소음원에 소음기를 부착하기 전과 후의 공간상의 어떤 특정위치에서 측정한 음압레벨의 차와 그 측정위치로 정의되는 소음기의 성능표시는?</w:t>
      </w:r>
    </w:p>
    <w:p w:rsidR="00C45E20" w:rsidRDefault="00C45E20" w:rsidP="00C45E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동적 삽입손실치</w:t>
      </w:r>
      <w:r>
        <w:tab/>
      </w:r>
      <w:r>
        <w:rPr>
          <w:rFonts w:ascii="굴림" w:hint="eastAsia"/>
          <w:sz w:val="18"/>
          <w:szCs w:val="18"/>
        </w:rPr>
        <w:t>② 투과손실치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삽입손실치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감음량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방음상자의 설계 시 검토해야할 사항과 거리가 먼 것은?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저감시키고자 하는 주파수의 파장을 고려하여 밀폐상자의 크기를 설계한다.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필요 시 차음 대책과 병행해서 방진 및 제진대책을 세워야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밀폐상자 내의 온도 상승을 억제하기 위해 환기설비를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환기용 팬 주위는 환기 효율에 영향을 주므로 소음기 등을 설치하면 안 된다.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목(neck)과 공동(cavity)으로 구성된 헬름홀츠(Helmholtz) 공명기를 진동계의 스프링-질량-댐퍼 시스템과 등가시켰을 때, 질량과 관련 있는 인자로 옳게 나타낸 것은? (단, 목의 음향저항은 무시하며, 목 단면적: S, 목의 길이: L, 목의 유효길이: Le, 공동의 단면적: A, 공동의 높이: H, 공기의 밀도: ρ이다.)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ρ, L, 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ρ, A, H</w:t>
      </w:r>
    </w:p>
    <w:p w:rsidR="00C45E20" w:rsidRDefault="00C45E20" w:rsidP="00C45E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ρ, (L + H), S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ρ, (L + Le), S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면적 S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S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에서 투과율이 각각 γ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γ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2부분으로 되어 있는 벽의 총합투과손실(TL)을 아래와 같이 나타낼 때, 투과손실 20dB의 창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와 투과손실 30dB의 벽부분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벽의 총투과 손실은 약 몇 dB인가?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81175" cy="561975"/>
            <wp:effectExtent l="0" t="0" r="9525" b="9525"/>
            <wp:docPr id="22" name="그림 22" descr="EMB000055746b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262016" descr="EMB000055746b3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31</w:t>
      </w:r>
    </w:p>
    <w:p w:rsidR="00C45E20" w:rsidRDefault="00C45E20" w:rsidP="00C45E2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45E20" w:rsidTr="00C45E2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소음진동 공정시험 기준</w:t>
            </w:r>
          </w:p>
        </w:tc>
      </w:tr>
    </w:tbl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도로교통소음한도 측정방법에서 디지털 소음자동분석계를 사용할 경우 측정자료 분석방법으로 옳은 것은?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샘플주기를 0.1초 이내에서 결정하고 1분 이상 측정하여 자동 연산ㆍ기록한 등가소음도를 그 지점의 측정소음도로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샘플주기를 0.1초 이내에서 결정하고 5분 이상 측정하여 자동 연산ㆍ기록한 등가소음도를 그 지점의 측정소음도로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샘플주기를 1초 이내에서 결정하고 1분 이상 측정하여 자동 연산ㆍ기록한 등가소음도를 그 지점의 측정소음도로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샘플주기를 1초 이내에서 결정하고 10분 이상 측정하여 자동 연산ㆍ기록한 등가소음도를 그 지점의 측정 소음도로 한다.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진동 측정기기 중 지시계기의 눈금오차는 얼마 이내이어야 하는가?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0.5dB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1dB 이내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5dB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10dB 이내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소음ㆍ진동공정시험기준상 공장소음 측정자료 평가표 서식의 측정기기란에 기재되어야 할 항목으로 거리가 먼 것은?</w:t>
      </w:r>
    </w:p>
    <w:p w:rsidR="00C45E20" w:rsidRDefault="00C45E20" w:rsidP="00C45E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소음계 교정일자</w:t>
      </w:r>
      <w:r>
        <w:tab/>
      </w:r>
      <w:r>
        <w:rPr>
          <w:rFonts w:ascii="굴림" w:hint="eastAsia"/>
          <w:sz w:val="18"/>
          <w:szCs w:val="18"/>
        </w:rPr>
        <w:t>② 소음도기록기명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부속장치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소음계명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철도소음관리기준 측정 시 측정자료의 분석에 관한 설명이다. ( )안에 들어갈 내용으로 옳은 것은?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657225"/>
            <wp:effectExtent l="0" t="0" r="0" b="9525"/>
            <wp:docPr id="21" name="그림 21" descr="EMB000055746b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773096" descr="EMB000055746b3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5E20" w:rsidRDefault="00C45E20" w:rsidP="00C45E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 1초, ㉡ 10초</w:t>
      </w:r>
      <w:r>
        <w:tab/>
      </w:r>
      <w:r>
        <w:rPr>
          <w:rFonts w:ascii="굴림" w:hint="eastAsia"/>
          <w:sz w:val="18"/>
          <w:szCs w:val="18"/>
        </w:rPr>
        <w:t>② ㉠ 0.1초 ㉡ 1시간</w:t>
      </w:r>
    </w:p>
    <w:p w:rsidR="00C45E20" w:rsidRDefault="00C45E20" w:rsidP="00C45E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1초 ㉡ 1시간</w:t>
      </w:r>
      <w:r>
        <w:tab/>
      </w:r>
      <w:r>
        <w:rPr>
          <w:rFonts w:ascii="굴림" w:hint="eastAsia"/>
          <w:sz w:val="18"/>
          <w:szCs w:val="18"/>
        </w:rPr>
        <w:t>④ ㉠ 0.1초 ㉡ 10분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진동레벨계의 구조별 성능기준으로 가장 거리가 먼 것은?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calibration network calibrator는 진동측정기의 감도를 점검 및 교정하는 장치로서 자체에 내장되어 있거나 분리되어 있어야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pick-up은 지면에 설치할 수 있는 구조로서 진동신호를 전기신호로 바꾸어 주는 장치를 말하며, 레벨의 간격이 10dB 간격으로 표시되어야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weighting networks는 인체의 수진감각을 주파수 보정특성에 따라 나타내는 것으로 V특성(수직특성)을 갖춘 것이어야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amplifier는 진동픽업에 의해 변환된 전기신호를 증폭시키는 장치를 말한다.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규제기준 중 발파소음 측정방법에 대한 설명으로 틀린 것은?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소음도 기록기를 사용할 때에는 기록지상의 지시치의 최고치를 측정소음도로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최고소음 고정(hold)용 소음계를 사용할 때에는 당해 지시치를 측정소음도로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디지털 소음자동분석계를 사용할 때에는 샘플주기를 1초 이하로 놓고 발파소음의 발생시간 동안 측정하여 자동 연산ㆍ기록한 최고치를 측정소음도로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소음계의 레벨레인지 변환기는 측정소음도의 크기에 부응할 수 있도록 고정시켜야 한다.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소음의 환경기준 측정방법 중 도로변지역의 범위(기준)로 옳은 것은?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2차선인 경우 도로단으로부터 30m 이내의 지역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4차선인 경우 도로단으로부터 100m 이내의 지역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자동차전용도로의 경우 도로단으로부터 100m 이내의 지역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고속도로의 경우 도로단으로부터 150m 이내의 지역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등가소음도에 대한 설명으로 옳은 것은?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환경오염 공정시험기준의 측정방법으로 측정한 소음도를 말한다.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측정소음도에 배경소음을 보정한 후 얻어진 소음도를 말한다.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임의의 측정시간 동안 발생한 변동소음의 총 에너지를 같은 시간 내의 정상소음의 에너지로 등가하여 얻어진 소음도를 말한다.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대상소음도에 충격음, 관련시간대에 대한 측정소음 발생시간의 백분율, 시간별, 지역별 등의 보정치를 보정한 후 얻어진 소음도를 말한다.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소음계의 레벨레인지 변환기에 관한 설명으로 가장 거리가 먼 것은?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측정하고자 하는 소음도가 지시계기의 범위 내에 있도록 하기 우한 감쇠기이다.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지향성이 작은 압력형으로 하며, 기기의 본체와 분리가 가능하여야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레벨 변환 없이 측정이 가능한 경우 레벨레인지 변환기가 없어도 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유효눈금범위가 30dB 이하가 되는 구조의 것은 변환기에 의한 레벨의 간격이 10dB간격으로 표시되어야 한다.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마이크로폰을 소음계와 분리시켜 소음을 측정할 때 마이크로폰의 지지장치로 사용하거나 소음계를 고정할 때 사용하는 장치는?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tripod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meter</w:t>
      </w:r>
    </w:p>
    <w:p w:rsidR="00C45E20" w:rsidRDefault="00C45E20" w:rsidP="00C45E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fast-slow switch</w:t>
      </w:r>
      <w:r>
        <w:tab/>
      </w:r>
      <w:r>
        <w:rPr>
          <w:rFonts w:ascii="굴림" w:hint="eastAsia"/>
          <w:sz w:val="18"/>
          <w:szCs w:val="18"/>
        </w:rPr>
        <w:t>④ calibration network calibrator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청감보정회로 및 주파수분석기에 관한 설명으로 옳지 않은 것은?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청감보정회로에서 어떤 특정소음을 A 및 C 특성으로 측정한 결과, 측정치가 거의 같다면 그 소음에는 저주파음이 거의 포함되어 있지 않다고 볼 수 있다.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청감보정회로에서 A특성 측정치는 D 특성 측정치보다 항상 높은 값은 나타낸다.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주파수분석기에서 대역필터가 직렬로 된 것은 일정소음외에는 분석하기 어려운 단점이 있다.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주파수분석기에서 대역필터가 병렬로 된 것을 사용할 경우에는 모든 대역의 음압레벨을 동시에, 즉 실시간 분석할 수 있다.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소음계 중 교정장치에 관한 설명이다. ( )에 알맞은 것은?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819150"/>
            <wp:effectExtent l="0" t="0" r="0" b="0"/>
            <wp:docPr id="20" name="그림 20" descr="EMB000055746b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793544" descr="EMB000055746b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50dB(A) 이상</w:t>
      </w:r>
      <w:r>
        <w:tab/>
      </w:r>
      <w:r>
        <w:rPr>
          <w:rFonts w:ascii="굴림" w:hint="eastAsia"/>
          <w:sz w:val="18"/>
          <w:szCs w:val="18"/>
        </w:rPr>
        <w:t>② 60dB(A) 이상</w:t>
      </w:r>
    </w:p>
    <w:p w:rsidR="00C45E20" w:rsidRDefault="00C45E20" w:rsidP="00C45E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70dB(A) 이상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80dB(A) 이상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발파진동 평가를 위한 보정 시 시간대별 보정발파횟수(N)는 작업일지 등을 참조하여 발파진동 측정당일의 발파진동 중 진동레벨이 얼마 이상인 횟수(N)를 말하는가?</w:t>
      </w:r>
    </w:p>
    <w:p w:rsidR="00C45E20" w:rsidRDefault="00C45E20" w:rsidP="00C45E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50dB(V) 이상</w:t>
      </w:r>
      <w:r>
        <w:tab/>
      </w:r>
      <w:r>
        <w:rPr>
          <w:rFonts w:ascii="굴림" w:hint="eastAsia"/>
          <w:sz w:val="18"/>
          <w:szCs w:val="18"/>
        </w:rPr>
        <w:t>② 55dB(V) 이상</w:t>
      </w:r>
    </w:p>
    <w:p w:rsidR="00C45E20" w:rsidRDefault="00C45E20" w:rsidP="00C45E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60dB(V) 이상</w:t>
      </w:r>
      <w:r>
        <w:tab/>
      </w:r>
      <w:r>
        <w:rPr>
          <w:rFonts w:ascii="굴림" w:hint="eastAsia"/>
          <w:sz w:val="18"/>
          <w:szCs w:val="18"/>
        </w:rPr>
        <w:t>④ 130dB(V) 이상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배출허용기준 중 진동측정을 위한 측정조건으로 틀린 것은?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진동픽업츤 수직면을 충분히 확보할 수 있고, 외부환경 영향에 민감한 고에 설치한다.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진동픽업은 수직방향 진동레벨을 측정할 수 있도록 설치한다.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진동픽업의 설치장소는 옥외지표를 원칙으로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진동픽업의 설치장소는 완충물이 없는 장소로 한다.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환경기준 중 소음측정방법으로 옳지 않은 것은?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소음도 기록기가 없는 경우에는 소음계만으로 측정할 수 있으나, 통상 소음계와 소음도 기록기를 연결하여 측정ㆍ기록하는 것을 원칙으로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소음계의 레벨레인지 변환기는 측정지점의 소음도를 예비조사한 후 적절하게 고정시켜야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옥외측정을 원칙으로 하며, 측정점 선정 시에는 당해지역 소음평가에 현저한 영향을 미칠 것으로 예상되는 공장 및 사업장, 철도 등의 부지 내는 피해야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일반지역의 경우에는 가능한 한 측정점 반경 10m 이내에 장애물(담, 건물, 기타 반사성 구조물 등)이 없는 지점의 지면 위 3~5m로 한다.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환경기준 중 소음측정방법에 있어 낮 시간대에는 각 측정지점에서 2시간 이상 간격으로 몇 회 이상 측정하여 산술평균한 값을 측정소음도로 하는가?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2회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3회 이상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4회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5회 이상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배출허용기준 중 소음측정방법으로 옳지 않은 것은?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공장의 부지경계선에 비하여 피해가 예상되는 자의 부지경계선에서의 소음도가 더 큰 경우에는 피해가 예상되는 자의 부지경계선을 측정점으로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측정지점에 높이가 1.5m를 초과하는 장애물이 있는 경우에는 장애물로부터 소음원 방향으로 1.0~3.5m 떨어진 지점으로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측정소음도의 측정은 대상 배출시설의 소음발생기기를 가능한 한 최대출력으로 가동시킨 정상상태에서 측정하여야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피해가 예상되는 적절한 측정시각에 측정지점수 1지점을 선정ㆍ측정하여 측정소음도로 한다.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진동레벨계 기본구조에서 “6”은 무엇인가?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진동픽업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교정장치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지시계기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증폭기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철도소음의 소음관리기준에서 측정방법에 관한 설명으로 가장 거리가 먼 것은?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소음계의 동특성은 빠름(fast)으로 하여 측정한다.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기상조건, 열차운행횟수 및 속도 등을 고려하여 당해지역의 1시간 평균 철도 통행량이상인 시간대를 포함하여 야간 시간대는 1회 1시간 동안 측정한다.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철도소음관리기준을 적용하기 위하여 측정하고자 할 경웨는 철도보호지구지역 내에서 측정ㆍ평가한다.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측정자료 분석 시 1일 열차통행량이 30대 미만인 경우에는 측정소음도를 보정한 후 그 값을 측정소음도로 한다.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규제기준 중 생활진동 측정방법으로 옳지 않은 것은?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피해가 예상되는 적절한 측정시간에 2지점 이상의 측정지점수를 선정ㆍ측정하여 산술평균한 진동레벨을 측정진동레벨로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측정점은 피해가 예상되는 자의 부지경계선 중 진동레벨이 높을 것으로 예상되는 지점을 택하여야 하며 배경진동의 측정점은 동일한 장소에서 측정함을 원칙으로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측정진동레벨은 대상 진동발생원의 일상적인 사용상태에서 정상적으로 가동시켜 측정하여야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배경진동레벨은 대상진동원의 가동을 중지한 상태에서 측정하여야 하나, 가동중지가 어렵다고 인정되는 경우에는 배경진동의 측정 없이 측정진동레벨을 대상진동레벨로 할 수 있다.</w:t>
      </w:r>
    </w:p>
    <w:p w:rsidR="00C45E20" w:rsidRDefault="00C45E20" w:rsidP="00C45E2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45E20" w:rsidTr="00C45E2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진동방지기술</w:t>
            </w:r>
          </w:p>
        </w:tc>
      </w:tr>
    </w:tbl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공해진동의 범위에서 인체의 진동에 대한 감각도를 나타낸 등감각곡선에서 수직진동을 가장 잘 느끼는 주파수의 범위는?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1~4Hz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4~8Hz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8~12Hz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8~90Hz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공기 스프링의 특징에 대한 설명으로 옳은 것은?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부대시설이 필요 없으며 공기누출의 위험이 없다.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 스프링은 지지하중의 크기가 변화할 경우에도 높이 조정밸브로 기계 높이를 일정하게 유지할 수 있다.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사용진폭이 적은 것이 많아 별도의 댐퍼가 필요치 않다.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하중의 변화에 따른 고유진동수의 변화가 커 부하 능력범위가 적다.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그림과 같은 계에서 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=3cos4t 일 때 X의 정상상태 진폭이 2였다. 스프링 상수 K 값은?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81275" cy="1600200"/>
            <wp:effectExtent l="0" t="0" r="9525" b="0"/>
            <wp:docPr id="19" name="그림 19" descr="EMB000055746b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18600" descr="EMB000055746b4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6.40m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10.12m</w:t>
      </w:r>
      <w:r>
        <w:rPr>
          <w:rFonts w:ascii="굴림" w:hint="eastAsia"/>
          <w:sz w:val="18"/>
          <w:szCs w:val="18"/>
          <w:vertAlign w:val="subscript"/>
        </w:rPr>
        <w:t>1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10.67m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24.00m</w:t>
      </w:r>
      <w:r>
        <w:rPr>
          <w:rFonts w:ascii="굴림" w:hint="eastAsia"/>
          <w:sz w:val="18"/>
          <w:szCs w:val="18"/>
          <w:vertAlign w:val="subscript"/>
        </w:rPr>
        <w:t>1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방진대책은 발생원, 전파경로, 수진측 대책으로 분류된다. 모터 구동 세탁기에는 일반적으로 수평조절용 장치가 하부에 설치되어 있다. 이는 무슨 대책에 해당하는가?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발생원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전파경로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수진측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해당안됨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매분 600회전으로 돌고 있는 차축의 정적 불균형력은 그림에서 반경 0.1m의 원주상을 1kg의 질량이 회전하고 있는 것에 상당한다고 할 때 등가가진력의 최대치는 약 몇 N인가?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0250" cy="1704975"/>
            <wp:effectExtent l="0" t="0" r="0" b="9525"/>
            <wp:docPr id="18" name="그림 18" descr="EMB000055746b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23784" descr="EMB000055746b4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600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다음은 자동차 방진에 관한 용어 설명이다. ( )안에 가장 적합한 것은?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838200"/>
            <wp:effectExtent l="0" t="0" r="0" b="0"/>
            <wp:docPr id="17" name="그림 17" descr="EMB000055746b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24576" descr="EMB000055746b4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와인드업(wind up)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프론트엔드진동(front end vibration)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브레이크 져더(brake judder)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셰이크(shake)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방진대책을 발생원, 전파경로, 수진측 대책으로 분류할 때 다음 중 발생원 대책과 거리가 먼 것은?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가진력을 감쇠시킨다.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기초중량을 부가 또는 경감시킨다.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동적 흡진한다.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수진점 근방에 방진구를 설치한다.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기계에서 발생하는 불평형력은 회전 및 왕복운동에 의한 관성력, 모멘트에 의해 발생한다. 회전운도에 의해서 발생되는 원심력 F의 공식으로 옳은 것은? (단, 불평형 질량은 m, 불평형 질량의 운동반경은 γ, 각진동수는 ω이다.)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F=mγ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F=mγω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F=m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γω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F=mγω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진동의 원인이 되는 가진력 중 주로 질량불평형에 의한 가진력으로 진동이 발생하는 것은?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파쇄기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송풍기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프레스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단조기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특성 임피던스가 32×10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6</w:t>
      </w:r>
      <w:r>
        <w:rPr>
          <w:rFonts w:ascii="굴림" w:hint="eastAsia"/>
          <w:b/>
          <w:bCs/>
          <w:sz w:val="18"/>
          <w:szCs w:val="18"/>
        </w:rPr>
        <w:t>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ㆍs인 금속관 플랜지의 접속부에 특성 임피던스가 3×10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ㆍs인 고무를 넣어 진동 절연할 때 진동감쇠량은 약 몇 dB인가?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진동절연의 문제에서 전달률을 사용하는데 여기서 말하는 전달률을 바르게 표시한 것은? (단, ω: 가진력의 각진동수, ω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: 계의 고유각진동수이다.)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09650" cy="714375"/>
            <wp:effectExtent l="0" t="0" r="0" b="9525"/>
            <wp:docPr id="16" name="그림 16" descr="EMB000055746b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59336" descr="EMB000055746b4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52500" cy="666750"/>
            <wp:effectExtent l="0" t="0" r="0" b="0"/>
            <wp:docPr id="15" name="그림 15" descr="EMB000055746b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62720" descr="EMB000055746b4b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62025" cy="676275"/>
            <wp:effectExtent l="0" t="0" r="9525" b="9525"/>
            <wp:docPr id="14" name="그림 14" descr="EMB000055746b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61136" descr="EMB000055746b4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71550" cy="733425"/>
            <wp:effectExtent l="0" t="0" r="0" b="9525"/>
            <wp:docPr id="13" name="그림 13" descr="EMB000055746b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62216" descr="EMB000055746b4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기계를 스프링으로 지지하여 고체음을 저하시켜 소음을 줄이고자 한다. 강제진동수가 40Hz인 경우 스프링의 정적 수축량은 약 몇 cm인가? (단, 감쇠비는 0이고, 진동전달률은 0.3이다.)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0.046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0.067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0.107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0.137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외부에서 가해지는 강제진동수를 f, 계의 고유진동수를 f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이라 할 때 전달력이 외력보다 항상 큰 경우는?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09625" cy="447675"/>
            <wp:effectExtent l="0" t="0" r="9525" b="9525"/>
            <wp:docPr id="12" name="그림 12" descr="EMB000055746b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66968" descr="EMB000055746b5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90575" cy="457200"/>
            <wp:effectExtent l="0" t="0" r="9525" b="0"/>
            <wp:docPr id="11" name="그림 11" descr="EMB000055746b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65456" descr="EMB000055746b5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09625" cy="438150"/>
            <wp:effectExtent l="0" t="0" r="9525" b="0"/>
            <wp:docPr id="10" name="그림 10" descr="EMB000055746b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65744" descr="EMB000055746b5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81025" cy="447675"/>
            <wp:effectExtent l="0" t="0" r="9525" b="9525"/>
            <wp:docPr id="9" name="그림 9" descr="EMB000055746b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67400" descr="EMB000055746b5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전기모터가 기계장치를 구동시키고 계는 고무깔개 위에 설치되어 있으며, 고무깔개는 0.4cm의 정적처짐을 나타내고 있다. 고무깔개의 감쇠비(ζ)는 0.22, 진동수비(η)는 3.3이라면 기초에 대한 힘의 전달률은?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0.14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0.24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서징(surging)에 관한 설명으로 옳은 것은?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코일스프링을 사용한 탄성지지계에서는 스프링의 서징과 공진시의 감쇠 증대가 문제된다.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서징이라는 것은 코일스프링 자신의 탄성진동의 고유 진동수가 외력의 진동수와 공진하는 상태이다.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서징은 방진고무에서 주로 많이 대두된다.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코일스프링이 서징을 일으키면 탄성지지계의 진동전달률이 현저히 저하한다.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76. </w:t>
      </w:r>
      <w:r>
        <w:rPr>
          <w:noProof/>
        </w:rPr>
        <w:drawing>
          <wp:inline distT="0" distB="0" distL="0" distR="0">
            <wp:extent cx="1390650" cy="247650"/>
            <wp:effectExtent l="0" t="0" r="0" b="0"/>
            <wp:docPr id="8" name="그림 8" descr="EMB000055746b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74168" descr="EMB000055746b5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의 운동방정식을 만족시키는 진동이 일어나고 있을 때 고유 각진동수는?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90550" cy="333375"/>
            <wp:effectExtent l="0" t="0" r="0" b="9525"/>
            <wp:docPr id="7" name="그림 7" descr="EMB000055746b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73160" descr="EMB000055746b5b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333375" cy="495300"/>
            <wp:effectExtent l="0" t="0" r="9525" b="0"/>
            <wp:docPr id="6" name="그림 6" descr="EMB000055746b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74312" descr="EMB000055746b5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85775" cy="476250"/>
            <wp:effectExtent l="0" t="0" r="9525" b="0"/>
            <wp:docPr id="5" name="그림 5" descr="EMB000055746b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73952" descr="EMB000055746b5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76250" cy="457200"/>
            <wp:effectExtent l="0" t="0" r="0" b="0"/>
            <wp:docPr id="4" name="그림 4" descr="EMB000055746b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73376" descr="EMB000055746b6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4개의 같은 스프링으로 탄성 지지한 기계에서 스프링을 빼낸 후 8개의 지점에 균등하게 탄성 지지하여 고유진동수를 1/2로 낮추고자 할 때 1개의 스프링 정수는 어떻게 변화되어야 하는가?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원래의 1/8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원래의 1/16</w:t>
      </w:r>
    </w:p>
    <w:p w:rsidR="00C45E20" w:rsidRDefault="00C45E20" w:rsidP="00C45E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원래의 1/32</w:t>
      </w:r>
      <w:r>
        <w:tab/>
      </w:r>
      <w:r>
        <w:rPr>
          <w:rFonts w:ascii="굴림" w:hint="eastAsia"/>
          <w:sz w:val="18"/>
          <w:szCs w:val="18"/>
        </w:rPr>
        <w:t>④ 원래의 1/64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방진에 사용하는 금속 스프링의 장점이 아닌 것은?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온도, 부식과 같은 환경요소에 대한 저항성이 크다.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저주파 차진에 좋다.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 변위가 허용된다.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감쇠율이 높고 공진 전달률이 낮다.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무게 500N인 기계를 4개의 스프링으로 탄성 지지한 결과 스프링의 정적수축량이 2.5cm였다. 이 스프링의 스프링 정수는 몇 N/mm인가?</w:t>
      </w:r>
    </w:p>
    <w:p w:rsidR="00C45E20" w:rsidRDefault="00C45E20" w:rsidP="00C45E2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임계감쇠(critically damped)란 감쇠비(ζ)가 어떤 값을 가질 때인가?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ζ=1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ζ＞1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ζ＜1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ζ=0</w:t>
      </w:r>
    </w:p>
    <w:p w:rsidR="00C45E20" w:rsidRDefault="00C45E20" w:rsidP="00C45E2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45E20" w:rsidTr="00C45E2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소음진동 관계 법규</w:t>
            </w:r>
          </w:p>
        </w:tc>
      </w:tr>
    </w:tbl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소음ㆍ진동관리법령상 규제기준을 초과하여 생활소음ㆍ진동을 발생시킨 사업자에게 작업시간의 조정 등을 명령 하였으나, 이를 위반한 경우 벌칙기준으로 옳은 것은?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3년 이하의 징역 또는 1천 500만원 이하의 벌금에 처한다.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1년 이하의 징역 또는 1천만원 이하의 벌금에 처한다.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6개월 이하의 징역 또는 500만원 이하의 벌금에 처한다.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300만원 이하의 과태료를 부과한다.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소음ㆍ진동관리법령상 공사장 방음시설 설치 기준으로 틀린 것은?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방음벽시설 전후의 소음도 차이(삽입손실)는 최소 7dB 이상 되어야 하며, 높이는 3m 이상 되어야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공사장 인접지역에 고층건물 등이 위치하고 있어, 방음벽시설로 인한 음의 반사피해가 우려되는 경우에는 흡으형 방음벽시설을 설치하여야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삽입손실 측정을 위한 측정지점(음원 위치, 수음자 위치)은 음원으로부터 3m 이상 떨어진 노면 위 1.0m 지점으로 하고, 방음벽시설로부터 2m 이상 떨어져야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방음벽시설의 기초부와 방음판ㆍ기둥 사이에 틈새가 없도록 하여 음의 누출을 방지하여야 한다.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소음ㆍ진동관리법령상 교통소음 관리기준 중 농림지역의 도로교통소음한도기준(LeqdB(A))으로 옳은 것은? (단, 주간(06:00~22:00)기준이다.)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73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소음ㆍ진동관리법령상 시장ㆍ군수ㆍ구청장이 배출시설 및 방지시설의 가동상태를 점검하기 위하여 소음ㆍ진동검사를 의뢰할 수 있는 기관이 아닌 것은?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환경보전협회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한국환경공단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국립환경과학원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특별시ㆍ광역시ㆍ도의 보건환경연구원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환경정책기본법령상 도로변지역 밤시간대의 소음환경기준(Leq dB(A))으로 옳은 것은? (단, 적용대상지역은 주거지역 중 전용주거지역이며, 시간은 법령기준에 의한 밤시간대로 한다.)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55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소음ㆍ진동관리법령상 운행차 정기검사의 방법ㆍ기준 및 대상항목 중 소음도 측정기준에 관한 사항으로 옳지 않은 것은?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소음측정은 자동기록장치를 사용하는 것을 원칙으로 하고 배기소음의 경우 4회 이상 실시하여 측정치의 차이가 5dB을 초과하는 경우에는 측정치를 무효로 하고 다시 측정한다.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 항목별로 소음측정기 지시치(자동기록장치를 사용한 경우에는 자동기록장치의 기록치)의 최대치를 측정치로 하며, 암소음은 지시치의 평균치로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암소음 측정은 각 측정 항목별로 측정 직전 또는 직후에 연속하여 10초 동안 실시하며, 순간적인 충격음 등은 암소음으로 취급하지 않는다.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자동차송므과 암소음의 측정치의 차이가 3dB이상 10dB 미만인 경우에는 자동차로 인한 소음의 측정치로부터 보정치를 뺀 값을 최종 측저치로 하고, 그 차이가 3dB 미만일 때에는 측정치를 무효로 한다.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소음ㆍ진동관리법령상 전기를 주동력으로 사용하는 자동차에 대한 종류는 무엇에 의해 구분하는가?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마력수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차량총중량</w:t>
      </w:r>
    </w:p>
    <w:p w:rsidR="00C45E20" w:rsidRDefault="00C45E20" w:rsidP="00C45E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소모전기량(V)</w:t>
      </w:r>
      <w:r>
        <w:tab/>
      </w:r>
      <w:r>
        <w:rPr>
          <w:rFonts w:ascii="굴림" w:hint="eastAsia"/>
          <w:sz w:val="18"/>
          <w:szCs w:val="18"/>
        </w:rPr>
        <w:t>④ 엔진배기량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소음ㆍ진동관리법령상 환경기술인 환경부장관이 교육을 실시할 능력이 있다고 인정하여 지정하는 기관 등에서 받아야 하는 교육의 기간 기준은 3년마다 한 차례 이상 며칠 이내인가? (단, 정보통신매체를 이용한 원격교육은 제외한다.)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5일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14일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소음ㆍ진동관리법령상 자동차 종류 범위기준에 관한 설명으로 옳지 않은 것은? (단, 2015년 12월 8일 이후 제작되는 자동차 기준이다.)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이륜자동차는 자전거로부터 진화한 구조로서 사람 또는 소량의 화물을 운송하기 위한 것이며, 엔진배기량이 50cc 이상이고, 차량총중량이 1천킬로그램을 초과하지 않는다.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이륜자동차는 운반차를 붙인 이륜자동차와 이륜자동차에서 파생된 삼륜 이상의 최고속도 50km/h를 초과하는 이륜자동차를 포함한다.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경자동차의 엔진배기량은 1000cc 미만이다.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승용차에는 지프(JEEP), 왜건(WAGON), 밴(VAN) 및 승합차를 포함한다.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다음은 소음ㆍ진동관리법령상 항공기 소음의 관리에 관한 사항이다. ( )안에 알맞은 것은?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000125"/>
            <wp:effectExtent l="0" t="0" r="0" b="9525"/>
            <wp:docPr id="3" name="그림 3" descr="EMB000055746b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07144" descr="EMB000055746b6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5E20" w:rsidRDefault="00C45E20" w:rsidP="00C45E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지방환경청장</w:t>
      </w:r>
      <w:r>
        <w:tab/>
      </w:r>
      <w:r>
        <w:rPr>
          <w:rFonts w:ascii="굴림" w:hint="eastAsia"/>
          <w:sz w:val="18"/>
          <w:szCs w:val="18"/>
        </w:rPr>
        <w:t>② 특별시장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환경부장관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시ㆍ도지사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소음ㆍ진동관리법령상 운행자동차 중 경자동차의 배기소음허용기준은? (단, 2006년 1월 1일 이후에 제작되는 자동차이다.)</w:t>
      </w:r>
    </w:p>
    <w:p w:rsidR="00C45E20" w:rsidRDefault="00C45E20" w:rsidP="00C45E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100dB(A) 이하</w:t>
      </w:r>
      <w:r>
        <w:tab/>
      </w:r>
      <w:r>
        <w:rPr>
          <w:rFonts w:ascii="굴림" w:hint="eastAsia"/>
          <w:sz w:val="18"/>
          <w:szCs w:val="18"/>
        </w:rPr>
        <w:t>② 105dB(A) 이하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110dB(A) 이하</w:t>
      </w:r>
      <w:r>
        <w:tab/>
      </w:r>
      <w:r>
        <w:rPr>
          <w:rFonts w:ascii="굴림" w:hint="eastAsia"/>
          <w:sz w:val="18"/>
          <w:szCs w:val="18"/>
        </w:rPr>
        <w:t>④ 112dB(A) 이하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다음은 소음ㆍ진동관리법령상 환경기술인을 두어야 할 사업장 및 그 자격기준이다. ( )안에 알맞은 것은?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1371600"/>
            <wp:effectExtent l="0" t="0" r="0" b="0"/>
            <wp:docPr id="2" name="그림 2" descr="EMB000055746b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11680" descr="EMB000055746b6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2250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3500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3750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소음ㆍ진동관리법령상 소음배출시설 기준으로 옳지 않은 것은? (단, 동력기준시설과 대수기준시설을 제외한 그 밖의 시설 및 기계ㆍ기구 기준이다.)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낙하해머의 무게가 0.3톤 이상의 단조기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120kW 이상의 발전기(수력발전기는 제외)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3.75kW 이상의 연삭기 2대 이상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석재 절단기(동력을 사용하는 것은 7.5kW 이상으로 한정)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소음ㆍ진동관리법령상 배출시설과 방지시설을 정상적으로 운영ㆍ관리하기 위한 환경기술인을 임명하지 아니한 자에 대한 벌칙(또는 과태료)기준으로 옳은 것은?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200만원 이하의 과태료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300만원 이하의 과태료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6개월 이하의 징역 또는 500만원 이하의 벌금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1년 이하의 징역 또는 1천만원 이하의 벌금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소음ㆍ진동관리법령상 시ㆍ도지사가 매년 환경부장관에게 제출하는 소음ㆍ진동 관리시책의 추진상황에 관한 연차 보고서에 포함되어야 하는 내용으로 가장 거리가 먼 것은?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소음ㆍ진동 발생원 및 소음ㆍ진동 현황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소음ㆍ진동 저감대책 추진실적 및 추진계획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소음ㆍ진동 발생원에 대한 행정처분 및 지원실적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소요 재원의 확보계획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소음ㆍ진동관리법령상 시장ㆍ군수 등이 환경부령으로 정하는 바에 따라 자동차 소유자에게 운행차 개선명령을 하려는 경우, 그 기간기준에 관한 사항이다. ( )안에 알맞은 것은?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466725"/>
            <wp:effectExtent l="0" t="0" r="9525" b="9525"/>
            <wp:docPr id="1" name="그림 1" descr="EMB000055746b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338168" descr="EMB000055746b6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소음ㆍ진동관리법령상 생활소음ㆍ진동이 발생하는 공사로서 “환경부령으로 정하는 특정공사”는 특정공사의 사전신고 대상 기계ㆍ장비의 사용기간 기준이 얼마인 공사인가? (단, 예외사항은 제외한다.)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3일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5일 이상</w:t>
      </w:r>
    </w:p>
    <w:p w:rsidR="00C45E20" w:rsidRDefault="00C45E20" w:rsidP="00C45E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7일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10일 이상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소음ㆍ진동관리법령상 공장소음 배출허용기준에 관한 설명으로 틀린 것은?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저녁시간대는 18:00~24:00이다.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충격음 성분이 있는 경우 허용 기준치에 –10dB을 보정한다.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도시지역 중 전용주거지역의 낮 배출허용기준은 50dB(A) 이하이다.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관련시간대(낮은 8시간, 저녁은 4시간, 밤은 2시간)에 대한 측정소음발생시간의 백분율이 25%이상 50%미만인 경우 +5dB을 허용 기준치에 보정한다.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소음ㆍ진동관리법령상 위반사항에 대한 행정처분기준으로 틀린 것은? (단, 예외사항은 제외한다.)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방지시설을 설치하지 아니하고 배출시설을 가동한 경우의 1차 행정처분기준은 “조업정지”이다.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배출시설 설치 신고를 하지 아니하고 배출시설을 설치한 경우의 1차 행정처분기준은 “사용중지명령”이다. (단, 해당지역이 배출시설의 설치가 가능한 지역이다.)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배출시설 설치신고를 한 자가 환경부령으로 정하는 중요사항에 대한 배출시설변경 신고를 이행하지 아니한 경우 1차 행정처분기준은 “조업정지 5일”이다.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환경기술인을 임명하지 아니한 경우의 2차 행정처분기준은 “경고”이다.</w:t>
      </w:r>
    </w:p>
    <w:p w:rsidR="00C45E20" w:rsidRDefault="00C45E20" w:rsidP="00C45E2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소음ㆍ진동관리법령상 생활소음ㆍ진동이 발생하는 공사로서 환경부령으로 정하는 특정공사를 시행하고자 하는 사업자가 해당공사 시행 전까지 시장ㆍ군수ㆍ구청장 등에게 제출하는 특정공사 사전신고서에 첨부되어야 하는 서류로 틀린 것은?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방음ㆍ방진시설의 설치명세 및 도면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특정공사의 개요(공사목적과 공사일정표 포함)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공사장 위치도(공사장의 주변 주택 등 피해 대상 표시)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피해예상지역 주민동의서</w:t>
      </w: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4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4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C45E20" w:rsidRDefault="00C45E20" w:rsidP="00C45E2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C45E20" w:rsidTr="00C45E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45E20" w:rsidTr="00C45E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45E20" w:rsidTr="00C45E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45E20" w:rsidTr="00C45E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45E20" w:rsidTr="00C45E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45E20" w:rsidTr="00C45E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45E20" w:rsidTr="00C45E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45E20" w:rsidTr="00C45E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45E20" w:rsidTr="00C45E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45E20" w:rsidTr="00C45E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45E20" w:rsidTr="00C45E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45E20" w:rsidTr="00C45E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45E20" w:rsidTr="00C45E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45E20" w:rsidTr="00C45E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45E20" w:rsidTr="00C45E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45E20" w:rsidTr="00C45E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45E20" w:rsidTr="00C45E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45E20" w:rsidTr="00C45E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45E20" w:rsidTr="00C45E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45E20" w:rsidTr="00C45E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C45E20" w:rsidRDefault="00C45E20" w:rsidP="00C45E20"/>
    <w:sectPr w:rsidR="002B4572" w:rsidRPr="00C45E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20"/>
    <w:rsid w:val="003A70E5"/>
    <w:rsid w:val="009E7052"/>
    <w:rsid w:val="00C4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D0E98-00D9-42C3-B7C9-62843B4A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45E2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45E2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45E2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45E2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45E2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3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hyperlink" Target="https://www.comcbt.com/" TargetMode="Externa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fontTable" Target="fontTable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41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theme" Target="theme/theme1.xm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2730</Words>
  <Characters>15567</Characters>
  <Application>Microsoft Office Word</Application>
  <DocSecurity>0</DocSecurity>
  <Lines>129</Lines>
  <Paragraphs>36</Paragraphs>
  <ScaleCrop>false</ScaleCrop>
  <Company/>
  <LinksUpToDate>false</LinksUpToDate>
  <CharactersWithSpaces>18261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2025-06-16T13:25:00Z</dcterms:created>
  <dcterms:modified xsi:type="dcterms:W3CDTF">2025-06-16T13:25:00Z</dcterms:modified>
</cp:coreProperties>
</file>