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7E44" w:rsidTr="00607E4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하수가 유입된 하천의 자정작용을 하천 유하거리에 따라 분해지대, 활발한 분해지대, 회복지대, 정수지대의 4단계로 분류하여 나타내는 경우, 회복지대의 특성으로 틀린 것은?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세균수가 감소한다.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발생된 암모니아성 질소가 질산화 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용존산소의 농도가 포화될 정도로 증가한다.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규조류가 사라지고 윤충류, 갑각류도 감소한다.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강우의 pH의 관한 설명으로 틀린 것은?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보통 대기중의 이산화탄소와 평형상태에 있는 물은 약 pH 5.7의 산성을 띠고 있다.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산성강우의 주요원인 물질로 황산화물, 질소산화물 및 염소산화물을 들 수 있다.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산성강우현상은 대기오염이 혹심한 지역에 국한되어 나타난다.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강우는 부유재(fly ash)로 인하여 때때로 알칼리성을 띨 수 있다.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호소의 부영양화에 대한 일반적 영향으로 틀린 것은?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부영양화가 진행된 수원을 농업용수로 사용하면 영양염류의 공급으로 농산물 수확량이 지속적으로 증가한다.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조류나 미생물에 의해 생성된 용해성 유기물질이 불쾌한 맛과 냄새를 유발한다.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부영양화 평가모델은 인(P)부하모델인 Vollenweider 모델 등이 대표적이다.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심수층의 용존산소량이 감소한다.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수질오염물질 중 중금속에 관한 설명으로 틀린 것은?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 : 인체 내에서 투과성이 높고 이동성이 있는 독성 메틸 유도체로 전환된다.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비소 : 인산염 광물에 존재해서 인 화합물 형태로 환경 중에 유입된다.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납 : 급성독성은 신장, 생식계통, 간 그리고 뇌와 중추신경계에 심각한 장애를 유발한다.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수은 : 수은 중독은 BAL, Ca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EDTA로 치료할 수 있다.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광합성에 대한 설명으로 틀린 것은?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호기성광합성(녹색식물의 광합성)은 진조류와 청녹조류를 위시하여 고등식물에서 발견된다.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녹색식물의 광합성은 탄산가스와 물로부터 산소와 포도당(또는 포도당 유도산물)을 생성하는 것이 특징이다.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세균활동에 의한 광합성은 탄산가스의 산화를 위하여 물 이외의 화합물질이 수소원자를 공여, 유리산소를 형성한다.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녹색식물의 광합성 시 광은 에너지를 그리고 물은 환원반응에 수소를 공급해 준다.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물의 특성에 대한 설명으로 옳지 않은 것은?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기화열이 크기 때문에 생물의 효과적인 체온 조절이 가능하다.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비열이 크기 때문에 수온의 급격한 변화를 방지해 줌으로써 생물활동이 가능한 기온을 유지한다.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융해열이 작기 때문에 생물체의 결빙이 쉽게 일어나지 않는다.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빙점과 비점사이가 100℃나 되므로 넓은 범위에서 액체 상태를 유지할 수 있다.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생물농축에 대한 설명으로 가장 거리가 먼 것은?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수생생물체내의 각종 중금속 농도는 환경수중의 농도보다는 높은 경우가 많다.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생물체중의 농도와 환경수중의 농도비를 농축비 또는 농축계수라고 한다.</w:t>
      </w:r>
    </w:p>
    <w:p w:rsidR="00607E44" w:rsidRDefault="00607E44" w:rsidP="00607E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수생생물의 종류에 따라서 중금속의 농축비가 다른 경우가 많다.</w:t>
      </w:r>
    </w:p>
    <w:p w:rsidR="00607E44" w:rsidRDefault="00607E44" w:rsidP="00607E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농축비는 먹이사슬 과정에서 높은 단계의 소비자에 상당하는 생물일수록 낮게 된다.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벤젠, 톨루엔, 에틸벤젠, 자일렌이 같은 몰수로 혼합된 용액이 라울트 법칙을 따른다고 가정하면 혼합액의 총 증기압(25℃기준, atm)은? (단, 벤젠, 톨루엔, 에틸벤젠,, 자일렌의 25℃에서 순수액체의 증기압은 각각 0.126. 0.038, 0.0126, 0.01177 atm이며, 기타 조건은 고려하지 않음)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0.057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0.077</w:t>
      </w:r>
    </w:p>
    <w:p w:rsidR="00607E44" w:rsidRDefault="00607E44" w:rsidP="00607E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가 270mg/L이고, COD가 450mg/L인 경우, 탈산소계수(K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)의 값이 0.1/day일 때, 생물학적으로 분해 불가능한 COD(mg/L)는? (단, BDCOD =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, 상용대수 기준)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65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85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다음은 수질조사에서 얻은 결과인데,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결과치의 분실로 인하여 기재가 되지 않았다. 주어진 자료로부터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농도(mg/L)는?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914400"/>
            <wp:effectExtent l="0" t="0" r="9525" b="0"/>
            <wp:docPr id="11" name="그림 11" descr="EMB00006e0c6b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260224" descr="EMB00006e0c6b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부영양화가 진행된 호소에 대한 수면관리 대책으로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수증폭기한다.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퇴적층을 준설한다.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수생식물을 이용한다.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살조제는 황산알루미늄을 주로 많이 쓴다.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생물학적 질화 중 아질산화에 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Nitrobacter에 의해 수행된다.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수율은 0.04~0.13mg VSS/mg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 -N정도이다.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관련 미생물은 독립영양성 세균이다.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산소가 필요하다.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0.01 M-KBr과 0.02 M-ZnSO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용액의 이온강도는? (단, 완전 해리 기준)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0.09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0.14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바닷물에 0.054M의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포함되어 있을 때 바닷물 250mL에 포함되어 있는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양(g)은? (단, 원자량 Mg = 24.3, Cl = 35.5)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0.8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1.3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3.9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반응속도에 관한 설명으로 알맞지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영차반응 : 반응물의 농도에 독립적인 속도로 진행하는 반응이다.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일차반응 : 반응속도가 시간에 따른 반응물의 농도변화 정도에 반비례하여 진행하는 반응이다.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이차반응 : 반응속도가 한가지 반응물 농도의 제곱에 비례하여 진행하는 반응이다.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실험치에 따라 특정 반응속도의 차수를 구하기 위하여는 시간에 따른 농도변화를 그래프로 그리고 직선으로부터의 편차를 구하여 평가한다.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방사성 물질인 스트론튬(Sr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)의 반감기가 29년이라면 주어진 양의 스트론튬(Sr</w:t>
      </w:r>
      <w:r>
        <w:rPr>
          <w:rFonts w:ascii="굴림" w:hint="eastAsia"/>
          <w:b/>
          <w:bCs/>
          <w:sz w:val="18"/>
          <w:szCs w:val="18"/>
          <w:vertAlign w:val="superscript"/>
        </w:rPr>
        <w:t>90</w:t>
      </w:r>
      <w:r>
        <w:rPr>
          <w:rFonts w:ascii="굴림" w:hint="eastAsia"/>
          <w:b/>
          <w:bCs/>
          <w:sz w:val="18"/>
          <w:szCs w:val="18"/>
        </w:rPr>
        <w:t>)이 99% 감소하는데 걸리는 시간(년)은?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193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273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수질모델링을 위한 절차에 해당하는 항목으로 가장 거리가 먼 것은?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변수추정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수질예측 및 평가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감응도 분석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다음과 같은 수질을 가진 농업용수의 SAR값은? (단,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= 460mg/L,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3-</w:t>
      </w:r>
      <w:r>
        <w:rPr>
          <w:rFonts w:ascii="굴림" w:hint="eastAsia"/>
          <w:b/>
          <w:bCs/>
          <w:sz w:val="18"/>
          <w:szCs w:val="18"/>
        </w:rPr>
        <w:t> = 1500mg/L,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= 108mg/L,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600mg/L,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 = 240mg/L,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 = 380mg/L, 원자량 = Na : 23, P : 31, Cl : 35.5, Ca : 40, Mg : 24)</w:t>
      </w:r>
    </w:p>
    <w:p w:rsidR="00607E44" w:rsidRDefault="00607E44" w:rsidP="00607E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607E44" w:rsidRDefault="00607E44" w:rsidP="00607E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다음의 기체 법칙 중 옳은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Boyle의 법칙 : 일정한 압력에서 기체의 부피는 절대온도에 정비례한다.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Henry의 법칙 : 기체와 관련된 화학반응에서는 반응하는 기체와 생성되는 기체의 부피 사이에 정수관계가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Graham의 법칙 : 기체의 확산속도(조그마한 구멍을 통한 기체의 탈출)는 기체 분자량의 제곱근에 반비례한다.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Gay-Lussac의 결합 부피 법칙 : 혼합 기체내의 각 기체의 부분압력은 혼합물 속의 기체의 양에 비례한다.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시료의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가 200mg/L이고 탈산소계수값이 0.15day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일 때 최종 BOD(mg/L)는?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223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243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7E44" w:rsidTr="00607E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계획 오수량에 관한 설명으로 ()에 알맞은 내용은?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10" name="그림 10" descr="EMB00006e0c6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70256" descr="EMB00006e0c6b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원칙적으로 계획 1일 최대 오수량의 2배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원칙적으로 계획 1일 최대 오수량의 3배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원칙적으로 계획시간 최대 오수량의 2배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원칙적으로 계획시간 최대 오수량의 3배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하수 배제방식의 특징에 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분류식은 우천 시에 월류가 없다.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분류식은 강우초기 노면 세정수가 하천 등으로 유입되지 않는다.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합류식 시설의 일부를 개선 또는 개량하면 강우초기의 오염된 우수를 수용해서 처리할 수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합류식은 우천 시 일정량 이상이 되면 오수가 월류한다.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정수처리방법인 중간염소처리에서 염소의 주입 지점으로 가장 적절한 것은?</w:t>
      </w:r>
    </w:p>
    <w:p w:rsidR="00607E44" w:rsidRDefault="00607E44" w:rsidP="00607E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혼화지와 침전지 사이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침전지와 여과지 사이</w:t>
      </w:r>
    </w:p>
    <w:p w:rsidR="00607E44" w:rsidRDefault="00607E44" w:rsidP="00607E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착수정과 혼화지 사이</w:t>
      </w:r>
      <w:r>
        <w:tab/>
      </w:r>
      <w:r>
        <w:rPr>
          <w:rFonts w:ascii="굴림" w:hint="eastAsia"/>
          <w:sz w:val="18"/>
          <w:szCs w:val="18"/>
        </w:rPr>
        <w:t>④ 착수정과 도수관 사이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계획취수량을 확보하기 위하여 필요한 저수용량의 결정에 사용되는 계획기준년에 관한 내용으로 ()에 적절한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66725"/>
            <wp:effectExtent l="0" t="0" r="9525" b="9525"/>
            <wp:docPr id="9" name="그림 9" descr="EMB00006e0c6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276088" descr="EMB00006e0c6b5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5개년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7개년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10개년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15개년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하수관로에 관한 설명 중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우수관로에서 계획하수량은 계획우수량으로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 관로에서 계획하수량은 계획시간 최대오수량에 계획우수량을 합한 것으로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차집관로에서 계획하수량은 계획시간 최대 오수량으로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지역의 실정에 따라 계획하수량에 여유율을 둘 수 있다.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기존의 하수처리시설에 고도처리시설을 설치하고자 할 때 검토사항으로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표준활성슬러지법이 설치된 기존처리장의 고도처리 개량은 개선대상 오염물질별 처리특성을 감안하여 효율적인 설계가 되어야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시설개량은 시설개량방식을 우선 검토하되 방류수 수질기준 준수가 곤란한 경우에 한해 운전개선방식을 함께 추진하여야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기본설계과정에서 처리장의 운영실태 정밀분석을 실시한 후 이를 근거로 사업추진방향 및 범위 등을 결정하여야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기존시설물 및 처리공정을 최대한 활용하여야 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해수담수화방식 중 상(相)변화방식인 증발법에 해당되는 것은?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가스수화물법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다중효용법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냉동법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전기투석법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1분당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물을 150m 양정(전양정)할 때 최고효율점에 달하는 펌프가 있다. 이 때의 회전수가 1500rpm이라면, 이 펌프의 비속도(비교회전도)는?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554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액 658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펌프의 토출량이 0.20m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/sec, 흡입구 유속이 3m/sec인 경우, 펌프의 흡입구경(mm)은?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198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292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323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412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막모듈의 열화와 가장 거리가 먼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장기적인 압력부하에 의한 막 구조의 압밀화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건조되거나 수축으로 인한 막 구조의 비가역적인 변화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원수 중의 고형물이나 진동에 의한 막 면의 상처, 마모, 파단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막의 다공질부의 흡착, 석출, 포착 등에 의한 폐색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상수도 계획급수량과 관련된 내용으로 잘못된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계획1일평균급수량=계획1일평균사용수량/계획유효율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계획1일최대급수량=계획1일평균급수량×계획첨두율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일반적인 산청절차는 각 용도별 1일평균사용수량(실적)→각 계획용도별 1일평균 사용수량→계획 1일평균사용수량→계획1일평균급수량→계획 1일최대급수량으로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소규모 도시일수록 첨두율 값이 작다.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오수 이송방법은 자연유하식, 압력식, 진공식이 있다. 이중 압력식(다중압송)에 관한 내용으로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지형변화에 대응이 어렵다.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지속적인 유지관리가 필요하다.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저지대가 많은 경우 시설이 복잡하다.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정전 등 비상대책이 필요하다.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도수거에 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수리학적으로 자유 수면을 갖고 중력 작용으로 경사진 수로를 흐르는 시설이다.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개거나 암거인 경우에는 대개 300~500m 간격으로 시공조인트를 겸한 신축조인트를 설치한다.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균일한 동수경사(통상 1/3000~1/1000)로 도수하는 시설이다.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도수거의 평균유속의 최대한도는 3.0m/sec로 하고 최소유속은 0.3m/sec로 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하수처리를 위한 산화구법에 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용량은 HRT가 24~48시간이 되도록 정한다.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형상은 장원형무한수로로 하며 수심은 1.0~3.0m, 수로 폭은 2.0~6.0m 정도가 되도록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저부하조건의 운전으로 SRT가 길어 질산화반응이 진행되기 때문에 무산소조건을 적절히 만들면 70% 정도의 질소제거가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산화구내의 혼합상태가 균일하여도 구내에서 MLSS, 알칼리도 농도의 구배는 크다.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취수시설에서 침사지에 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지의 위치는 가능한 한 취수구에 근접하여 제내지에 설치한다.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지의 상단높이는 고수위보다 0.3~0.6m의 여유고를 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지의 고수위는 계획취수량이 유입될 수 있도록 취수구의 계획최저수위 이하로 정한다.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지의 길이는 폭의 3~8배, 지내 평균 유속 2~7cm/sec를 표준으로 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상수의 공급과정을 바르게 나타낸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취수→도수→정수→송수→배수→급수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취수→도수→송수→정수→배수→급수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취수→송수→정수→배수→도수→급수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취수→송수→배수→정수→도수→급수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계획취수량이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/sec, 유입수심이 5m, 유입속도가 0.4m/sec인 지역에 취수구를 설치하고자 할 때 취수구의 폭(m)은? (단, 취수보 설계 기준)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정수시설 중 폴록형성지에 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기계식교반에서 플록큐레이터(flocculator)의 주변속도는 5~10cm/sec를 표준으로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플록형성시간은 계획정수량에 대하여 20~40분간을 표준으로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직사각형이 표준이다.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혼화지와 침전지 사이에 위치하고 침전지에 붙여서 설치한다.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오수관거 계획 시 기준이 되는 오수량은?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계획시간최대오수량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계획1일최대오수량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계획시간평균오수량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계획1일평균오수량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천정호(얕은우물)의 경우 양수량 </w:t>
      </w:r>
      <w:r>
        <w:rPr>
          <w:noProof/>
        </w:rPr>
        <w:drawing>
          <wp:inline distT="0" distB="0" distL="0" distR="0">
            <wp:extent cx="1333500" cy="495300"/>
            <wp:effectExtent l="0" t="0" r="0" b="0"/>
            <wp:docPr id="8" name="그림 8" descr="EMB00006e0c6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10400" descr="EMB00006e0c6b5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표시된다. 반경 0.5m의 천정호 시험정에서 H = 6m, h = 4m, R = 50m인 경우에 Q =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/sec의 양수량을 얻었다. 이 조건에서 투수계수(</w:t>
      </w:r>
      <w:r>
        <w:rPr>
          <w:rFonts w:ascii="굴림" w:hint="eastAsia"/>
          <w:b/>
          <w:bCs/>
          <w:i/>
          <w:iCs/>
          <w:sz w:val="18"/>
          <w:szCs w:val="18"/>
        </w:rPr>
        <w:t>R</w:t>
      </w:r>
      <w:r>
        <w:rPr>
          <w:rFonts w:ascii="굴림" w:hint="eastAsia"/>
          <w:b/>
          <w:bCs/>
          <w:sz w:val="18"/>
          <w:szCs w:val="18"/>
        </w:rPr>
        <w:t>m/sec)는?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0.073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0.146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7E44" w:rsidTr="00607E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탈질소 공정에서 폐수에 탄소원 공급용으로 가해지는 약품은?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응집제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소석회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메탄올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MLSS의 농도가 1500mg/L인 슬러지를 부상법으로 농축시키고자 한다. 압축탱크의 유효전달 압력이 4기압이며 공기의 밀도가 1.3g/L, 공기의 용해량이 18.7mL/L일 때 A/S비는? (단, 유량 =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f = 0.5, 처리수의 반송은 없다.)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0.010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0.020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포기조 내의 혼합액의 SVI가 100이고, MLSS농도를 2200mg/L로 유지하려면 적정한 슬러지의 반송률(%)은? (단, 유입수의 SS는 무시한다.)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23.6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28.2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38.3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기계적으로 청소가 되는 바 스크린의 바(bar)두께는 5mm이고 바 간의 거리는 30mm이다. 바를 통과하는 유속이 0.90m/sec일 때 스크린을 통과하는 수두손실(m)은? 단, </w:t>
      </w:r>
      <w:r>
        <w:rPr>
          <w:noProof/>
        </w:rPr>
        <w:drawing>
          <wp:inline distT="0" distB="0" distL="0" distR="0">
            <wp:extent cx="1790700" cy="533400"/>
            <wp:effectExtent l="0" t="0" r="0" b="0"/>
            <wp:docPr id="7" name="그림 7" descr="EMB00006e0c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21560" descr="EMB00006e0c6b5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0.0238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0.0325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0.0452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경사판 침전지에서 경사판의 효과가 아닌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수면적 부하율의 증가효과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침전지 소요면적의 저감효과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고형물의 침전효율 증대효과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처리효율의 증대효과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분뇨의 생물학적 처리공법으로서 호기성 미생물이 아닌 혐기성 미생물을 이용한 혐기성처리공법을 주로 사용하는 근본적인 이유는?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분뇨에는 혐기성미생물이 살고 있기 때문에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분뇨에 포함된 오염물지은 혐기성미생물만이 분해할 수 있기 때문에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분뇨의 유기물 농도가 너무 높아 포기에 너무 많은 비용이 들기 때문에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혐기성처리공법으로 발생되는 메탄가스가 공법에 필수적이기 때문에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크롬함유 폐수를 환원처리공법 중 수산화물 침전법으로 처리하고자 할 때 침전을 위한 적정 pH 범위는? (단, Cr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+ 3OH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 → Cr(OH)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↓)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 4.0~4.5</w:t>
      </w:r>
      <w:r>
        <w:tab/>
      </w:r>
      <w:r>
        <w:rPr>
          <w:rFonts w:ascii="굴림" w:hint="eastAsia"/>
          <w:sz w:val="18"/>
          <w:szCs w:val="18"/>
        </w:rPr>
        <w:t>② pH 5.5~6.5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8.0~8.5</w:t>
      </w:r>
      <w:r>
        <w:tab/>
      </w:r>
      <w:r>
        <w:rPr>
          <w:rFonts w:ascii="굴림" w:hint="eastAsia"/>
          <w:sz w:val="18"/>
          <w:szCs w:val="18"/>
        </w:rPr>
        <w:t>④ pH 11.0~11.5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Side Steram을 적용하여 생물학적 방법과 화학적 방법으로 인을 제거하는 공정은?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수정 Bardenpho 공정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Phostrip 공정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SBR 공정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UCT 공정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이온교환막 전기투석법에 관한 설명 중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칼슘, 마그네슘 등 경도 물질의 제거효율은 높지만 인 제거율은 상대적으로 낮다.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콜로이드성 현탁물질 제거에 주로 적용된다.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 중의 용존염분을 제거하여 양질의 처리수를 얻는다.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소요전력은 용존염분농도에 비례하여 증가한다.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분리막을 이용한 수처리 방법 중 추진력이 정수압차가 아닌 것은?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정밀여과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역삼투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한외여과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폐수처리에 관련된 침전현상으로 입자간에 작용하는 힘에 의해 주변입자들의 침전을 방해하는 중간정도 농도 부유액에서의 침전은?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제1형 침전(독립침전)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제2형 침전(응집침전)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제3형 침전(계면침전)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제4형 침전(압밀침전)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생물학적 원리를 이용하여 질소, 인을 제거하는 공정인 5단계 Bardenpho 공법에 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 제거를 위해 혐기성조가 추가된다.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 구성은 혐기성조, 무산소조, 호기성조, 무산소조, 호기성조 순이다.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내부반송률은 유입유량 기준으로 100~200% 정도이며 2단계 무산소조로부터 1단계 무산소조로 반송된다.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마지막 호기성 단계는 폐수 내 잔류 질소가스를 제거하고 최종 침전지에서 인의 용출을 최소화하기 위하여 사용한다.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회전원판법(RBC)의 장점으로 가장 거리가 먼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미생물에 대한 산소 공급 소요전력이 적다.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고정메디아로 높은 미생물 농도 및 슬러지일령을 유지할 수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기온에 따른 처리효율의 영향이 적다.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재순환이 필요 없다.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상향류 혐기성 슬러지상의 장점이라 볼 수 없는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 체류시간을 적절히 조절하면 저농도 유기성 폐수의 처리도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기계적인 교반이나 여재가 필요 없기 때문에 비용이 적게 든다.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고액 및 기액분리장치를 제외하면 전체적으로 구조가 간단하다.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 성상이 슬러지 입상화에 미치는 영향이 적어 안정된 처리가 가능하다.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하수 고도처리 공법인 Phostrip 공정에 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기존 활성슬러지 처리장에 쉽게 적용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인제거 시 BOD/P비에 의하여 조절되지 않는다.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최종침전지에서 인용출을 위해 용존산소를 낮춘다.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Mainstream 화학침전에 비하여 약품사용량이 적다.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생물학적 처리법 가운데 살수여상법에 대한 설명으로 가장 거리가 먼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슬러지일령은 부유성장 시스템보다 높아 100일 이상의 슬러지일령에 쉽게 도달된다.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총괄 관측수율은 전형적인 활성슬러지공정의 60~80% 정도이다.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덮개 없는 여상의 재순환율을 증대시키면 실제로 여상 내의 평균온도가 높아진다.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여상에 살충제를 살포하거나 여상을 침수토록 하여 파리문제를 해결할 수 있다.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평균 유입하수량 10000m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/day인 도시하수처리장의 1차침전지를 설계하고자 한다. 1차침전지의 표면부하율을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ㆍday로 하여 원형침전지를 설계한다면 침전지의 직경(m)은?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20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수온 20℃일 때, pH6.0이면 응결에 효과적이다. pOH를 일정하게 유지하는 경우, 5℃일 때의 pH는? (단, 20℃일 때 Kw = 0.68×10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-14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6.47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10.22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2차 처리 유출수에 포함된 25mg/L의 유기물을 분말 활성탄 흡착법으로 3차 처리하여 2mg/L될 때 까지 제거하고자 할 때 폐수 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당 필요한 활성탄의 양(g)은? (단, Freundlich 등온식 활용, k=0.5, n=1)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수온 20℃에서 평균직경 1mm인 모래입자의 침전속도(m/sec)는? (단, 동점성값은 1.003×10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/sec, 모래비중은 2.5 Stoke's법칙 이용)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0.614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1.014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7E44" w:rsidTr="00607E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시료의 보존방법으로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아질산성 질소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pH2 이하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총질소(용존 총질소)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 2 이하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산소요구량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 2이하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암모니아성 질소 : 4℃ 보관,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로 pH 2 이하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원자흡수분광광도법에서 일어나는 간섭에 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광학적 간섭 : 분석하고자 하는 원소의 흡수 파장과 비슷한 다른 원소의 파장이 서로 겹쳐 비이상적으로 높게 측정되는 경우 발생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간섭 : 표준용액과 시료 또는 시료와 시료 간의 물리적 성질(점도, 밀도, 표면장력 등)의 차이 또는 표준물질과 시료의 매질(matrix) 차이에 의해 발생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 간섭 : 불꽃의 온도가 분자를 들뜬 상태로 만들기에 충분히 높지 않아서, 해당 파장을 흡수하지 못하여 발생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 간섭 : 불꽃온도가 너무 낮을 경우 중성원자에서 전자를 빼앗아 이온이 생성될 수 있으며 이 경우 양(+)의 오차가 발생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공장의 폐수 100mL를 취하여 산성 100℃에서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에 의한 화학적산소소비량을 측정하였다. 시료의 적정에 소비된 0.025N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양이 7.5mL였다면 이 폐수의 COD(mg/L)는? (단, 0.025N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factor = 1.02, 바탕시험 적정에 소비된 0.025 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1.00mL)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16.7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32.2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35% HCI(비중 1.19)을 10% HCI으로 만들기 위한 35% HCI과 물의 용량비는?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 :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: 1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 : 1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분원성 대장균군-막여과법에서 배양온도 유지 기준은?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25±0.2℃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30±0.5℃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35±0.5℃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44.5±0.2℃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ppm을 설명한 것으로 틀린 것은?</w:t>
      </w:r>
    </w:p>
    <w:p w:rsidR="00607E44" w:rsidRDefault="00607E44" w:rsidP="00607E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ppb농도의 1000배이다.</w:t>
      </w:r>
      <w:r>
        <w:tab/>
      </w:r>
      <w:r>
        <w:rPr>
          <w:rFonts w:ascii="굴림" w:hint="eastAsia"/>
          <w:sz w:val="18"/>
          <w:szCs w:val="18"/>
        </w:rPr>
        <w:t>② 백만분율이라고 한다.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mg/kg이다.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%농도의 1/1000이다.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유도결합플라스마-원자발광분광법에 의한 원소별 정량한계로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Cu : 0.006mg/L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Pb : 0.004mg/L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Ni : 0.015mg/L</w:t>
      </w:r>
      <w:r>
        <w:tab/>
      </w:r>
      <w:r>
        <w:rPr>
          <w:rFonts w:ascii="굴림" w:hint="eastAsia"/>
          <w:sz w:val="18"/>
          <w:szCs w:val="18"/>
        </w:rPr>
        <w:t>④ Mn : 0.002mg/L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수질오염공정시험기준상 이온크로마토그래피법을 정량분석에 이용할 수 없는 항목은?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염소이온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아질산성 질소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질산성 질소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 질소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자외선/가시선 분광법을 적용한 음이온계면활성제 측정에 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정량한계는 0.02mg/L이다.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 중의 계면활성제를 종류별로 구분하여 측정할 수 없다.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 속에 미생물이 있는 경우 일부의 음이온 계면활성제가 신속히 변할 가능성이 있으므로 가능한 빠른 시간 안에 분석을 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 계면활성제가 존재할 경우 양의 오차가 발생한다.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적절한 보존방법을 적용한 경우 시료 최대보존기간이 가장 긴 항목은?(문제 오류로 가답안 발표시 3번으로 발표되었지만 확정답안 발표시 2, 4번이 정답 처리 되었습니다. 여기서는 2번을 누르면 정답 처리 됩니다.)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용존 총인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질산성 질소</w:t>
      </w:r>
      <w:r>
        <w:tab/>
      </w:r>
      <w:r>
        <w:rPr>
          <w:rFonts w:ascii="굴림" w:hint="eastAsia"/>
          <w:sz w:val="18"/>
          <w:szCs w:val="18"/>
        </w:rPr>
        <w:t>④ 암모니아성 질소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용존산소(DO)측정 시 시료가 착색, 현탁된 경우에 사용하는 전처리시약은?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칼륨명반용액, 암모니아수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황산구리, 슬러민산용액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황산, 불화칼륨용액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황산제이철용액, 과산화수소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수질오염공정시험기준상 총대장균군의 시험방법이 아닌 것은?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현미경계수법</w:t>
      </w:r>
      <w:r>
        <w:tab/>
      </w:r>
      <w:r>
        <w:rPr>
          <w:rFonts w:ascii="굴림" w:hint="eastAsia"/>
          <w:sz w:val="18"/>
          <w:szCs w:val="18"/>
        </w:rPr>
        <w:t>② 막여과법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시험관법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평판집락법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노말헥산추출물질 측정을 위한 시험방법에 관한 설명으로 ()에 옳은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85775"/>
            <wp:effectExtent l="0" t="0" r="9525" b="9525"/>
            <wp:docPr id="6" name="그림 6" descr="EMB00006e0c6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1480" descr="EMB00006e0c6b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메틸오렌지용액(0.1%) 2~3 방울을 넣고 황색이 적색으로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메틸오렌지용액(0.1%) 2~3 방울을 넣고 적색이 황색으로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메틸오렌지용액(0.5%) 2~3 방울을 넣고 황색이 적색으로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메틸오렌지용액(0.5%) 2~3 방울을 넣고 적색이 황색으로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전기전도도 특정에 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용액이 전류를 운반할 수 있는 정도를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온도차에 의한 영향이 적어 폭 넓게 적용된다.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용액에 담겨있는 2개의 전극에 일정한 전압을 가해주면 가압 전압이 전류를 흐르게 하며, 이 때 흐르는 전류의 크기는 용액의 전도도에 의존한다는 사실을 이용한다.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 중의 이온세기를 신속하게 평가할 수 있는 항목으로 국제적으로 S(Siemens)단위가 통용되고 있다.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크롬-원자흡수분광광도법의 정량한계에 관한 내용으로 ()에 옳은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476250"/>
            <wp:effectExtent l="0" t="0" r="0" b="0"/>
            <wp:docPr id="5" name="그림 5" descr="EMB00006e0c6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5872" descr="EMB00006e0c6b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0.1, ㉡ 0.01</w:t>
      </w:r>
      <w:r>
        <w:tab/>
      </w:r>
      <w:r>
        <w:rPr>
          <w:rFonts w:ascii="굴림" w:hint="eastAsia"/>
          <w:sz w:val="18"/>
          <w:szCs w:val="18"/>
        </w:rPr>
        <w:t>② ㉠ 0.01, ㉡ 0.1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0.01, ㉡ 0.001</w:t>
      </w:r>
      <w:r>
        <w:tab/>
      </w:r>
      <w:r>
        <w:rPr>
          <w:rFonts w:ascii="굴림" w:hint="eastAsia"/>
          <w:sz w:val="18"/>
          <w:szCs w:val="18"/>
        </w:rPr>
        <w:t>④ ㉠ 0.001, ㉡ 0.01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온도에 관한 내용으로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찬 곳은 따로 규정이 없는 한 0~15℃의 곳을 뜻한다.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냉수는 15℃이하를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온수는 70~90℃를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상온은 15~25℃를 말한다.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‘항량으로 될 때까지 건조한다’는 정의 중 ()에 해당하는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457200"/>
            <wp:effectExtent l="0" t="0" r="9525" b="0"/>
            <wp:docPr id="4" name="그림 4" descr="EMB00006e0c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1632" descr="EMB00006e0c6b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냄새역치(TON)의 계산식으로 옳은 것은? (단, A : 시료부피(mL), B : 무취 정제수 부피(mL))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(A+B)/B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(A+B)/A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A/(A+B)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B/(A+B)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취급 또는 저장하는 동안에 기체 또는 미생물이 침입하지 아니하도록 내용물을 보호하는 용기는?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밀봉용기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밀폐용기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기밀용기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차폐용기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공장폐수 및 하수유량-관(pipe)내의 유량측정 방법 중 오리피스에 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설치에 비용이 적게 소요되며 비교적 유량측정이 정확하다.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오리피스판의 두께에 따라 흐름의 수로 내외에 설치가 가능하다.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오리피스 단면에 커다란 수두손실이 일어나는 단점이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단면이 축소되는 목부분을 조절함으로써 유량이 조절된다.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07E44" w:rsidTr="00607E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물놀이 등의 행위제한 권고기준 중 대상행위가 ‘어패류 등 섭취’인 경우인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어패류 체내 총 카드뮴 : 0.3mg/kg 이상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어패류 체내 총 카드뮴 : 0.03mg/kg 이상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어패류 체내 총 수은 : 0.3mg/kg 이상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어패류 체내 총 수은 : 0.03mg/kg 이상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기본배출부과금 산정에 필요한 지역별 부과계수로 옳은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청정지역 및 가 지역 : 1.5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청정지역 및 가 지역 : 1.2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 지역 및 특례지역 : 1.5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나 지역 및 특례지역 : 1.2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사업장별 환경기술인의 자격기준에 관한 설명으로 옳지 않은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방지시설 설치면제 대상 사업장과 배출시설에서 배출되는 수질오염물질 등을 공동방지시설에서 처리하게 하는 사업장은 제3종사업장에 해당하는 환경기술인을 두어야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연간 90일 미만 조업하는 제1종부터 제3종까지의 사업장은 제4종ㆍ제5종사업장에 해당하는 환경기술인을 선임할 수 있다.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공동방지시설에 있어서 폐수배출량이 제4종 또는 제5종사업장의 규모에 해당하면 제3종 사업장에 해당하는 환경기술인을 두어야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대기환경기술인으로 임명된 자가 수질환경 기술인의 자격을 함께 갖춘 경우에는 수질환경기술인을 겸임할 수 있다.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폐수수탁처리업에서 사용하는 폐수운반차량에 관한 설명으로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청색으로 도색한다.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양쪽 옆면과 뒷면에 폐수운반차량, 회사명, 허기번호 및 용량을 표시하여야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차량에 표시는 흰색바탕에 황색글씨로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운송 시 안전을 위한 보호구, 중화제 및 소화기를 갖추어 두어야 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기술인력 등의 교육에 관한 설명으로 ()에 들어갈 기간은?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638175"/>
            <wp:effectExtent l="0" t="0" r="0" b="9525"/>
            <wp:docPr id="3" name="그림 3" descr="EMB00006e0c6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0208" descr="EMB00006e0c6b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3년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조치명령 또는 개선명령을 받지 아니한 사업자가 배출허용기준을 초과하여 오염물질을 배출하게 될 때 환경부장관에게 제출하는 개선계획서에 기재할 사항이 아닌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개선사유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개선내용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개선기간 중의 수질오염물질 예상배출량 및 배출농도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개선 후 배출시설의 오염물질 저감량 및 저감효과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환경부장관이 배출시설을 설치ㆍ운영하는 사업자에 대하여(조업정지를 하는 경우로써) 조업정지처분에 갈음하여 과징금을 부과할 수 있는 대상 배출시설이 아닌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의료기관의 배출시설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발전소의 발전설비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제조업의 배출시설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기타 환경부령으로 정하는 배출시설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수질오염감시경보 단계 중 경계단계의 발령기준으로 ()에 내용으로 옳은 것은?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28700"/>
            <wp:effectExtent l="0" t="0" r="9525" b="0"/>
            <wp:docPr id="2" name="그림 2" descr="EMB00006e0c6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6472" descr="EMB00006e0c6b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1개, ㉡ 2배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1개, ㉡ 3배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2개, ㉡ 2배</w:t>
      </w:r>
      <w:r>
        <w:tab/>
      </w:r>
      <w:r>
        <w:rPr>
          <w:rFonts w:ascii="굴림" w:hint="eastAsia"/>
          <w:sz w:val="18"/>
          <w:szCs w:val="18"/>
        </w:rPr>
        <w:t>④ ㉠ 2개, ㉡ 3배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낚시제한구역에서의 제한사항이 아닌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1명당 3대의 낚시대를 사용하는 행위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1개의 낚시대에 5개 이상의 낚시바늘을 떡밥과 뭉쳐서 미끼로 던지는 행위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낚시바늘에 끼워서 사용하지 아니하고 물고기를 유인하기 위하여 떡밥ㆍ어분 등을 던지는 행위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어선을 이용한 낚시행위 등 「낚시 관리 및 육성법」에 따른 낚시어선업을 영위하는 행위(「내수면어업법 시행령」에 따른 외줄낚시는 제외한다.)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폐수처리업에 종사하는 기술요원에 대한 교육기관으로 옳은 것은?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국립환경인재개발원</w:t>
      </w:r>
      <w:r>
        <w:tab/>
      </w:r>
      <w:r>
        <w:rPr>
          <w:rFonts w:ascii="굴림" w:hint="eastAsia"/>
          <w:sz w:val="18"/>
          <w:szCs w:val="18"/>
        </w:rPr>
        <w:t>② 국립환경과학원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한국환경공단</w:t>
      </w:r>
      <w:r>
        <w:tab/>
      </w:r>
      <w:r>
        <w:rPr>
          <w:rFonts w:ascii="굴림" w:hint="eastAsia"/>
          <w:sz w:val="18"/>
          <w:szCs w:val="18"/>
        </w:rPr>
        <w:t>④ 환경보전협회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공공수역에 정당한 사유없이 특정수질유해물질 등을 누출ㆍ유출시키거나 버린 자에 대한 처벌기준은?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 이하의 징역 또는 1천만원 이하의 벌금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3년 이하의 징역 또는 3천만원 이하의 벌금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5천만원 이하의 벌금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대권역 물환경관리계획의 수립 시 포함되어야 할 사항으로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상수원 및 물 이용현황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물환경의 변화 추이 및 물환경목표기준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물환경 보전조치의 추진방향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물환경 관리 우선순위 및 대책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초과부과금 산정기준으로 적용되는 수질오염 물질 1킬로그램당 부과금액이 가장 높은(많은) 것은?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카드뮴 및 그 화합물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6가크롬 화합물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납 및 그 화합물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 및 그 화합물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수계영향권별 물환경 보전에 관한 설명으로 옳은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환경부장관은 공공수역의 물환경을 관리ㆍ보전하기 위하여 국가물환경관리기본계획을 10년마다 수립하여야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유역환경청장은 수계영향권별로 오염원의 종류, 수질오염물질 발생량 등을 정기적으로 조사하여야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환경부장관은 국가 물환경기본계획에 따라 증권역의 물환경관리계획을 수립하여야 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수생태계 복원계획의 내용 및 수립 절차 등에 필요한 사항은 환경부령으로 정한다.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물환경보전법에 사용하는 용어의 뜻으로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점오염원이란 폐수배출시설, 하수발생시설, 축사 등으로서 관로ㆍ수로 등을 통하여 일정한 지점으로 수질오염물질을 배출하는 배출원을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공공수역이란 하천, 호소, 항만, 연안해역, 그 밖에 공공용으로 사용되는 대통령령으로 정하는 수역을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폐수란 물에 액체성 또는 고체성의 수질오염물질이 섞여 있어 그대로는 사용할 수 없는 물을 말한다.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폐수무방류배출시설이란 폐수배출시설에서 발생하는 폐수를 해당 사업장에서 수질오염방지시설을 이용하여 처리하거나 동일 폐수배출시설에 재이용하는 등 공공수역으로 배출하지 아니하는 폐수배출시설을 말한다.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수질오염방지시설 중 물리적 처리시설에 해당되지 않는 것은?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유수분리시설</w:t>
      </w:r>
      <w:r>
        <w:tab/>
      </w:r>
      <w:r>
        <w:rPr>
          <w:rFonts w:ascii="굴림" w:hint="eastAsia"/>
          <w:sz w:val="18"/>
          <w:szCs w:val="18"/>
        </w:rPr>
        <w:t>② 혼합시설</w:t>
      </w:r>
    </w:p>
    <w:p w:rsidR="00607E44" w:rsidRDefault="00607E44" w:rsidP="00607E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침전물 개량시설</w:t>
      </w:r>
      <w:r>
        <w:tab/>
      </w:r>
      <w:r>
        <w:rPr>
          <w:rFonts w:ascii="굴림" w:hint="eastAsia"/>
          <w:sz w:val="18"/>
          <w:szCs w:val="18"/>
        </w:rPr>
        <w:t>④ 응집시설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일일기준초과 배출량 산정 시 적용되는 일일유량의 산정 방법은 [측정유량×일일조업시간]이다. 측정유량의 단위는?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초당 리터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분당 리터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시간당 리터</w:t>
      </w:r>
      <w:r>
        <w:tab/>
      </w:r>
      <w:r>
        <w:rPr>
          <w:rFonts w:ascii="굴림" w:hint="eastAsia"/>
          <w:sz w:val="18"/>
          <w:szCs w:val="18"/>
        </w:rPr>
        <w:t>④ 일당 리터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하천(생활환경기준)의 등급별 수질 및 수생태계의 상태에 대한 설명으로 다음에 해당되는 등급은?</w:t>
      </w: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47725"/>
            <wp:effectExtent l="0" t="0" r="9525" b="9525"/>
            <wp:docPr id="1" name="그림 1" descr="EMB00006e0c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8576" descr="EMB00006e0c6b6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약간 나쁨</w:t>
      </w:r>
    </w:p>
    <w:p w:rsidR="00607E44" w:rsidRDefault="00607E44" w:rsidP="00607E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나쁨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매우 나쁨</w:t>
      </w:r>
    </w:p>
    <w:p w:rsidR="00607E44" w:rsidRDefault="00607E44" w:rsidP="00607E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공공수역의 전국적인 수질 현황을 파악하기 위해 설치할 수 있는 측정망의 종류로 틀린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생물 측정망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토질 측정망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공공수역 유해물질 측정망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비점오염원에서 배출되는 비점오염물질 측정망</w:t>
      </w:r>
    </w:p>
    <w:p w:rsidR="00607E44" w:rsidRDefault="00607E44" w:rsidP="00607E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위임업무 보고사항 중 업무내용에 따른 보고횟수가 연 1회에 해당되는 것은?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기타 수질오염원 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환경기술인의 자격별ㆍ업종별 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폐수무방류배출시설의 설치허가 현황</w:t>
      </w:r>
    </w:p>
    <w:p w:rsidR="00607E44" w:rsidRDefault="00607E44" w:rsidP="00607E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폐수처리업에 대한 허가ㆍ지도단속실적 및 처리실적 현황</w:t>
      </w: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07E44" w:rsidRDefault="00607E44" w:rsidP="00607E4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07E44" w:rsidRDefault="00607E44" w:rsidP="00607E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07E44" w:rsidTr="00607E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07E44" w:rsidRDefault="00607E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07E44" w:rsidRDefault="00607E44" w:rsidP="00607E44"/>
    <w:sectPr w:rsidR="002B4572" w:rsidRPr="00607E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44"/>
    <w:rsid w:val="003A70E5"/>
    <w:rsid w:val="00607E44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9EA0C-34C3-43F0-B974-861C846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07E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07E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07E4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07E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07E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7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2629</Words>
  <Characters>14987</Characters>
  <Application>Microsoft Office Word</Application>
  <DocSecurity>0</DocSecurity>
  <Lines>124</Lines>
  <Paragraphs>35</Paragraphs>
  <ScaleCrop>false</ScaleCrop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