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1A44" w:rsidTr="000D1A4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승강기 개론</w:t>
            </w:r>
          </w:p>
        </w:tc>
      </w:tr>
    </w:tbl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엘리베이터의 매다는 장치와 매다는 장치 끝부분 사이의 연결은 매다는 장치의 최소 파단하중의 최소 몇 % 이상을 견딜 수 있어야 하는가?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70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0D1A44" w:rsidRDefault="000D1A44" w:rsidP="000D1A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90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에스컬레이터의 과속역행방지장치의 종류가 아닌 것은?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폴 래칫 휠 방식   </w:t>
      </w:r>
      <w:r>
        <w:tab/>
      </w:r>
      <w:r>
        <w:rPr>
          <w:rFonts w:ascii="굴림" w:hint="eastAsia"/>
          <w:sz w:val="18"/>
          <w:szCs w:val="18"/>
        </w:rPr>
        <w:t xml:space="preserve"> ② 디스크 웨지 방식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디스크 브레이크 방식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다이나믹 브레이크 방식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호출버튼·조작반·통화장치 등 승강기의 안팎에 설치되는 모든 스위치의 높이 기준은? (단, 스위치 수가 많아 기준 높이 이내로 설치되는 것이 곤란한 경우는 제외한다.)</w:t>
      </w:r>
    </w:p>
    <w:p w:rsidR="000D1A44" w:rsidRDefault="000D1A44" w:rsidP="000D1A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바닥면으로부터 0.8m 이상 1.2m 이하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바닥면으로부터 0.9m 이상 1.3m 이하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바닥면으로부터 1.0m 이상 1.4m 이하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바닥면으로부터 1.2m 이상 1.5m 이하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유압식 승강기에서 미터인 회로를 사용하는 유압회로의 특징으로 맞는 것은?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유량을 간접적으로 제어하므로 정확한 제어가 어렵다.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유량제어밸브를 주회로에서 분기된 바이패스회로에 삽입한 것으로 효율이 높다.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릴리프밸브로 유량을 방출하지 않으므로 설정압력까지 오르지 않고 부하에 의해 압력이 결정된다.</w:t>
      </w:r>
    </w:p>
    <w:p w:rsidR="000D1A44" w:rsidRDefault="000D1A44" w:rsidP="000D1A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카를 기동할 때 유량 조정이 어렵고, 기동 쇼크가 발생하기 쉬우며, 상승 운전 시의 효율이 좋지 않다.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엘리베이터를 동력매체별로 구분한 것이 아닌 것은?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로프식 엘리베이터</w:t>
      </w:r>
      <w:r>
        <w:tab/>
      </w:r>
      <w:r>
        <w:rPr>
          <w:rFonts w:ascii="굴림" w:hint="eastAsia"/>
          <w:sz w:val="18"/>
          <w:szCs w:val="18"/>
        </w:rPr>
        <w:t>② 유압식 엘리베이터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스크루식 엘리베이터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더블테크 엘리베이터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엘리베이터 승강로에 모든 출입문이 닫혔을 때 밝히기 위한 승강로 전 구간에 걸쳐 영구적으로 설치되는 전기조명의 조도 기준으로 틀린 것은?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카 지붕과 피트를 제외한 장소 : 20 lx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카 지붕에서 수직 위로 1m 떨어진 곳 : 50 lx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사람이 서 있을 수 있는 공간의 바닥에서 수직 위로 1m 떨어진 곳 : 50 lx</w:t>
      </w:r>
    </w:p>
    <w:p w:rsidR="000D1A44" w:rsidRDefault="000D1A44" w:rsidP="000D1A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작업구역 및 작업구역 간 이동 공간의 바닥에서 수직 위로 1m 떨어진 곳 : 80 lx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직접식 유압 엘리베이터의 특징이 아닌 것은?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부하에 의한 카 바닥의 빠짐이 작다.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추락방지안전장치(비상정지장치)가 필요하지 않다.</w:t>
      </w:r>
    </w:p>
    <w:p w:rsidR="000D1A44" w:rsidRDefault="000D1A44" w:rsidP="000D1A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실린더의 점검이 간접식에 비해 쉽다.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실린더를 설치하기 위한 보호관을 지중에 설치하여야 한다.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과속 또는 매다는 장치가 파단할 경우 카나 균형추의 자유낙하를 방지하는 장치는?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완충기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브레이크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차단밸브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추락방지안전장치(비상정지장치)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엘리베이터의 카에는 자동으로 재충전되는 비상전원공급장치에 의해 5 lx 이상의 조도로 얼마 동안 전원이 공급되는 비상등이 있어야 하는가?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40분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50분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60분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주택용 엘리베이터에 대한 기준 중 ( ) 안에 들어갈 내용으로 맞는 것은?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28725"/>
            <wp:effectExtent l="0" t="0" r="0" b="9525"/>
            <wp:docPr id="25" name="그림 25" descr="EMB000005ec6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07200" descr="EMB000005ec6b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179, ㉡ 305</w:t>
      </w:r>
      <w:r>
        <w:tab/>
      </w:r>
      <w:r>
        <w:rPr>
          <w:rFonts w:ascii="굴림" w:hint="eastAsia"/>
          <w:sz w:val="18"/>
          <w:szCs w:val="18"/>
        </w:rPr>
        <w:t>② ㉠ 195, ㉡ 295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179, ㉡ 300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195, ㉡ 305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에스컬레이터의 안전장치가 아닌 것은?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 완충기</w:t>
      </w:r>
      <w:r>
        <w:tab/>
      </w:r>
      <w:r>
        <w:rPr>
          <w:rFonts w:ascii="굴림" w:hint="eastAsia"/>
          <w:sz w:val="18"/>
          <w:szCs w:val="18"/>
        </w:rPr>
        <w:t>② 스커트 가드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핸드레일 안전장치</w:t>
      </w:r>
      <w:r>
        <w:tab/>
      </w:r>
      <w:r>
        <w:rPr>
          <w:rFonts w:ascii="굴림" w:hint="eastAsia"/>
          <w:sz w:val="18"/>
          <w:szCs w:val="18"/>
        </w:rPr>
        <w:t>④ 인레트(Inlet) 스위치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균형추의 총중량은 빈 카의 자중에 그 엘리베이터의 사용 용도에 따라 적재하중의 35~55%의 중량을 더한 값으로 한다. 이때 적재하중의 몇 %를 더할 것인가를 나타내는 것은?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마찰률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트랙션 비율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균형추 비율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오버 밸런스율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엘리베이터의 자동 동력 작동식 문에 대한 기준 중 ( ) 안에 들어갈 내용으로 알맞은 것은?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47725"/>
            <wp:effectExtent l="0" t="0" r="0" b="9525"/>
            <wp:docPr id="24" name="그림 24" descr="EMB000005ec6b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11736" descr="EMB000005ec6b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25, ㉡ 1400</w:t>
      </w:r>
      <w:r>
        <w:tab/>
      </w:r>
      <w:r>
        <w:rPr>
          <w:rFonts w:ascii="굴림" w:hint="eastAsia"/>
          <w:sz w:val="18"/>
          <w:szCs w:val="18"/>
        </w:rPr>
        <w:t>② ㉠ 30, ㉡ 1500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25, ㉡ 1600</w:t>
      </w:r>
      <w:r>
        <w:tab/>
      </w:r>
      <w:r>
        <w:rPr>
          <w:rFonts w:ascii="굴림" w:hint="eastAsia"/>
          <w:sz w:val="18"/>
          <w:szCs w:val="18"/>
        </w:rPr>
        <w:t>④ ㉠ 30, ㉡ 1600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에스컬레이터 또는 무빙워크의 스커트가 디딤판(스텝) 측면에 위치한 경우 수평 틈새는 각 측면에서 최대 몇 mm 이하이어야 하는가?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주차장법령상 주차구획이 3층 이상으로 배치되어 있고 출입구가 있는 층의 모든 주차구획을 주차장치 출입구로 사용할 수 있는 구조로서 그 주차구획을 아래·위 또는 수평으로 이동하여 자동차를 주차하는 주차장치는?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2단식 주차장치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다단식 주차장치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수평이동식 주차장치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수직순환식 주차장치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일반적으로 교류이단 속도제어에서 가장 많이 사용되는 이단속도 전동기의 속도비는?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 : 1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 : 1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엘리베이터용 전동기의 구비 조건이 아닌 것은?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소음이 적을 것</w:t>
      </w:r>
      <w:r>
        <w:tab/>
      </w:r>
      <w:r>
        <w:rPr>
          <w:rFonts w:ascii="굴림" w:hint="eastAsia"/>
          <w:sz w:val="18"/>
          <w:szCs w:val="18"/>
        </w:rPr>
        <w:t>② 기동토크기 클 것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기동전류가 적을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회전속도가 느릴 것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엘리베이터 카의 상승과속방지장치에 대한 설명으로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 장치가 작동되면 기준에 적합한 전기안전장치가 작동되어야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장치는 빈 카의 감속도가 정지단계 동안 1g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를 초과하는 것을 허용하지 않아야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장치는 두 지점에서만 정적으로 지지되는 권상도르래와 동일한 축에 작동되지 않아야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 장치를 작동하기 위해 외부 에너지가 필요할 경우, 에너지가 없으면 엘리베이터는 정지되어야 하고 정지 상태가 유지되어야 한다.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기어드(Geared)형 권상기에서 엘리베이터의 속도를 결정하는 요소가 아닌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시브의 직경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로프의 직경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기어의 감속비</w:t>
      </w:r>
      <w:r>
        <w:tab/>
      </w:r>
      <w:r>
        <w:rPr>
          <w:rFonts w:ascii="굴림" w:hint="eastAsia"/>
          <w:sz w:val="18"/>
          <w:szCs w:val="18"/>
        </w:rPr>
        <w:t>④ 권상모터의 회전수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승강로 벽은 0.3m×0.3m 면적의 원형이나 사각의 단면에 몇 N의 힘을 균등하게 분산하여 벽의 어느 지점에 가할 때 1mm를 초과하는 영구적인 변형이 없어야 하고 15mm를 초과하는 탄성 변형이 없어야 하는가?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</w:t>
      </w:r>
    </w:p>
    <w:p w:rsidR="000D1A44" w:rsidRDefault="000D1A44" w:rsidP="000D1A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1A44" w:rsidTr="000D1A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승강기 설계</w:t>
            </w:r>
          </w:p>
        </w:tc>
      </w:tr>
    </w:tbl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동력전원설비 용량의 계산에서 여러 대의 엘리베이터가 설치되어 있는 경우에 적용하는 부등률을 1로 하여야 하는 엘리베이터는?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침대용 엘리베이터    ② 전망용 엘리베이터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화물용 엘리베이터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소방구조용(비상용) 엘리베이터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승객용 엘리베이터에서 카문과 문턱과 승강장문의 문턱 사이의 수평거리 기준은?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25mm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30mm 이하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35mm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40mm 이하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엘리베이터에서 정격하중을 적재한 카 또는 균형추/평형추가 자유 낙하할 때 점차 작동형 추락방지안전장치(비상정지장치)의 평균감속도 기준은?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~ 1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0.1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~ 1.25 g</w:t>
      </w:r>
      <w:r>
        <w:rPr>
          <w:rFonts w:ascii="굴림" w:hint="eastAsia"/>
          <w:sz w:val="18"/>
          <w:szCs w:val="18"/>
          <w:vertAlign w:val="subscript"/>
        </w:rPr>
        <w:t>n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~ 1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0.2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~ 1.25 g</w:t>
      </w:r>
      <w:r>
        <w:rPr>
          <w:rFonts w:ascii="굴림" w:hint="eastAsia"/>
          <w:sz w:val="18"/>
          <w:szCs w:val="18"/>
          <w:vertAlign w:val="subscript"/>
        </w:rPr>
        <w:t>n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유압 엘리베이터의 실린더와 체크밸브 또는 하강밸브 사이의 가요성 호스는 전 부하 압력 및 파열 압력과 관련하여 안전율이 최소 얼마 이상이어야 하는가?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승객용 엘리베이터의 적재하중이 1000kgf, 카전자중이 2200kgf, 길이가 180cm, 사용재료가 ㄷ180×75×7, 단면계수가 306cm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 하부체대의 최대굽힘 모멘트(kgf·cm)는? (단, 브레이스 로드가 분담하는 하중은 무시한다.)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75000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77000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80000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엘리베이터 안전기준상 소방구조용(비상용) 엘리베이터의 기본요건에 적합한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정격하중이 1000gkf 이상이어야 한다.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카의 운행속도는 0.5m/s 이상이어야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카는 건물의 전 층에 대해 운행이 가능해야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카의 폭이 1100mm, 깊이가 2100mm 이상이어야 한다.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에너지 축적형 완충기의 설계 기준 중 ( ) 안에 알맞은 내용은?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23" name="그림 23" descr="EMB000005ec6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49504" descr="EMB000005ec6b6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2.0, ㉡ 4</w:t>
      </w:r>
      <w:r>
        <w:tab/>
      </w:r>
      <w:r>
        <w:rPr>
          <w:rFonts w:ascii="굴림" w:hint="eastAsia"/>
          <w:sz w:val="18"/>
          <w:szCs w:val="18"/>
        </w:rPr>
        <w:t>② ㉠ 2.0, ㉡ 5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2.5, ㉡ 4</w:t>
      </w:r>
      <w:r>
        <w:tab/>
      </w:r>
      <w:r>
        <w:rPr>
          <w:rFonts w:ascii="굴림" w:hint="eastAsia"/>
          <w:sz w:val="18"/>
          <w:szCs w:val="18"/>
        </w:rPr>
        <w:t>④ ㉠ 2.5, ㉡ 5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유압 엘리베이터에서 로프 또는 체인이 동기화 수단으로 사용될 경우의 기준에 대한 설명으로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체인의 안전율은 8 이상이어야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로프의 안전율은 12 이상이어야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2개 이상의 독립된 로프 또는 체인이 있어야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힘은 전 부하 압력에서 발생하는 힘, 로프 또는 체인의 수를 고려하여 계산되어야 한다.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지진대책에 따른 엘리베이터의 구조에 대한 설명으로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지진이나 기타 진동에 의해 주로프가 도르래에서 이탈하지 않아야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엘리베이터의 균형추가 지진이나 기타 진동에 의하여 가이드 레일로부터 이탈하지 않아야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승강로내에는 지진 시에 로프, 전선 등의 기능에 악영향이 발생하지 않도록 모든 돌출물을 설치하여서는 안 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엘리베이터의 전동기, 제어반 및 권상기는 카마다 설치하고, 또한 지진이나 기타 진동에 의해 전도 또는 이동하지 않아야 한다.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사이리스터의 점호각을 바꿈으로써 승강기 속도를 제어하는 시스템은?(문제 오류로 가답안 발표시 3번으로 발표되었지만 확정답안 발표시 1, 3번이 정답처리 되었습니다. 여기서는 가답안인 3번을 누르시면 정답 처리 됩니다.)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교류 귀환 제어방식    ② 워드 레오나드 방식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 레오나드 방식    ④ 교류 2단 속도 제어방식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엘리베어터의 일주시간을 계산할 때 고려사항이 아닌 것은?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주행시간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도어개폐시간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승객출입시간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기준층 복귀시간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그림과 같은 도르래에 매달려 있는 하중 W를 올리는 힘 P로 나타낸 것은?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1828800"/>
            <wp:effectExtent l="0" t="0" r="0" b="0"/>
            <wp:docPr id="22" name="그림 22" descr="EMB000005ec6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75144" descr="EMB000005ec6b6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 = 2P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 = 3P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 = 4P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 = 8P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추락방지안전장치(비상정지장치)의 성능 시험과 관계가 가장 적은 사항은?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적용중량    </w:t>
      </w:r>
      <w:r>
        <w:tab/>
      </w:r>
      <w:r>
        <w:rPr>
          <w:rFonts w:ascii="굴림" w:hint="eastAsia"/>
          <w:sz w:val="18"/>
          <w:szCs w:val="18"/>
        </w:rPr>
        <w:t>② 작동속도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평균감속도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주행안내(가이드) 레일의 규격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기어감속비 49:2, 도르래 지름 540mm, 전동기입력 주파수 60Hz, 극수 4, 전동기의 회전 수 슬립이 4% 일 때 엘리베이터의 정격속도는 약 몇 m/min 인가?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105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엘리베이터 승강로 점검문의 크기 기준은?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높이 0.6m 이하, 폭 0.6m 이하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 0.6m 이하, 폭 0.5m 이하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 0.5m 이하, 폭 0.6m 이하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0.5m 이하, 폭 0.5m 이하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추락방지안전장치(비상정지장치)가 없는 균형추 또는 평형추의 T형 주행안내 레일에 대해 계산된 최대 허용 휨은?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한방향으로 3mm</w:t>
      </w:r>
      <w:r>
        <w:tab/>
      </w:r>
      <w:r>
        <w:rPr>
          <w:rFonts w:ascii="굴림" w:hint="eastAsia"/>
          <w:sz w:val="18"/>
          <w:szCs w:val="18"/>
        </w:rPr>
        <w:t>② 양방향으로 5mm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한방향으로 10mm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양방향으로 10mm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교통수요 산출을 위해 이용자 인원을 산정할 때 하향방향승객을 고려하지 않는 경우는?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병원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아파트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백화점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정격속도 60m/min, 정격하중 1150kgf, 오버밸런스율 45%, 전체효율이 0.6인 승강기용 전동기의 용량은 약 몇 kW 인가?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13.3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수직 개폐식 문의 현수에 대한 기준으로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현수 로프·체인 및 벨트의 안전율은 8 이상으로 설계되어야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현수 로프 풀리의 피치 직경은 로프 직경의 35배 이상이어야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 개폐식 승강장문 및 카문의 문짝은 2개의 독립된 현수 부품에 의해 고정되어야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현수 로프/체인은 풀리 홈 또는 스프로킷에서 이탈되지 않도록 보호되어야 한다.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엘리베이터 브레이크의 능력에 대한 설명으로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제동력을 너무 작게 하면 제동 시 회전부분에 큰 응력을 발생시킨다.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브레이크는 카나 균형추 등 엘리베이터의 전 장치의 관성을 제지할 필요가 있다.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정지 후 부하에 의한 언밸런스로 역구동되어 움직이는 일이 없도록 유지되어야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화물용 엘리베이터는 정격의 120% 부하로 전속 하강 중 위험 없이 감속·정지할 수 있어야 한다.</w:t>
      </w:r>
    </w:p>
    <w:p w:rsidR="000D1A44" w:rsidRDefault="000D1A44" w:rsidP="000D1A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1A44" w:rsidTr="000D1A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일반기계공학</w:t>
            </w:r>
          </w:p>
        </w:tc>
      </w:tr>
    </w:tbl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측정하고자 하는 축을 V블록 위에 올려놓은 뒤 다이얼 게이지를 설치하고 회전하였더니 눈금 값이 1mm라면 이 축의 진원도(mm)는?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주축의 회전운동을 직선 왕복운동으로 바꾸는데 사용하는 밀링 머신의 부속장치는?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분할대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슬로팅 장치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래크 절삭 장치</w:t>
      </w:r>
      <w:r>
        <w:tab/>
      </w:r>
      <w:r>
        <w:rPr>
          <w:rFonts w:ascii="굴림" w:hint="eastAsia"/>
          <w:sz w:val="18"/>
          <w:szCs w:val="18"/>
        </w:rPr>
        <w:t>④ 로터리 밀링 헤드 장치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지름 2.5cm 의 연강봉 양단을 강성벽에 고정한 후 30℃에서 0℃까지 냉각되었을 경우 연강봉에 생기는 압축응력(kPa)은? (단, 연강의 선팽창계수는 0.000012, 세로탄성계수는 210 MPa 이다.)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75.6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756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정밀주조법 중 셀 몰드법의 특징이 아닌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치수 정밀도가 높다.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합성수지의 가격이 저가이다.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제작이 용이하며 대량생산에 적합하다.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모래가 적게 들고 주물의 뒤처리가 간단하다.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KS규격에 의한 구름 베어링의 호칭번호 6200ZZ에서 “ZZ”의 의미로 옳은 것은?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한쪽 실붙이</w:t>
      </w:r>
      <w:r>
        <w:tab/>
      </w:r>
      <w:r>
        <w:rPr>
          <w:rFonts w:ascii="굴림" w:hint="eastAsia"/>
          <w:sz w:val="18"/>
          <w:szCs w:val="18"/>
        </w:rPr>
        <w:t>② 링 홈붙이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양쪽 실드붙이</w:t>
      </w:r>
      <w:r>
        <w:tab/>
      </w:r>
      <w:r>
        <w:rPr>
          <w:rFonts w:ascii="굴림" w:hint="eastAsia"/>
          <w:sz w:val="18"/>
          <w:szCs w:val="18"/>
        </w:rPr>
        <w:t>④ 멈춤 링붙이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일반적인 구리의 특성으로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 및 열의 전도성이 우수하다.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아름다운 광택과 귀금속적 성질이 우수하다.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Zn, Sn, Ni, Ag 등과 쉽게 합금을 만들 수 있다.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강도가 높아 공작기계의 주축으로 사용된다.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유량이나 입구 측의 유압과는 관계없이 미리 설정한 2차측 압력을 일정하게 유지하는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체크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리듀싱 밸브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시퀀스 밸브</w:t>
      </w:r>
      <w:r>
        <w:tab/>
      </w:r>
      <w:r>
        <w:rPr>
          <w:rFonts w:ascii="굴림" w:hint="eastAsia"/>
          <w:sz w:val="18"/>
          <w:szCs w:val="18"/>
        </w:rPr>
        <w:t>④ 릴리프 밸브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일반적인 유량측정 기기에 해당하는 것은?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피토 정압관</w:t>
      </w:r>
      <w:r>
        <w:tab/>
      </w:r>
      <w:r>
        <w:rPr>
          <w:rFonts w:ascii="굴림" w:hint="eastAsia"/>
          <w:sz w:val="18"/>
          <w:szCs w:val="18"/>
        </w:rPr>
        <w:t>② 피토관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시차 액주계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벤투리미터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송출량이 많고 저양정인 경우 적합하며 회전차의 날개가 선박의 스크루 프로펠러와 유사한 형상의 펌프는?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터빈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 펌프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축류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왕복 펌프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블록 브레이크에서 드럼 축의 레버를 누르는 힘(F)을 우회전할 때는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좌회전할 때는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하면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값은? (단, 중작용선이며 모두 동일한 제동력을 발생시키는 것으로 가정한다.)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733550"/>
            <wp:effectExtent l="0" t="0" r="9525" b="0"/>
            <wp:docPr id="21" name="그림 21" descr="EMB000005ec6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4456" descr="EMB000005ec6b6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0D1A44" w:rsidRDefault="000D1A44" w:rsidP="000D1A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같은 외팔보의 끝단에 집중하중 P가 작용할 때 최소 처짐이 발생하는 단면은? (단, 보의 길이와 재질은 같다.)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476375"/>
            <wp:effectExtent l="0" t="0" r="0" b="9525"/>
            <wp:docPr id="20" name="그림 20" descr="EMB000005ec6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5032" descr="EMB000005ec6b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57225" cy="647700"/>
            <wp:effectExtent l="0" t="0" r="9525" b="0"/>
            <wp:docPr id="19" name="그림 19" descr="EMB000005ec6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5176" descr="EMB000005ec6b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95325" cy="619125"/>
            <wp:effectExtent l="0" t="0" r="9525" b="9525"/>
            <wp:docPr id="18" name="그림 18" descr="EMB000005ec6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5896" descr="EMB000005ec6b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38175" cy="619125"/>
            <wp:effectExtent l="0" t="0" r="9525" b="9525"/>
            <wp:docPr id="17" name="그림 17" descr="EMB000005ec6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5320" descr="EMB000005ec6b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76275" cy="628650"/>
            <wp:effectExtent l="0" t="0" r="9525" b="0"/>
            <wp:docPr id="16" name="그림 16" descr="EMB000005ec6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6976" descr="EMB000005ec6b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비틀림 모멘트를 받아 전단응력이 발생되는 원형 단면 축에 대한 설명으로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전단응력은 지름의 세제곱에 반비례한다..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전단응력은 비틀림 모멘트와 반비례한다.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전단응력은 구할 때 극단면계수도 이용한다.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중실 원형축의 지름을 2배로 증가시키면 비틀림 모멘트는 8배가 된다.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용접 이음의 장점이 아닌 것은?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자재가 절약된다.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공정수가 증가된다.</w:t>
      </w:r>
    </w:p>
    <w:p w:rsidR="000D1A44" w:rsidRDefault="000D1A44" w:rsidP="000D1A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이음효율이 향상된다.</w:t>
      </w:r>
      <w:r>
        <w:tab/>
      </w:r>
      <w:r>
        <w:rPr>
          <w:rFonts w:ascii="굴림" w:hint="eastAsia"/>
          <w:sz w:val="18"/>
          <w:szCs w:val="18"/>
        </w:rPr>
        <w:t>④ 기밀 유지성능이 좋다.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프레스 가공이나 주조 가공 등으로 생산된 제품의 불필요한 테두리나 핀 등을 잘라내거나 따내어 제품을 깨끗이 정형하는 작업은?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펀칭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블랭킹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세이빙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트리밍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지름 20mm, 인장강도 42MPa 의 둥근 봉이 지탱할 수 있는 허용범위 내 최대하중(N)은 약 얼마인가? (단, 안전율은 7 이다.)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2235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4845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주로 나무나 가죽, 베크라이트 등 비금속이나 연한 금속의 거친 가공에 가장 적합한 줄(file)은?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귀목(rasp cut)</w:t>
      </w:r>
      <w:r>
        <w:tab/>
      </w:r>
      <w:r>
        <w:rPr>
          <w:rFonts w:ascii="굴림" w:hint="eastAsia"/>
          <w:sz w:val="18"/>
          <w:szCs w:val="18"/>
        </w:rPr>
        <w:t>② 단목(single cut)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복목(double cut)</w:t>
      </w:r>
      <w:r>
        <w:tab/>
      </w:r>
      <w:r>
        <w:rPr>
          <w:rFonts w:ascii="굴림" w:hint="eastAsia"/>
          <w:sz w:val="18"/>
          <w:szCs w:val="18"/>
        </w:rPr>
        <w:t>④ 파목(curved cut)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키(key)의 설계에서 강도상 주로 고려해야 하는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키의 굽힘응력과 전단응력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키의 전단응력과 인장응력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키의 인장응력과 압축응력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키의 전단응력과 압축응력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평벨트 전동장치와 비교한 V-벨트 전동장치의 특징으로 옳은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축의 회전방향이 다른 경우에 적합하다.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평벨트 전동에 비해 전동 효율이 나쁘다.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축간거리가 짧고 큰 속도비에 적합하다.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5m/s 이하의 저속으로만 운전이 가능하다.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구상 흑연 주철에 관한 설명으로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단조가 가능한 주철이다.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차량용 부품이나 내마모용으로 사용한다.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노듈러 또는 덕타일 주철이라고도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인장강도가 50~70 kgf/mm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정도인 것도 있다.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동력 전달용 나사가 아닌 것은?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관용 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사각 나사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둥근 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톱니 나사</w:t>
      </w:r>
    </w:p>
    <w:p w:rsidR="000D1A44" w:rsidRDefault="000D1A44" w:rsidP="000D1A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1A44" w:rsidTr="000D1A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코일에 단상 200V의 전압을 가하면 10A의 전류가 흐르고 1.6kW의 전력을 소비된다. 이 코일과 병렬로 콘덴서를 접속하여 회로의 합성역률을 100%로 하기 위한 용량 리액턴스(Ω)는 약 얼마인가?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22.2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44.4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영구자석의 재료로 요구되는 사항은?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잔류자기 및 보자력이 큰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잔류자기가 크고 보자력이 작은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잔류자기는 작고 보자력이 큰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잔류자기 및 보자력이 작은 것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시퀀스 제어에 관한 설명으로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조합논리회로가 사용된다.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시간지연요소가 사용된다.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제어용 계전기가 사용된다.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폐회로 제어계로 사용된다.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피드백 제어에 관한 설명으로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정확성이 증가한다.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대역폭이 증가한다.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출력의 비를 나타내는 전체이득이 증가한다.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개루프 제어에 비해 구조가 비교적 복잡하고 설치비가 많이 든다.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전류계에 대한 설명으로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전류계의 내부저항이 전압계의 내부저항보다 작다.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전류계를 회로에 병렬접속하면 계기가 손상될 수 있다.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직류용 계기에는 (+), (-)의 단자가 구별되어 있다.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전류계의 측정 범위를 확장하기 위해 직렬로 접속한 저항을 분류기라고 한다.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100V에서 500W를 소비하는 저항이 있다. 이 저항에 100V의 전원을 200V로 바꾸어 접속하면 소비되는 전력(W)은?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전압을 V, 전류를 I, 저항을 R, 그리고 도체의 비저항을 ρ라 할 때 옴의 법칙을 나타낸 식은?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00075" cy="428625"/>
            <wp:effectExtent l="0" t="0" r="9525" b="9525"/>
            <wp:docPr id="15" name="그림 15" descr="EMB000005ec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62416" descr="EMB000005ec6b7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81025" cy="447675"/>
            <wp:effectExtent l="0" t="0" r="9525" b="9525"/>
            <wp:docPr id="14" name="그림 14" descr="EMB000005ec6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61912" descr="EMB000005ec6b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 = IR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 = IRρ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절연의 종류를 최고 허용온도가 낮을 것부터 높은 순서로 나열한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A종 ＜ Y종 ＜ E종 ＜ B종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Y종 ＜ A종 ＜ E종 ＜ B종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E종 ＜ Y종 ＜ B종 ＜ A종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B종 ＜ A종 ＜ E종 ＜ Y종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어떤 코일에 흐르는 전류가 0.01초 사이에 20A에서 10A로 변할 때 20V의 기전력이 발생한다고 하면 자기 인덕턴스(mH)는?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아래 접점회로의 논리식으로 옳은 것은?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752600"/>
            <wp:effectExtent l="0" t="0" r="0" b="0"/>
            <wp:docPr id="13" name="그림 13" descr="EMB000005ec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67888" descr="EMB000005ec6b7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 · Y · 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(X + Y) · Z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(X · Z) + Y</w:t>
      </w:r>
      <w:r>
        <w:tab/>
      </w:r>
      <w:r>
        <w:rPr>
          <w:rFonts w:ascii="굴림" w:hint="eastAsia"/>
          <w:sz w:val="18"/>
          <w:szCs w:val="18"/>
        </w:rPr>
        <w:t>④ X + Y + Z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평형 3상 전원에서 각 상간 전압의 위상차(rad)는?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π/2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π/3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π/6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2π/3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두 대 이상의 변압기를 병렬 운전하고자 할 때 이상적인 조건으로 틀린 것은?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변압기의 극성이 같을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변압기의 손실비가 같을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정격용량에 비례해서 전류를 분담할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변압기 상호간 순환전류가 흐르지 않을 것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회로도를 보고 진리표를 채우고자 한다. 빈칸에 알맞은 값은?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14525"/>
            <wp:effectExtent l="0" t="0" r="0" b="9525"/>
            <wp:docPr id="12" name="그림 12" descr="EMB000005ec6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5880" descr="EMB000005ec6b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① ⓐ 1, ⓑ 1, ⓒ 0, ⓓ 0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0, ⓑ 0, ⓒ 1, ⓓ 1</w:t>
      </w:r>
    </w:p>
    <w:p w:rsidR="000D1A44" w:rsidRDefault="000D1A44" w:rsidP="000D1A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ⓐ 0, ⓑ 1, ⓒ 0, ⓓ 1 ④ ⓐ 1, ⓑ 0, ⓒ 1, ⓓ 0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회로에서 E=100V, R=4Ω,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=5Ω,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=2Ω 일 때 이 회로에 흐르는 전류(A)는?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200150"/>
            <wp:effectExtent l="0" t="0" r="9525" b="0"/>
            <wp:docPr id="11" name="그림 11" descr="EMB000005ec6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0416" descr="EMB000005ec6b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블록선도의 전달함수 C(s)/R(s)는?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171575"/>
            <wp:effectExtent l="0" t="0" r="9525" b="9525"/>
            <wp:docPr id="10" name="그림 10" descr="EMB000005ec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0992" descr="EMB000005ec6b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504825"/>
            <wp:effectExtent l="0" t="0" r="0" b="9525"/>
            <wp:docPr id="9" name="그림 9" descr="EMB000005ec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3224" descr="EMB000005ec6b8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 ② </w:t>
      </w:r>
      <w:r>
        <w:rPr>
          <w:noProof/>
        </w:rPr>
        <w:drawing>
          <wp:inline distT="0" distB="0" distL="0" distR="0">
            <wp:extent cx="1104900" cy="476250"/>
            <wp:effectExtent l="0" t="0" r="0" b="0"/>
            <wp:docPr id="8" name="그림 8" descr="EMB000005ec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1568" descr="EMB000005ec6b8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476250"/>
            <wp:effectExtent l="0" t="0" r="0" b="0"/>
            <wp:docPr id="7" name="그림 7" descr="EMB000005ec6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2720" descr="EMB000005ec6b8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85850" cy="485775"/>
            <wp:effectExtent l="0" t="0" r="0" b="9525"/>
            <wp:docPr id="6" name="그림 6" descr="EMB000005ec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2648" descr="EMB000005ec6b8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다음의 신호흐름선도에서 전달함수 C(s)/R(s)는?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190625"/>
            <wp:effectExtent l="0" t="0" r="9525" b="9525"/>
            <wp:docPr id="5" name="그림 5" descr="EMB000005ec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4304" descr="EMB000005ec6b8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66725" cy="438150"/>
            <wp:effectExtent l="0" t="0" r="9525" b="0"/>
            <wp:docPr id="4" name="그림 4" descr="EMB000005ec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4952" descr="EMB000005ec6b9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95275" cy="409575"/>
            <wp:effectExtent l="0" t="0" r="9525" b="9525"/>
            <wp:docPr id="3" name="그림 3" descr="EMB000005ec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5456" descr="EMB000005ec6b9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47675" cy="428625"/>
            <wp:effectExtent l="0" t="0" r="9525" b="9525"/>
            <wp:docPr id="2" name="그림 2" descr="EMB000005ec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5168" descr="EMB000005ec6b9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42900" cy="457200"/>
            <wp:effectExtent l="0" t="0" r="0" b="0"/>
            <wp:docPr id="1" name="그림 1" descr="EMB000005ec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5312" descr="EMB000005ec6b9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전동기를 전원에 접속한 상태에서 중력부하를 하강시킬 때 속도가 빨라지는 경우 전동기의 유기기전력이 전원전압보다 높아져서 발전기로 동작하고 발생전력을 전원으로 되돌려 줌과 동시에 속도를 감속하는 제동법은?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회생제동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역전제동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유도제동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전기기기 및 전로의 누전여부를 알아보기 위해 사용되는 계측기는?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전압계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전류계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검전기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입력에 대한 출력의 오차가 발생하는 제어시스템에서 오차가 변화하는 속도에 비례하여 조작량을 가변하는 제어방식은?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정치 제어</w:t>
      </w:r>
    </w:p>
    <w:p w:rsidR="000D1A44" w:rsidRDefault="000D1A44" w:rsidP="000D1A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on-off 제어</w:t>
      </w:r>
      <w:r>
        <w:tab/>
      </w:r>
      <w:r>
        <w:rPr>
          <w:rFonts w:ascii="굴림" w:hint="eastAsia"/>
          <w:sz w:val="18"/>
          <w:szCs w:val="18"/>
        </w:rPr>
        <w:t>④ 시퀀스 제어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기계적 제어의 요소로서 변위를 공기압으로 변환하는 요소는?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벨로즈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트랜지스터</w:t>
      </w:r>
    </w:p>
    <w:p w:rsidR="000D1A44" w:rsidRDefault="000D1A44" w:rsidP="000D1A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다이아프램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노즐 플래퍼</w:t>
      </w: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D1A44" w:rsidRDefault="000D1A44" w:rsidP="000D1A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D1A44" w:rsidRDefault="000D1A44" w:rsidP="000D1A44"/>
    <w:sectPr w:rsidR="002B4572" w:rsidRPr="000D1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44"/>
    <w:rsid w:val="000D1A4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DB73A-1D0A-4CB8-9238-1BF5E036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1A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1A4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1A4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1A4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1A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1713</Words>
  <Characters>9769</Characters>
  <Application>Microsoft Office Word</Application>
  <DocSecurity>0</DocSecurity>
  <Lines>81</Lines>
  <Paragraphs>22</Paragraphs>
  <ScaleCrop>false</ScaleCrop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