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E41" w:rsidTr="005E6E4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소나무 잎마름병의 병징에 대한 설명으로 옳은 것은?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봄에 묵은 잎이 적갈색으로 변하면서 대량으로 떨어진다.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잎에 바늘구멍 크기의 적갈색 반점이 나타나고 동심원으로 커진다.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수관 하부에 있는 잎에서 담갈색 반점이 생기면서 발생하여 상부로 점차 진전한다.</w:t>
      </w:r>
    </w:p>
    <w:p w:rsidR="005E6E41" w:rsidRDefault="005E6E41" w:rsidP="005E6E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잎에 띠 모양의 황색 반점이 생기다가 갈색으로 변하면서 반점들은 합쳐진다.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균류의 영양기관은?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왁스층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포자낭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분생포자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균사체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식물병 발생에 필요한 3대 요인에 속하지 않는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병원체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환경요인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사과 겹무늬썩음병의 병원균은?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바이러스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오이류 덩굴쪼김병의 방제 방법으로 가장 효과가 낮은 것은?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종자를 소독한다.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저항성 품종을 재배한다.</w:t>
      </w:r>
    </w:p>
    <w:p w:rsidR="005E6E41" w:rsidRDefault="005E6E41" w:rsidP="005E6E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 표면에 약제를 집중적으로 살포한다.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호박이나 박을 대목으로 접목하여 재배한다.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병원균이 불완전세대로 </w:t>
      </w:r>
      <w:r>
        <w:rPr>
          <w:rFonts w:ascii="굴림" w:hint="eastAsia"/>
          <w:b/>
          <w:bCs/>
          <w:i/>
          <w:iCs/>
          <w:sz w:val="18"/>
          <w:szCs w:val="18"/>
        </w:rPr>
        <w:t>Pyricularia grisea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i/>
          <w:iCs/>
          <w:sz w:val="18"/>
          <w:szCs w:val="18"/>
        </w:rPr>
        <w:t>P. oryzae</w:t>
      </w:r>
      <w:r>
        <w:rPr>
          <w:rFonts w:ascii="굴림" w:hint="eastAsia"/>
          <w:b/>
          <w:bCs/>
          <w:sz w:val="18"/>
          <w:szCs w:val="18"/>
        </w:rPr>
        <w:t>)인 식물병은?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보리 줄기녹병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도열병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감귤 잿빛곰팡이병</w:t>
      </w:r>
      <w:r>
        <w:tab/>
      </w:r>
      <w:r>
        <w:rPr>
          <w:rFonts w:ascii="굴림" w:hint="eastAsia"/>
          <w:sz w:val="18"/>
          <w:szCs w:val="18"/>
        </w:rPr>
        <w:t>④ 오이 흰가루병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자주날개무늬병이 속하는 진균류는?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병꼴균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난균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접합균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유주자낭을 형성하는 병원균은?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오이 흰가루병균   </w:t>
      </w:r>
      <w:r>
        <w:tab/>
      </w:r>
      <w:r>
        <w:rPr>
          <w:rFonts w:ascii="굴림" w:hint="eastAsia"/>
          <w:sz w:val="18"/>
          <w:szCs w:val="18"/>
        </w:rPr>
        <w:t>② 딸기 시들음병균</w:t>
      </w:r>
    </w:p>
    <w:p w:rsidR="005E6E41" w:rsidRDefault="005E6E41" w:rsidP="005E6E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고추 역병균   </w:t>
      </w:r>
      <w:r>
        <w:tab/>
      </w:r>
      <w:r>
        <w:rPr>
          <w:rFonts w:ascii="굴림" w:hint="eastAsia"/>
          <w:sz w:val="18"/>
          <w:szCs w:val="18"/>
        </w:rPr>
        <w:t>④ 토마토 잿빛곰팡이병균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배나무 붉은별무늬병에 대한 설명으로 옳지 않은 것은?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잎에 병무늬가 많이 형성되면 조기 낙엽의 원인이 된다.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주요 발병 부위는 잎, 열매, 가지이다.</w:t>
      </w:r>
    </w:p>
    <w:p w:rsidR="005E6E41" w:rsidRDefault="005E6E41" w:rsidP="005E6E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병원균이 기주교대를 하지 않는다.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병원균은 순활물기생균이다.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자낭균이며 표징이 잘 나타나지 않는 것은?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보리 겉깜부기병</w:t>
      </w:r>
      <w:r>
        <w:tab/>
      </w:r>
      <w:r>
        <w:rPr>
          <w:rFonts w:ascii="굴림" w:hint="eastAsia"/>
          <w:sz w:val="18"/>
          <w:szCs w:val="18"/>
        </w:rPr>
        <w:t>② 벼 잎집무늬마름병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밀 줄기녹병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깨씨무늬병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매개충에 의해 경란 전염하는 바이러스는?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보리 줄무늬모자이크병    ② 감자 X 바이러스병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담배 모자이크병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줄무늬잎마름병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감자 역병에 대한 설명으로 옳지 않은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아일랜드 대기근의 원인이다.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자웅동형성이다.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역사적으로 1845년경에 대발생했다.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무병 씨감자를 사용하여 방제할 수 있다.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식물병원균에 대한 길항균으로 많이 사용되는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Streptomyces scabies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Trichoderma harzianum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 xml:space="preserve">Penicillium expansum </w:t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Rhizoctonia solani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크기가 가장 작은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곰팡이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푸사리움균(</w:t>
      </w:r>
      <w:r>
        <w:rPr>
          <w:rFonts w:ascii="굴림" w:hint="eastAsia"/>
          <w:b/>
          <w:bCs/>
          <w:i/>
          <w:iCs/>
          <w:sz w:val="18"/>
          <w:szCs w:val="18"/>
        </w:rPr>
        <w:t>Fusarium</w:t>
      </w:r>
      <w:r>
        <w:rPr>
          <w:rFonts w:ascii="굴림" w:hint="eastAsia"/>
          <w:b/>
          <w:bCs/>
          <w:sz w:val="18"/>
          <w:szCs w:val="18"/>
        </w:rPr>
        <w:t>)에서 알려졌으며, 하나의 세포 내에 유전적으로 다른 2개 이상의 반수체핵이 존재하는 현상은?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이질반핵현상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이질다핵현상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동질반핵현상</w:t>
      </w:r>
      <w:r>
        <w:tab/>
      </w:r>
      <w:r>
        <w:rPr>
          <w:rFonts w:ascii="굴림" w:hint="eastAsia"/>
          <w:sz w:val="18"/>
          <w:szCs w:val="18"/>
        </w:rPr>
        <w:t>④ 동질다핵현상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감염된 식물체 중 가축이 먹으면 가장 해로운 병은?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담배 모자이크병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 붉은곰팡이병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콩 자주무늬병</w:t>
      </w:r>
      <w:r>
        <w:tab/>
      </w:r>
      <w:r>
        <w:rPr>
          <w:rFonts w:ascii="굴림" w:hint="eastAsia"/>
          <w:sz w:val="18"/>
          <w:szCs w:val="18"/>
        </w:rPr>
        <w:t>④ 벼 도열병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밤나무 줄기마름병의 병반 부위의 전형적인 병징은?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천공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궤양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노지에서 고추 역병이 가장 잘 발병하는 요인은?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사질토양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식물병 진단방법 중 형광항체법을 이용하는 것은?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혈청학적 진단</w:t>
      </w:r>
      <w:r>
        <w:tab/>
      </w:r>
      <w:r>
        <w:rPr>
          <w:rFonts w:ascii="굴림" w:hint="eastAsia"/>
          <w:sz w:val="18"/>
          <w:szCs w:val="18"/>
        </w:rPr>
        <w:t>② 생물학적 진단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물리적 진단</w:t>
      </w:r>
      <w:r>
        <w:tab/>
      </w:r>
      <w:r>
        <w:rPr>
          <w:rFonts w:ascii="굴림" w:hint="eastAsia"/>
          <w:sz w:val="18"/>
          <w:szCs w:val="18"/>
        </w:rPr>
        <w:t>④ 핵산분석에 의한 진단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진딧물에 의해 바이러스가 전염되어 발생하는 병은?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콩 불마름병</w:t>
      </w:r>
      <w:r>
        <w:tab/>
      </w:r>
      <w:r>
        <w:rPr>
          <w:rFonts w:ascii="굴림" w:hint="eastAsia"/>
          <w:sz w:val="18"/>
          <w:szCs w:val="18"/>
        </w:rPr>
        <w:t>② 벼 도열병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 모자이크병</w:t>
      </w:r>
      <w:r>
        <w:tab/>
      </w:r>
      <w:r>
        <w:rPr>
          <w:rFonts w:ascii="굴림" w:hint="eastAsia"/>
          <w:sz w:val="18"/>
          <w:szCs w:val="18"/>
        </w:rPr>
        <w:t>④ 대추나무 빗자루병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E41" w:rsidTr="005E6E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곤충의 생식 기관이 아닌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심문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저장낭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부속샘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송이체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거미와 비교한 곤충의 특징으로 가장 거리가 먼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겹눈과 홑눈이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변태를 하는 종이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4쌍의 다리를 가지고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몸이 머리, 가슴, 배 3부분으로 되어 있다.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사과굴나방에 대한 설명으로 옳지 않은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알로 잎 속에서 월동한다.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입은 잎이 뒷면으로 말린다.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잎 뒷면에 성충이 우화하여 나간 구멍이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사과나무, 배나무, 복숭아나무의 잎을 가해한다.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담배나방에 대한 설명으로 틀린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고추의 주요 해충 중 하나이다.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땅속에서 번데기로 월동한다.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담배에 피해를 준다.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벼의 해충 중 흡즙에 의한 직접적인 피해 외에도 줄무늬잎마름병과 검은줄오갈병의 바이러스병을 매개하여 간접적인 피해를 주는 해충은?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이화명나방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혹명나방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벼멸구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애멸구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점박이응애에 대한 설명으로 옳지 않은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알은 투명하다.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기주범위가 넓다.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부화직후의 약충은 다리가 4쌍이다.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여름형과 월동형 성충의 몸 색깔이 다르다.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가해하는 기주가 가장 다양한 해충은?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솔잎혹파리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사과혹진딧물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외부의 자극에 반응하여 곤충이 행동하는 유형이 아닌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주광성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주화성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주수성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복관(collophore)을 갖고 있는 곤충은?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낫발이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진딧물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톡톡이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식도하신경절에 의해 운동신경과 감각신경의 지배를 받지 않는 기관은?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큰턱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작은턱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더듬이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아랫입술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곤충의 생리에 대한 설명으로 가장 거리가 먼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 호흡을 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연속되는 탈피를 통해 몸을 키운다.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완전변태류의 경우 번데기 과정을 거친다.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 속 헤모글로빈에 의해 산소를 공급받는다.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간모를 통해 단위생식을 하는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배추순나방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점박이응애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가루깍지벌레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복숭아혹진딧물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곤충의 전형적인 더듬이의 주요부분 중 존스턴기관을 가지고 있는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자루마디(scape)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팔굽마디(pedicel)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채찍마디(flagellum)</w:t>
      </w:r>
      <w:r>
        <w:tab/>
      </w:r>
      <w:r>
        <w:rPr>
          <w:rFonts w:ascii="굴림" w:hint="eastAsia"/>
          <w:sz w:val="18"/>
          <w:szCs w:val="18"/>
        </w:rPr>
        <w:t>④ 관절점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마늘에 피해를 주는 고자리파리의 방제방법으로 가장 효과가 적은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천적인 고자리혹벌을 이용한다.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미숙 유기질 비료를 많이 시용한다.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파종 또는 이식 전에 토양살충제를 살포한다.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연작지에서 발생과 피해가 심하므로 윤작을 실시한다.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외시류 곤충의 겹눈을 구성하는 낱눈의 수의 변화에 대한 설명으로 옳은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약충 발육기간 중에만 증가한다.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변태기에만 증가한다.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탈피기와 변태기에 모두 증가한다.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아무런 수의 변화가 없다.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파리의 날개는 몸의 어느 부위에 부착되어 있는가?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앞가슴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가운데가슴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뒷가슴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곤충의 배설계에 대한 설명으로 옳지 않은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말피기관의 끝은 막혀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지상곤충은 주로 질소대사산물을 암모니아 형태로 배설한다.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말피기관은 중장과 후장의 접속부분에서 후장에 연결되어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말피기관 밑부와 직장은 물과 무기이온을 재흡수하여 조직 내의 삼투압을 조절한다.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아성충 단계가 있고, 유충은 기관아가미로 호흡하는 곤충류는?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파리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총채벌레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하루살이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설명에 해당하는 살충제는?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38250"/>
            <wp:effectExtent l="0" t="0" r="9525" b="0"/>
            <wp:docPr id="8" name="그림 8" descr="EMB00007d146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41456" descr="EMB00007d146b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니코틴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비산석회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피레스린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근육 부착을 위한 머리내 골격 구조를 무엇이라 하는가?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봉합선(suture)</w:t>
      </w:r>
      <w:r>
        <w:tab/>
      </w:r>
      <w:r>
        <w:rPr>
          <w:rFonts w:ascii="굴림" w:hint="eastAsia"/>
          <w:sz w:val="18"/>
          <w:szCs w:val="18"/>
        </w:rPr>
        <w:t>② 합체절(tagma)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막상골(tentorium)</w:t>
      </w:r>
      <w:r>
        <w:tab/>
      </w:r>
      <w:r>
        <w:rPr>
          <w:rFonts w:ascii="굴림" w:hint="eastAsia"/>
          <w:sz w:val="18"/>
          <w:szCs w:val="18"/>
        </w:rPr>
        <w:t>④ 두개(cranium)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E41" w:rsidTr="005E6E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굴광현상에 가장 유효한 광은?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청색광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녹색광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자외선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작물의 주요온도에서 생육이 가능한 범위 내 최고온도가 가장 높은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사탕무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작물의 복토깊이가 가장 깊은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시금치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작물 체내에서 전류이동이 잘 이루어져 결핍될 경우 결핍증상이 오래된 잎에 먼저 나타나는 다량원소는?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붕소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재배포장에서 파종된 종자의 발아상태를 조사할 때 “발아한 것이 처음 나타난 날”을 무엇이라 하는가?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발아전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발아의 양부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발아시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맥류의 도복을 적게 하는 방법으로 옳지 않은 것은?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칼륨 비료의 시용</w:t>
      </w:r>
      <w:r>
        <w:tab/>
      </w:r>
      <w:r>
        <w:rPr>
          <w:rFonts w:ascii="굴림" w:hint="eastAsia"/>
          <w:sz w:val="18"/>
          <w:szCs w:val="18"/>
        </w:rPr>
        <w:t>② 단간성 품종의 선택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파종량의 증대</w:t>
      </w:r>
      <w:r>
        <w:tab/>
      </w:r>
      <w:r>
        <w:rPr>
          <w:rFonts w:ascii="굴림" w:hint="eastAsia"/>
          <w:sz w:val="18"/>
          <w:szCs w:val="18"/>
        </w:rPr>
        <w:t>④ 석회 사용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직근류에 해당하는 것으로만 나열된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감자, 보리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당근, 우엉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토란, 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생강, 베치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벼에서 염해가 우려되는 최소 농도는?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0.04% NaCl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0.1% NaCl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0.7% NaCl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0.9% NaCl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( ) 에 알맞은 내용은?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7" name="그림 7" descr="EMB00007d146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58160" descr="EMB00007d146b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동반작물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휴한작물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중경작물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환금작물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요수량이 가장 적은 작물은?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클로버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작물의 내염성 정도가 강한 것으로만 나열된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완도, 레몬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셀러리, 고구마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양배추, 순무</w:t>
      </w:r>
      <w:r>
        <w:tab/>
      </w:r>
      <w:r>
        <w:rPr>
          <w:rFonts w:ascii="굴림" w:hint="eastAsia"/>
          <w:sz w:val="18"/>
          <w:szCs w:val="18"/>
        </w:rPr>
        <w:t>④ 살구, 복숭아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군락의 수광태세가 좋아지고 밀식적응성이 높은 콩의 초형으로 틀린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잎이 크고 두껍다.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잎자루가 짧고 일어선다.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꼬투리가 원줄기에 많이 달린다.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가지를 적게 치고 가지가 짧다.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작물의 내동성에 대한 설명으로 가장 옳은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세포액의 삼투압이 높으면 내동성이 증대한다.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원형질의 친수성콜로이드가 적으면 내동성이 커진다.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전분함량이 많으면 내동성이 커진다.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조직즙의 광에 대한 굴절률이 커지면 내동성이 저하된다.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휴작기간이 가장 긴 작물은?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당근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토마토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작물의 교잡률이 0.0~0.15%에 해당하는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가지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작물재배 시 부족하면 수정·결실이 나빠지는 미량원소는?</w:t>
      </w:r>
    </w:p>
    <w:p w:rsidR="005E6E41" w:rsidRDefault="005E6E41" w:rsidP="005E6E4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</w:t>
      </w:r>
    </w:p>
    <w:p w:rsidR="005E6E41" w:rsidRDefault="005E6E41" w:rsidP="005E6E4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질산 환원 효소의 구성 성분으로 콩과작물의 질소고정에 필요한 무기성분은?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몰리브덴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규소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화곡류에서 규질화를 이루어 병에 대한 저항성을 높이고, 잎을 꼿꼿하게 세워 수광태세를 좋게 하는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국화의 주년재배와 가장 관계가 있는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온도처리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영양처리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수분처리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재배의 기원지가 중앙아시아에 해당하는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양배추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대추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고추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E41" w:rsidTr="005E6E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유제의 유화성, 수화제의 현수성을 검정하는데 사용하는 물의 경도는?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3.0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7.0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농약관리법상 새로운 농약을 제조업자가 국내에서 제조하여 국내에서 판매하기 위해 등록한 품목등록의 유효기간은?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15년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교차저항성(Cross resistance)에 대한 설명으로 가장 적절한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약제에 의해 저항성이 생긴 곤충이 다른 약제에 저항성을 보이는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곤충에 어떤 약제를 반복 살포함으로써 생기는 저항성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곤충에 두 가지 약제를 교대로 처리함으로써 생기는 저항성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약제에 대한 저항성을 가진 곤충이 다음 세대에 그 특성을 유전시키는 것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환경 친화적인 제형과 가장 거리가 먼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미탁제(Micro Emulsion; ME)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수면전개제(Spreading Oil; SO)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유제(Emulsifiable Concentrate; EC)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유탁제(Emulsion, oil in Water; EW)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강력한 접촉형 비선택성 제초제로서 비농경지의 논두렁 및 과수원에서 작물을 파종하기 전 잡초를 방제하는데 이용되었으나, 독성 등으로 인해 품목등록이 제한된 원제는?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Paraquat dichloride</w:t>
      </w:r>
      <w:r>
        <w:tab/>
      </w:r>
      <w:r>
        <w:rPr>
          <w:rFonts w:ascii="굴림" w:hint="eastAsia"/>
          <w:sz w:val="18"/>
          <w:szCs w:val="18"/>
        </w:rPr>
        <w:t>② Mefenacet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Alachlor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Propanil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병의 예방을 목적으로 병원균이 식물체에 침투하는 것을 방지하기 위해 사용되며 약효시간이 긴 특징을 갖고 있는 약제는?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직접살균제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종자소독제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토양살균제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Isoprothiolane 유제(50%, 비중 1.05) 100mL로 0.05% 살포액을 조제하는데 필요한 물의 양(L)은?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204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DDVP 유제 50%를 500배로 희석하여 면적 10a당 72L를 살포하고자 할 때 소요약량(mL)은?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576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식물생장조절제(Plant Growth Regulator; PGR)에 대한 설명으로 틀린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다양한 생리현상에 영향을 미친다.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농작물의 생육을 촉진하거나 억제시킨다.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지베렐린산은 딸기, 토마토의 숙기억제에 관여한다.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아브시스산은 목화의 유과의 낙과 촉진에 관여한다.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분제의 제제에 있어 고려되어야 할 물리적 성질로서 가장 거리가 먼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유화성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용적비중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훈증제(Gas; GA)와 가장 관련이 없는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토양소독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높은 휘발성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재배중인 농산물</w:t>
      </w:r>
      <w:r>
        <w:tab/>
      </w:r>
      <w:r>
        <w:rPr>
          <w:rFonts w:ascii="굴림" w:hint="eastAsia"/>
          <w:sz w:val="18"/>
          <w:szCs w:val="18"/>
        </w:rPr>
        <w:t>④ 압축가스 충전 용기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제형의 목적으로 적합하지 않은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최적의 약효발현과 최소의 약해발생을 위한 것이다.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 사용자에 대한 편이성을 위한 것이다.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유효성분의 물리화학적 안전성을 향상시켜 유통기간을 연장하기 위한 것이다.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다량의 유효성분을 넓은 지역에 균일하게 살포하기 위한 것이다.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유기인계 농약의 일반적인 특성으로 틀린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살충력이 강하고 적용해충의 범위가 넓다.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인축에 대한 독성은 일반적으로 약하다.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알칼리에 대해서 분해되기가 쉽다.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동·식물체내에서의 분해가 빠르다.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피레스로이드(Pyrethroid)계 살충제의 특성에 대한 설명으로 틀린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간접접촉제로서 곤충의 기문이나 피부를 통하여 체내에 들어가 근육마비를 일으킨다.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온혈동물, 인축에는 저독성이며 곤충에 따라 살충력이 강하다.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중추신경계나 말초신경계에 대하여 매우 낮은 농도에서 독성작용을 일으키는 신경독성화합물이다.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고온보다 저온상태에서 약효발현이 잘 된다.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식품의약품안전처 고시 상 농산물에 잔류한 농약에 대하여 별도로 잔류허용기준을 정하지 않는 경우 적용하는 기준(mg/kg 이하)은?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농약 살포법 중 유기분사방식으로 살포액의 입자크기를 35~100μm 로 작게하여 살포의 균일성을 향상시킨 살포법은?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살분법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미스트법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선택적 침투이행 특성이 있는 제초제로 아래와 같은 분자구조를 공통적으로 갖는 계통은?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76350" cy="971550"/>
            <wp:effectExtent l="0" t="0" r="0" b="0"/>
            <wp:docPr id="6" name="그림 6" descr="EMB00007d146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7784" descr="EMB00007d146b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Sulfonylurea 계</w:t>
      </w:r>
      <w:r>
        <w:tab/>
      </w:r>
      <w:r>
        <w:rPr>
          <w:rFonts w:ascii="굴림" w:hint="eastAsia"/>
          <w:sz w:val="18"/>
          <w:szCs w:val="18"/>
        </w:rPr>
        <w:t>② Dithiocarbamate 계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Imidazole 계</w:t>
      </w:r>
      <w:r>
        <w:tab/>
      </w:r>
      <w:r>
        <w:rPr>
          <w:rFonts w:ascii="굴림" w:hint="eastAsia"/>
          <w:sz w:val="18"/>
          <w:szCs w:val="18"/>
        </w:rPr>
        <w:t>④ Triazine 계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Carbamate 계 살충제가 아닌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543175" cy="1066800"/>
            <wp:effectExtent l="0" t="0" r="9525" b="0"/>
            <wp:docPr id="5" name="그림 5" descr="EMB00007d146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1168" descr="EMB00007d146bb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47825" cy="1533525"/>
            <wp:effectExtent l="0" t="0" r="9525" b="9525"/>
            <wp:docPr id="4" name="그림 4" descr="EMB00007d146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0232" descr="EMB00007d146bb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1028700"/>
            <wp:effectExtent l="0" t="0" r="9525" b="0"/>
            <wp:docPr id="3" name="그림 3" descr="EMB00007d146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1816" descr="EMB00007d146bb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90775" cy="952500"/>
            <wp:effectExtent l="0" t="0" r="9525" b="0"/>
            <wp:docPr id="2" name="그림 2" descr="EMB00007d146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3976" descr="EMB00007d146bb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유기인계 살충제와 강알칼리성 약제의 혼용을 피하는 가장 큰 이유는?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약해가 심하기 때문이다.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물리성이 나빠지기 때문이다.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복합요인에 의한 작물의 생육 저해가 일어나기 때문이다.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알칼리에 의해 가수분해가 일어나기 때문이다.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농약관리법령상 농약 등의 안전사용기준에서 제한하는 항목이 아닌 것은?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사용량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사용시기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사용지역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E41" w:rsidTr="005E6E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잡초의 생장형에 따른 분류로 옳은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직립형 – 가막사리, 명아주 ② 로제트형 – 억새, 뚝새풀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만경형 – 민들레, 냉이     ④ 총생형 – 메꽃, 환삼덩굴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잡초의 생물학적 방제용으로 도입되는 곤충이 구비하여야 할 조건으로 가장 거리가 먼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영구적으로 소멸되지 않는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 잡초에만 피해를 주는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잡초의 발생지역에 잘 적응할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인공적으로 배양 또는 증식이 용이한 것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잡초방제 한계기간이 가장 짧은 작물은?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녹두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방동사니과 잡초가 아닌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나도겨풀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쇠털골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올챙이고랭이</w:t>
      </w:r>
      <w:r>
        <w:tab/>
      </w:r>
      <w:r>
        <w:rPr>
          <w:rFonts w:ascii="굴림" w:hint="eastAsia"/>
          <w:sz w:val="18"/>
          <w:szCs w:val="18"/>
        </w:rPr>
        <w:t>④ 매자기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요소(urea)계 제초제에 대한 설명으로 옳지 않은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광합성 저해 및 세포막 파괴에 의하여 작용한다.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경엽처리 효과가 없어 토양처리형으로 사용한다.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 활성을 나타내기 위해 광이 필요하다.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처리수준에서는 비선택성이다.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작물의 수량 감소가 가장 클 것으로 예상되는 조합은?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C3 잡초와 C4 작물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C3 잡초와 C3 작물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C4 잡초와 C3 작물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C4 잡초와 C4 작물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트리아진계 제초제의 주요 이행 특성은?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신초 생장 억제</w:t>
      </w:r>
      <w:r>
        <w:tab/>
      </w:r>
      <w:r>
        <w:rPr>
          <w:rFonts w:ascii="굴림" w:hint="eastAsia"/>
          <w:sz w:val="18"/>
          <w:szCs w:val="18"/>
        </w:rPr>
        <w:t>② 조기 결실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비대 생장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 저해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일장에 거의 영향을 받지 않고 발생 후 일정한 기간이 되면 지하경을 형성하는 다년생 논잡초는?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돌피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벗풀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바랭이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올미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벼와 피의 형태에 대한 설명으로 옳은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피에는 잎귀와 잎혀가 있으나 벼에는 없다.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벼에는 잎귀와 잎혀가 있으나 피에는 없다.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피에는 잎귀가 있으나 잎혀가 없다.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벼에는 잎귀가 있으나 잎혀가 없다.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설명에 해당하는 것은?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7d146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34208" descr="EMB00007d146bb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상가작용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길항작용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상승작용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독립작용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잡초의 종별 수량이 가장 적은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방동사니과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화본과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국화과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십자화과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잡초 종자에 돌기를 갖고 있어 사람이나 동물에 부착하여 운반되기 쉬운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소리쟁이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도꼬마리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민들레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쌍자엽 잡초의 특징에 대한 설명으로 옳은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사내된 유관속의 관상경을 가지고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생장점이 줄기 하단의 절간 부위에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뿌리는 직근계이다.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잎은 평행맥이다.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잡초가 제초제를 흡수하는 과정에 대한 설명으로 옳지 않은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토양에 잔류하는 제초제는 대부분 뿌리를 통하여 흡수된다.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뿌리와 잎에 의해서만 흡수된다.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경엽처리제는 대부분 잎과 표면이나 기공을 통하여 흡수된다.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습윤제는 잎표면의 계면장력을 줄여 제초제의 흡수를 용이하게 한다.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논에 주로 발생하는 잡초로만 나열된 것은?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명아주, 뚝새풀</w:t>
      </w:r>
      <w:r>
        <w:tab/>
      </w:r>
      <w:r>
        <w:rPr>
          <w:rFonts w:ascii="굴림" w:hint="eastAsia"/>
          <w:sz w:val="18"/>
          <w:szCs w:val="18"/>
        </w:rPr>
        <w:t>② 피, 바랭이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개비름, 물옥잠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올미, 여뀌바늘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잡초에 대한 설명으로 옳은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의도에 역행하는 식물이다.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생활주변 식물 중 순화된 식물이다.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농경지나 생활주변에서 제자리를 지키는 식물이다.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초본식물만을 대상으로 한 바람직하지 않은 식물이다.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주로 종자로 번식하는 잡초로만 나열된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올미, 벗풀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가래, 쇠털골</w:t>
      </w:r>
    </w:p>
    <w:p w:rsidR="005E6E41" w:rsidRDefault="005E6E41" w:rsidP="005E6E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올방개, 너도방동사니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강피, 물달개비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외국에서 유입된 잡초로만 나열된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망초, 너도방동사니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서양민들레, 뚱딴지</w:t>
      </w:r>
    </w:p>
    <w:p w:rsidR="005E6E41" w:rsidRDefault="005E6E41" w:rsidP="005E6E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쇠뜨기, 올미</w:t>
      </w:r>
      <w:r>
        <w:tab/>
      </w:r>
      <w:r>
        <w:rPr>
          <w:rFonts w:ascii="굴림" w:hint="eastAsia"/>
          <w:sz w:val="18"/>
          <w:szCs w:val="18"/>
        </w:rPr>
        <w:t>④ 올방개, 광대나물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이행형 제초제가 아닌 것은?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Bentazon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Glyphosate</w:t>
      </w:r>
    </w:p>
    <w:p w:rsidR="005E6E41" w:rsidRDefault="005E6E41" w:rsidP="005E6E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2,4-D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Difenoconazole</w:t>
      </w:r>
    </w:p>
    <w:p w:rsidR="005E6E41" w:rsidRDefault="005E6E41" w:rsidP="005E6E4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월년생 잡초로만 나열된 것은?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쇠비름, 명아주, 별꽃아재비 ② 피, 토끼풀, 뚝새풀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냉이, 별꽃, 벼룩나물     ④ 개비름, 쇠비름, 물피</w:t>
      </w: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E6E41" w:rsidRDefault="005E6E41" w:rsidP="005E6E41"/>
    <w:sectPr w:rsidR="002B4572" w:rsidRPr="005E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1"/>
    <w:rsid w:val="003A70E5"/>
    <w:rsid w:val="005E6E4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F7A57-E5BF-4FA6-B935-C91894C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6E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6E4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6E4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6E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6E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1665</Words>
  <Characters>9496</Characters>
  <Application>Microsoft Office Word</Application>
  <DocSecurity>0</DocSecurity>
  <Lines>79</Lines>
  <Paragraphs>22</Paragraphs>
  <ScaleCrop>false</ScaleCrop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