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69E" w:rsidTr="0067169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하천수의 DO가 적을 때 그 의미로 가장 적합한 것은?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오염도가 낮다.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오염도가 높다.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부유물질이 많다.   </w:t>
      </w:r>
      <w:r>
        <w:tab/>
      </w:r>
      <w:r>
        <w:rPr>
          <w:rFonts w:ascii="굴림" w:hint="eastAsia"/>
          <w:sz w:val="18"/>
          <w:szCs w:val="18"/>
        </w:rPr>
        <w:t>④ 비가 온지 얼마 되지 않았다.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식품첨가물에서 가공보조제에 대한 설명으로 틀린 것은?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기술적 목적을 위해 의도적으로 사용된다.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최종 제품 완성 전 분해, 제거되어 잔류하지 않거나 비의도적으로 미량 잔류할 수 있다.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입자가 부착되어 고형화되는 것을 감소시킨다.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살균제, 여과보조제, 이형제는 가공보조제이다.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병에 걸린 동물의 고기를 섭취하거나 병에 걸린 동물을 처리, 가공할 때 감염될 수 있는 인수공통감염병은?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 디프테리아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폴리오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유행성 간염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브루셀라병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지표미생물의 자격요건으로서 거리가 먼 것은?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 분변 및 병원균들과의 공존 또는 관련성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 대상 시료의 자연적 오염균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분석 시 증식 및 구별의 용이성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병원균과 유사한 안정성(저항성)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통조림 용기로 가공할 경우 납과 주석이 용출되어 식품을 오염시킬 우려가 가장 큰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어육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식육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 연유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유해물질에 관련된 사항이 바르게 연결된 것은?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Hg – 이타이이타이병 유발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DDT - 유기인제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Parathion – Cholinesterase 작용 억제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Dioxin – 유행성 무기화합물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민물고기의 생식에 의하여 감염되는 기생충증은?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간흡충증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선모충증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무구조충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유구조충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살균을 목적으로 사용되는 자외선 등에 대한 설명으로 틀린 것은?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자외선의 투과력이 약하다.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불투명체 조사 시 반대방향은 살균되지 않는다.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자외선은 사람이 직시해도 좋다.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조리실내의 살균, 도마나 조리기구의 표면 살균에 이용된다.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포스드 하베스트(post harvest) 농약이란?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 후의 농산물의 품질을 보존하기 위하여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소비자의 신용을 얻기 위하여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농산물 재배 중에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농산물에 남아 있는 잔류농약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살모넬라균 식중독의 대한 설명으로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달걀, 어욱, 연제품 등 광범위한 식품이 오염원이 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조리·가공 단계에서 오염이 증폭되어 대규모 사건이 발생하기도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애완동물에 의한 2차 오염은 발생하지 않으므로 식품에 대한 위생 관리로 예방할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보균자에 의한 식품오염도 주의를 하여야 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식품공장 폐수와 가장 관계가 적은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유기성 폐수이다.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무기성 폐수이다.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부유물질이 많다.</w:t>
      </w:r>
      <w:r>
        <w:tab/>
      </w:r>
      <w:r>
        <w:rPr>
          <w:rFonts w:ascii="굴림" w:hint="eastAsia"/>
          <w:sz w:val="18"/>
          <w:szCs w:val="18"/>
        </w:rPr>
        <w:t>④ BOD가 높다.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각 위생동물과 관련된 식품, 위해와의 연결이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진드기 : 설탕, 화학조미료 - 진드기뇨증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바퀴벌레 : 냉동 건조된 곡류 - 디프테리아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쥐 : 저장식품 - 장티푸스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파리 : 조리식품 - 콜레라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식용색소황색제4호를 착색료로 사용하여도 되는 식품은?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커피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어육소시지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배추김치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식초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식품 매개성 바이러스가 아닌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노로바이러스</w:t>
      </w:r>
      <w:r>
        <w:tab/>
      </w:r>
      <w:r>
        <w:rPr>
          <w:rFonts w:ascii="굴림" w:hint="eastAsia"/>
          <w:sz w:val="18"/>
          <w:szCs w:val="18"/>
        </w:rPr>
        <w:t>② 로타바이러스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레트로바이러스</w:t>
      </w:r>
      <w:r>
        <w:tab/>
      </w:r>
      <w:r>
        <w:rPr>
          <w:rFonts w:ascii="굴림" w:hint="eastAsia"/>
          <w:sz w:val="18"/>
          <w:szCs w:val="18"/>
        </w:rPr>
        <w:t>④ 아스트로바이러스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Verotoxin에 대한 설명이 아닌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단백질로 구성     ② </w:t>
      </w:r>
      <w:r>
        <w:rPr>
          <w:rFonts w:ascii="굴림" w:hint="eastAsia"/>
          <w:i/>
          <w:iCs/>
          <w:sz w:val="18"/>
          <w:szCs w:val="18"/>
        </w:rPr>
        <w:t>E.coli</w:t>
      </w:r>
      <w:r>
        <w:rPr>
          <w:rFonts w:ascii="굴림" w:hint="eastAsia"/>
          <w:sz w:val="18"/>
          <w:szCs w:val="18"/>
        </w:rPr>
        <w:t> O157:H7이 생산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담즙 생산에 치명적 영향 ④ 용혈성 요독 증후군 유발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식품위생법상 “화학적 합성품”의 정의는?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수단으로 원소 또는 화합물에 분해반응 외의 화학반응을 일으켜서 얻은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물리·화학적 수단에 의하여 첨가·혼합·침윤의 방법으로 화학반응을 일으켜 얻은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 및 용기·포장의 살균·소독의 목적에 사용되어 간접적으로 식품에 이행될 수 있는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식품을 제조·가공 또는 보존함에 있어서 식품에 첨가·혼합·침윤 기타의 방법으로 사용되는 물질을 말한다.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 남해안의 항구와 어항 주변의 소라, 고동 등에서 암컷에 수컷의 생식기가 생겨 불임이 되는 임포섹스(imposex)현상이 나타나게 된 원인 물질은?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트리뷰틸주석(tributyltin)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폴리클로로비페닐(polychrolobiphenyl)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트리할로메탄(trihalonethanc)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디메틸프탈레이트(dimerhyl phthalate)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영하의 조건에서도 자랄 수 있는 전형적인 저온성 병원균(psychrotrophic pathalate)은?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Vibrio parahaemolyticus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Clostridium perfringens</w:t>
      </w:r>
    </w:p>
    <w:p w:rsidR="0067169E" w:rsidRDefault="0067169E" w:rsidP="006716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 xml:space="preserve">Yersinia enterocolitica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Bacillus cereus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식품 위생검사 시 일반세균수(생균수)를 측정하는데 사용되는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표준한천평판배지</w:t>
      </w:r>
      <w:r>
        <w:tab/>
      </w:r>
      <w:r>
        <w:rPr>
          <w:rFonts w:ascii="굴림" w:hint="eastAsia"/>
          <w:sz w:val="18"/>
          <w:szCs w:val="18"/>
        </w:rPr>
        <w:t>② 젖당부용발표관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BGLB 발효관</w:t>
      </w:r>
      <w:r>
        <w:tab/>
      </w:r>
      <w:r>
        <w:rPr>
          <w:rFonts w:ascii="굴림" w:hint="eastAsia"/>
          <w:sz w:val="18"/>
          <w:szCs w:val="18"/>
        </w:rPr>
        <w:t>④ SS 한천배양기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간장에 사용할 수 있는 보존료는?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benzoic acid</w:t>
      </w:r>
      <w:r>
        <w:tab/>
      </w:r>
      <w:r>
        <w:rPr>
          <w:rFonts w:ascii="굴림" w:hint="eastAsia"/>
          <w:sz w:val="18"/>
          <w:szCs w:val="18"/>
        </w:rPr>
        <w:t>② sorbic acid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ß- naphthol</w:t>
      </w:r>
      <w:r>
        <w:tab/>
      </w:r>
      <w:r>
        <w:rPr>
          <w:rFonts w:ascii="굴림" w:hint="eastAsia"/>
          <w:sz w:val="18"/>
          <w:szCs w:val="18"/>
        </w:rPr>
        <w:t>④ penicillin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69E" w:rsidTr="006716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식품 중의 회분(%)을 회화법에 의해 측정할 때 계산식이 옳은 것은? (단, S: 건조 전 시료의 무게, W: 회화 후의 회분과 도가니의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 회화 전의 도가니 무게)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[(W-S)/W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] x 100</w:t>
      </w:r>
      <w:r>
        <w:tab/>
      </w:r>
      <w:r>
        <w:rPr>
          <w:rFonts w:ascii="굴림" w:hint="eastAsia"/>
          <w:sz w:val="18"/>
          <w:szCs w:val="18"/>
        </w:rPr>
        <w:t>② [(W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-W)/S] x 100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[(W-W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)/S] x 100</w:t>
      </w:r>
      <w:r>
        <w:tab/>
      </w:r>
      <w:r>
        <w:rPr>
          <w:rFonts w:ascii="굴림" w:hint="eastAsia"/>
          <w:sz w:val="18"/>
          <w:szCs w:val="18"/>
        </w:rPr>
        <w:t>④ [(S-W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)/W] x 100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전분(starch)의 글루코사이드(glicoside)결합을 가수분해하는 효소인 ß-amylase의 작용은?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전분 분자의 α-1,4 결합을 임의의 위치에서 크게 가수분해 하여 maltose나 dextrin을 생성한다.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전분에서 glucose만을 1개씩 분리한다.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전분의 α-1,4 결합을 말단에서부터 분해하여 ß-amylase단위로 분리시킨다.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전분의 α-1,6 결합을 분리시킨다.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pH 3 이하의 산성에서 검정콩의 색깔은?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검정색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청색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달걀 흰자나 납두 등에 젓가락을 넣어 당겨 올리면 실을 빼는 것과 같이 되는 현상은?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바이센 베르그의 현상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신정성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칼슘은 직접적으로 어떤 무기질의 비율에 따라 체내 흡수가 조절되는가?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칼륨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관능적 특성의 영향요인들 중 심리적 요인이 아닌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기대오차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습관에 의한 오차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후광효과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억제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염장 초기의 식품에 있어서 자유수, 결합수의 양은 어떻게 변화하는가?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수분에 대한 자유수의 비율은 감소하고 결합수의 비율은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수분에 대한 자유수의 비율은 증가하고 결합수의 비율은 감소한다.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수분에 대한 자유수의 비율은 증가하고 결합수의 비율도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수분에 대한 자유수의 비율은 감소하고 결합수의 비율도 감소한다.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관능검사의 묘사분석 방법 중 하나로 제품의 특성과 강도에 대한 모든 정보를 얻기 위하여 사용하는 방법은?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텍스쳐 프로필</w:t>
      </w:r>
      <w:r>
        <w:tab/>
      </w:r>
      <w:r>
        <w:rPr>
          <w:rFonts w:ascii="굴림" w:hint="eastAsia"/>
          <w:sz w:val="18"/>
          <w:szCs w:val="18"/>
        </w:rPr>
        <w:t>② 향미 프로필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정량적 묘사분석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 묘사분석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녹말이 소화될 때 발생하는 분해산물이 아닌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α-dextrin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glucose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lactose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maltose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유화액의 형태에 영향을 주는 조건이 아닌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유화제의 성질</w:t>
      </w:r>
      <w:r>
        <w:tab/>
      </w:r>
      <w:r>
        <w:rPr>
          <w:rFonts w:ascii="굴림" w:hint="eastAsia"/>
          <w:sz w:val="18"/>
          <w:szCs w:val="18"/>
        </w:rPr>
        <w:t>② 물과 기름의 비율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물과 기름의 온도</w:t>
      </w:r>
      <w:r>
        <w:tab/>
      </w:r>
      <w:r>
        <w:rPr>
          <w:rFonts w:ascii="굴림" w:hint="eastAsia"/>
          <w:sz w:val="18"/>
          <w:szCs w:val="18"/>
        </w:rPr>
        <w:t>④ 물과 기름의 첨가 순서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효소와 그 작용기질의 짝이 잘못된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α-amylase : 전분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ß-amylase : 섬유소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trypsin : 단백질</w:t>
      </w:r>
      <w:r>
        <w:tab/>
      </w:r>
      <w:r>
        <w:rPr>
          <w:rFonts w:ascii="굴림" w:hint="eastAsia"/>
          <w:sz w:val="18"/>
          <w:szCs w:val="18"/>
        </w:rPr>
        <w:t>④ lipase : 지방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아밀로오스 분자의 비환원성 말단에 작용하여 맥아당 단위로 가수분해하는 효소는?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α-amylase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ß-amylase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Glucoamylase</w:t>
      </w:r>
      <w:r>
        <w:tab/>
      </w:r>
      <w:r>
        <w:rPr>
          <w:rFonts w:ascii="굴림" w:hint="eastAsia"/>
          <w:sz w:val="18"/>
          <w:szCs w:val="18"/>
        </w:rPr>
        <w:t>④ Isoamylase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유지의 자동산화에 대한 다음 설명 중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유지의 유도기간이 지나면 유지의 산소 흡수속도가 급증한다.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식용유지가 자동산화 되면 과산화물가가 높아진다.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식용유지의 자동산화 중에는 과산화물의 형성과 분해가 동시에 발생한다.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올레산은 리놀레산보다 약 10배 이상 빨리 산화된다.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등전점이 pH 10인 단백질에 대한 설명으로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 아미노산 중에 염기성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 아미노산 중에 산성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 아미노산 중에 중성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 아미노산 중에 염기승, 산성, 중성 아미노산의 함량이 같다.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파인애플, 죽순, 포도 등에 함유되어 있는 주요 유기산은?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초산(acetic acid)</w:t>
      </w:r>
      <w:r>
        <w:tab/>
      </w:r>
      <w:r>
        <w:rPr>
          <w:rFonts w:ascii="굴림" w:hint="eastAsia"/>
          <w:sz w:val="18"/>
          <w:szCs w:val="18"/>
        </w:rPr>
        <w:t xml:space="preserve"> ② 구연산(citric acid)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주석산(tartaric acid)</w:t>
      </w:r>
      <w:r>
        <w:tab/>
      </w:r>
      <w:r>
        <w:rPr>
          <w:rFonts w:ascii="굴림" w:hint="eastAsia"/>
          <w:sz w:val="18"/>
          <w:szCs w:val="18"/>
        </w:rPr>
        <w:t xml:space="preserve"> ④ 호박산(succinic acid)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식품의 수분정량법이 아닌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건조감량법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증류법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Karl-Fisher법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사용법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유지를 튀김에 사용하였을 때 나타나는 화학적인 현상에 대한 설명으로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산가가 감소한다. ② 산가가 변화하지 않는다.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요오드가가 감소한다.  ④ 요오드가가 변화하지 않는다.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산성식품과 알칼리성식품에 대한 설명으로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무기질 중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등 음이온을 생성하는 것은 산생성 원소이다.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해조류, 과실류, 채소류는 알칼리성 식품이다.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육류, 곡류는 산성 식품이다.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100g을 회화하여 얻은 회분을 알칼리화하는데 소비되는 0.1N NaOH의 ml수를 알칼리도라고 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지방의 자동산화에 가장 크게 영향을 주는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당류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Vitamin B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의 구조에 함유되어 있는 무기질은?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69E" w:rsidTr="006716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개량식 간장 제조 시 장달임의 목적이 아닌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갈색향상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향미부여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숙성시간 단축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현미는 어느 부위를 벗겨낸 것인가?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과종피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왕겨층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겨층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버터 제조 시 크림층의 지방구막을 파괴시켜 버터입자를 생성시키는 조작은?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교동(churning)</w:t>
      </w:r>
      <w:r>
        <w:tab/>
      </w:r>
      <w:r>
        <w:rPr>
          <w:rFonts w:ascii="굴림" w:hint="eastAsia"/>
          <w:sz w:val="18"/>
          <w:szCs w:val="18"/>
        </w:rPr>
        <w:t>② 숙성(aging)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연압(working)</w:t>
      </w:r>
      <w:r>
        <w:tab/>
      </w:r>
      <w:r>
        <w:rPr>
          <w:rFonts w:ascii="굴림" w:hint="eastAsia"/>
          <w:sz w:val="18"/>
          <w:szCs w:val="18"/>
        </w:rPr>
        <w:t>④ 중화(neutralizing)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두부 제조 시 두부의 응고 정도에 미치는 영향이 가장 적은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응고제의 색</w:t>
      </w:r>
      <w:r>
        <w:tab/>
      </w:r>
      <w:r>
        <w:rPr>
          <w:rFonts w:ascii="굴림" w:hint="eastAsia"/>
          <w:sz w:val="18"/>
          <w:szCs w:val="18"/>
        </w:rPr>
        <w:t>② 응고온도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응고제의 종류</w:t>
      </w:r>
      <w:r>
        <w:tab/>
      </w:r>
      <w:r>
        <w:rPr>
          <w:rFonts w:ascii="굴림" w:hint="eastAsia"/>
          <w:sz w:val="18"/>
          <w:szCs w:val="18"/>
        </w:rPr>
        <w:t>④ 응고제의 양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달걀 선도의 간이 검사법이 아닌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진음법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건조법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육질의 결착력과 보수력을 부여하는 첨가물은?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MSG(Monosodiumglutamate)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ATP(Adenosine trihydroxyanisole)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BHA(Butylated hydroxyanisole)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유지의 정제 공정으로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중화 → 탈취 → 탈색 → 탈검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탈색 → 탈검 → 중화 → 탈취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 → 탈검 → 탈색 → 탈취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탈검 → 탈취 → 중화 → 탈색 → 원터리제이션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밀가루 가공식품 중 빵에 대한 설명이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밀가루 반죽의 가스는 첨가하는 효모의 작용에 의해 생성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밀가루는 빵의 골격을 형성하고 반죽의 가스 포집 역할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소금은 부패 미생물 생육 억제 및 향미 촉진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설탕은 발효공급원으로 전분 노화 촉진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121℃에서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121</w:t>
      </w:r>
      <w:r>
        <w:rPr>
          <w:rFonts w:ascii="굴림" w:hint="eastAsia"/>
          <w:b/>
          <w:bCs/>
          <w:sz w:val="18"/>
          <w:szCs w:val="18"/>
        </w:rPr>
        <w:t>값이 0.2분이고, z값이 10℃인 </w:t>
      </w:r>
      <w:r>
        <w:rPr>
          <w:rFonts w:ascii="굴림" w:hint="eastAsia"/>
          <w:b/>
          <w:bCs/>
          <w:i/>
          <w:iCs/>
          <w:sz w:val="18"/>
          <w:szCs w:val="18"/>
        </w:rPr>
        <w:t>Cl. botulinum</w:t>
      </w:r>
      <w:r>
        <w:rPr>
          <w:rFonts w:ascii="굴림" w:hint="eastAsia"/>
          <w:b/>
          <w:bCs/>
          <w:sz w:val="18"/>
          <w:szCs w:val="18"/>
        </w:rPr>
        <w:t>을 118℃에서 살균하고자 한다. D</w:t>
      </w:r>
      <w:r>
        <w:rPr>
          <w:rFonts w:ascii="굴림" w:hint="eastAsia"/>
          <w:b/>
          <w:bCs/>
          <w:sz w:val="18"/>
          <w:szCs w:val="18"/>
          <w:vertAlign w:val="subscript"/>
        </w:rPr>
        <w:t>118</w:t>
      </w:r>
      <w:r>
        <w:rPr>
          <w:rFonts w:ascii="굴림" w:hint="eastAsia"/>
          <w:b/>
          <w:bCs/>
          <w:sz w:val="18"/>
          <w:szCs w:val="18"/>
        </w:rPr>
        <w:t> 값은? (단, log2 = 0.3으로 가정하고 계산한다.)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0.4분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0.1분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밀봉 두께(Seam thickness)에 대한 설명 중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제1시밍롤 압력이 강하면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제2시밍롤 압력이 강하면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제2시밍롤 압력이 약하면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밀봉두께는 시밍롤의 압력과 관계가 없다.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유통기간 설정과 관련한 설명으로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실험에 사용되는 검체는 시험용 시제품, 생산 판매하고자 하는 제품, 실제로 유통되는 제품 모두 가능하다.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영업자 등이 유통기한 설정 시 참고할 수 있도록 제시하는 판매가능 기간은 권장유통기간이다.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제조일로부터 소비자에게 판매가 허용되는 기한은 유통기한이다.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소비자에게 판매 가능한 최대기간으로써 설정실험 등을 통해 산출된 기간은 유통기간이다.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통조림 당액 제조 시 준비할 당액의 당도를 구하는 식으로 옳은 것은?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00150"/>
            <wp:effectExtent l="0" t="0" r="0" b="0"/>
            <wp:docPr id="6" name="그림 6" descr="EMB000038f86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3568" descr="EMB000038f86b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90600" cy="514350"/>
            <wp:effectExtent l="0" t="0" r="0" b="0"/>
            <wp:docPr id="5" name="그림 5" descr="EMB000038f86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4288" descr="EMB000038f86b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504825"/>
            <wp:effectExtent l="0" t="0" r="0" b="9525"/>
            <wp:docPr id="4" name="그림 4" descr="EMB000038f86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4936" descr="EMB000038f86b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523875"/>
            <wp:effectExtent l="0" t="0" r="9525" b="9525"/>
            <wp:docPr id="3" name="그림 3" descr="EMB000038f86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6304" descr="EMB000038f86b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90600" cy="514350"/>
            <wp:effectExtent l="0" t="0" r="0" b="0"/>
            <wp:docPr id="2" name="그림 2" descr="EMB000038f86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7600" descr="EMB000038f86b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감압건조에서 공기 대신 불활성 기체를 사용할 때 가장 효과가 큰 것은?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 방지    </w:t>
      </w:r>
      <w:r>
        <w:tab/>
      </w:r>
      <w:r>
        <w:rPr>
          <w:rFonts w:ascii="굴림" w:hint="eastAsia"/>
          <w:sz w:val="18"/>
          <w:szCs w:val="18"/>
        </w:rPr>
        <w:t>② 비용의 감소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건조시간의 단축    </w:t>
      </w:r>
      <w:r>
        <w:tab/>
      </w:r>
      <w:r>
        <w:rPr>
          <w:rFonts w:ascii="굴림" w:hint="eastAsia"/>
          <w:sz w:val="18"/>
          <w:szCs w:val="18"/>
        </w:rPr>
        <w:t>④ 표면경화(case harding) 방지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치즈 제조 시 원료유 1000kg에 대한 레닛(rennet) 분말의 첨가량은 몇 kg인가?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 ~ 0.04kg</w:t>
      </w:r>
      <w:r>
        <w:tab/>
      </w:r>
      <w:r>
        <w:rPr>
          <w:rFonts w:ascii="굴림" w:hint="eastAsia"/>
          <w:sz w:val="18"/>
          <w:szCs w:val="18"/>
        </w:rPr>
        <w:t>② 0.2 ~ 0.4kg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 ~ 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~ 40kg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육제품 훈연 성분 중 항산화 작용과 관련이 깊은 성분은?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포름알데히드</w:t>
      </w:r>
      <w:r>
        <w:tab/>
      </w:r>
      <w:r>
        <w:rPr>
          <w:rFonts w:ascii="굴림" w:hint="eastAsia"/>
          <w:sz w:val="18"/>
          <w:szCs w:val="18"/>
        </w:rPr>
        <w:t>② 식초산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페놀류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통조림 가열 살균 후 냉각효과에 해당되지 않는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호열성 세균의 발육방지   </w:t>
      </w:r>
      <w:r>
        <w:tab/>
      </w:r>
      <w:r>
        <w:rPr>
          <w:rFonts w:ascii="굴림" w:hint="eastAsia"/>
          <w:sz w:val="18"/>
          <w:szCs w:val="18"/>
        </w:rPr>
        <w:t>② 관내면 부식방지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식품의 과열 방지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생산능률의 상승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마요네즈 제조 시 유화제 역할을 하는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식초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식용유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소금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동물 사후경직 단계에서 일어나는 근수축 결과로 생긴 단백질은?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미오신(myosin)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트로포미오신(tropomyosin)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액토미오신(actomyosin)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트로포닌(troponin)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쌀의 도정도 판정에 이용되는 시약은?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May Grunwald</w:t>
      </w:r>
      <w:r>
        <w:tab/>
      </w:r>
      <w:r>
        <w:rPr>
          <w:rFonts w:ascii="굴림" w:hint="eastAsia"/>
          <w:sz w:val="18"/>
          <w:szCs w:val="18"/>
        </w:rPr>
        <w:t>② Guaiacol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Lugol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식품의 기준 및 규격에서 사용하는 단위가 아닌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길이 : m, cm,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 : L, ml</w:t>
      </w:r>
    </w:p>
    <w:p w:rsidR="0067169E" w:rsidRDefault="0067169E" w:rsidP="006716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압착강도 : N(Newton)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 : W, kW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69E" w:rsidTr="006716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 설명에 가장 적합한 곰팡이속은?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57325"/>
            <wp:effectExtent l="0" t="0" r="0" b="9525"/>
            <wp:docPr id="1" name="그림 1" descr="EMB000038f86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18048" descr="EMB000038f86b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rFonts w:ascii="굴림" w:hint="eastAsia"/>
          <w:i/>
          <w:iCs/>
          <w:sz w:val="18"/>
          <w:szCs w:val="18"/>
        </w:rPr>
        <w:t>Rhizopus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Monascus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고체배지에 대한 설명과 가장 거리가 먼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평판 또는 사면배지에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순수분리에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균주의 보관 및 이동시에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균의 운동성 유무에 대한 실험 배지로 사용된다.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빵 효모를 생산하기 위한 배양조건의 적합한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빵 효모를 생산하기 위해 혐기적 조건이 필요하므로 혐기 배양 탱크가 필요하다.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효모액 중의 당 농도는 가급적 높게 유지시켜야 양질의 제품 얻을 수 있다.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적합한 배양온도는 25~30℃ 정도이다.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잡균의 오염을 방지하기 위해 항상 pH3 이하로 일정하게 유지해야 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빵 효모 발효 시 발효 1시간 후(t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=1)의 효모량이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g, 발효 11시간 후(t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=11)의 효모량이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g 이라면, 지수계수 M(exponential modulus)은?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0.2303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0.4101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까망르베르(Camembert) 치즈 숙성에 이용되며 푸른곰팡이라고도 불리는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Penicillum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Rhyzopus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Saccharonmces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젖산균에 대한 설명 중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요구르트 제조 시 이형발효의 젖산균만 사용하여 초산 발생을 억제시킨다.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대부분이 catalase 음성이다.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김치, 침채류의 발효에 관여한다.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장내에서 유해균의 증식을 억제할 수 있다.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대장균의 특징에 대한 설명이 아닌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그람 음성이다.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통성 혐기성이다.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포자를 형성한다.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당을 분해하여 가스를 생성한다.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각 효모의 특징에 대한 설명이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Sporbolbmyces</w:t>
      </w:r>
      <w:r>
        <w:rPr>
          <w:rFonts w:ascii="굴림" w:hint="eastAsia"/>
          <w:sz w:val="18"/>
          <w:szCs w:val="18"/>
        </w:rPr>
        <w:t> 속 - 사출포자효모이다.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 속 - 유지생상효모이다.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Schizosaccharornyces</w:t>
      </w:r>
      <w:r>
        <w:rPr>
          <w:rFonts w:ascii="굴림" w:hint="eastAsia"/>
          <w:sz w:val="18"/>
          <w:szCs w:val="18"/>
        </w:rPr>
        <w:t> 속 - 분열법에 의해 증식하는 효모이다.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 - 적색효모이다.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세포벽의 역할이 아닌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 내분의 높은 삼투압으로부터 세포를 보호한다.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 고유의 형태를 유지하게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전자전달계가 있어서 산화적 인산화반응을 일으킬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세포벽 성분에 의해 세균독성이 나타나기도 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김치의 후기발효에 관여하고, 김치의 과숙 시 최고의 생육을 나타내어 김치의 산패와 관계가 있는 미생물은?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Pichia membranefaciens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미생물을 액체 배양기에서 배양하였을 경우 증식곡선의 순서가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유도기 → 감퇴기 → 대수기 → 정상기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정상기 → 대수기 → 유도기 → 사멸기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정상기 → 대수기 → 사멸기 → 유도기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유도기 → 대수기 → 정상기 → 사멸기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가근(rhiaoid)과 포복지(stolon)를 가지고 변식하는 곰팡이는?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 oryzae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Mucor rouxii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Penicillium chrysogenum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 javanicus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내생포자와 영양세포의 특성을 비교하였을 때 영양세포에 대한 설명으로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 활성이 낮다.    </w:t>
      </w:r>
      <w:r>
        <w:tab/>
      </w:r>
      <w:r>
        <w:rPr>
          <w:rFonts w:ascii="굴림" w:hint="eastAsia"/>
          <w:sz w:val="18"/>
          <w:szCs w:val="18"/>
        </w:rPr>
        <w:t>② 열저항성이 높다.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Lysoyme에 감수성이 있다.  </w:t>
      </w:r>
      <w:r>
        <w:tab/>
      </w:r>
      <w:r>
        <w:rPr>
          <w:rFonts w:ascii="굴림" w:hint="eastAsia"/>
          <w:sz w:val="18"/>
          <w:szCs w:val="18"/>
        </w:rPr>
        <w:t>④ 건조 저항성이 높다.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rFonts w:ascii="굴림" w:hint="eastAsia"/>
          <w:b/>
          <w:bCs/>
          <w:i/>
          <w:iCs/>
          <w:sz w:val="18"/>
          <w:szCs w:val="18"/>
        </w:rPr>
        <w:t>Penicillium</w:t>
      </w:r>
      <w:r>
        <w:rPr>
          <w:rFonts w:ascii="굴림" w:hint="eastAsia"/>
          <w:b/>
          <w:bCs/>
          <w:sz w:val="18"/>
          <w:szCs w:val="18"/>
        </w:rPr>
        <w:t>속과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</w:t>
      </w:r>
      <w:r>
        <w:rPr>
          <w:rFonts w:ascii="굴림" w:hint="eastAsia"/>
          <w:b/>
          <w:bCs/>
          <w:sz w:val="18"/>
          <w:szCs w:val="18"/>
        </w:rPr>
        <w:t> 속의 주요 차이점은?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분생자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경자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병족세포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균사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바이러스의 항원성을 갖고 있어 백신 제조에 유용하게 이용되는 주된 성분은?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당질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당류 중 </w:t>
      </w:r>
      <w:r>
        <w:rPr>
          <w:rFonts w:ascii="굴림" w:hint="eastAsia"/>
          <w:b/>
          <w:bCs/>
          <w:i/>
          <w:iCs/>
          <w:sz w:val="18"/>
          <w:szCs w:val="18"/>
        </w:rPr>
        <w:t>Saccharorntces cerevisiae</w:t>
      </w:r>
      <w:r>
        <w:rPr>
          <w:rFonts w:ascii="굴림" w:hint="eastAsia"/>
          <w:b/>
          <w:bCs/>
          <w:sz w:val="18"/>
          <w:szCs w:val="18"/>
        </w:rPr>
        <w:t>로 발효시킬 수 없는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유당(lactose)</w:t>
      </w:r>
      <w:r>
        <w:tab/>
      </w:r>
      <w:r>
        <w:rPr>
          <w:rFonts w:ascii="굴림" w:hint="eastAsia"/>
          <w:sz w:val="18"/>
          <w:szCs w:val="18"/>
        </w:rPr>
        <w:t>② 포도당(glucoes)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맥아당(maltose)</w:t>
      </w:r>
      <w:r>
        <w:tab/>
      </w:r>
      <w:r>
        <w:rPr>
          <w:rFonts w:ascii="굴림" w:hint="eastAsia"/>
          <w:sz w:val="18"/>
          <w:szCs w:val="18"/>
        </w:rPr>
        <w:t>④ 설탕(sucrose)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세균에만 기생하는 미생물은?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자낭균류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박테리오파지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방선균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불완전균류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병행복발효주에 해당하는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포도주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매실주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맥주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식용효모로 사용되는 SCP 생산균주로, 병원성을 나타내기도 하는 효모는?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Debaryomyces 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 속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대장균군을 검출하기 위해 주로 이용하는 당은?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젖당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맥아당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과당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69E" w:rsidTr="006716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식품제조공정</w:t>
            </w:r>
          </w:p>
        </w:tc>
      </w:tr>
    </w:tbl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여과기 바닥에 다공판을 깔고 모래나 입자 형태의 여과재를 채운 구조로, 여과층에 원액을 통과시켜 여액을 회수하는 장치는?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가압 여과기</w:t>
      </w:r>
      <w:r>
        <w:tab/>
      </w:r>
      <w:r>
        <w:rPr>
          <w:rFonts w:ascii="굴림" w:hint="eastAsia"/>
          <w:sz w:val="18"/>
          <w:szCs w:val="18"/>
        </w:rPr>
        <w:t>② 원심 여과기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중력 여과기</w:t>
      </w:r>
      <w:r>
        <w:tab/>
      </w:r>
      <w:r>
        <w:rPr>
          <w:rFonts w:ascii="굴림" w:hint="eastAsia"/>
          <w:sz w:val="18"/>
          <w:szCs w:val="18"/>
        </w:rPr>
        <w:t>④ 진공 여과기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분무건조기(spray dryer)의 구성장치 중 열에 민감한 식품의 건조에 적합한 형태의 건조 방식은?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향류식(counter current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병류식(concurrent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혼합류식(mixed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평행류식(parallel flow type)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제시한 분쇄기와 적용 식품과의 관계가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디스크 밀(disc mill) - 곡물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 밀(roller mill) - 건고추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해머 밀(hammer mill) - 채소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펄퍼(pulper) - 토마토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식품의 저장성향상을 위하여 기체조절 (Controlled atmosphere)저장을 할 때 이용되는 용어 또는 이론에 대한 설명으로 옳은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호흡률(Respiratory quotient, RQ)은 1kg의 식품이 호흡작용으로 1시간동안 방출하는 탄산가스의 양(mg)으로 표시한다.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일반석으로 저장 중 식품의 호흡량이 2~3배 증가하면 변패요인의 작용속도 또한 2~3배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발열량이란 농산물 1톤이 1시간동안 발생되는 열량으로 표시한다.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추숙과정에서 에틸렌(ethylene)가스가 발생되면 추숙이 지연된다.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밀가루 반죽과 같은 고점도 반고체의 혼합에 관여하는 운동과 관계가 먼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절단(cutting)</w:t>
      </w:r>
      <w:r>
        <w:tab/>
      </w:r>
      <w:r>
        <w:rPr>
          <w:rFonts w:ascii="굴림" w:hint="eastAsia"/>
          <w:sz w:val="18"/>
          <w:szCs w:val="18"/>
        </w:rPr>
        <w:t>② 치댐(kneading)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접음(folding)</w:t>
      </w:r>
      <w:r>
        <w:tab/>
      </w:r>
      <w:r>
        <w:rPr>
          <w:rFonts w:ascii="굴림" w:hint="eastAsia"/>
          <w:sz w:val="18"/>
          <w:szCs w:val="18"/>
        </w:rPr>
        <w:t>④ 전단(shearing)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원료의 전처리 조작에 해당되지 않은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선별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식품가공 시 물질 이동의 원리를 이용한 단위조작과 가장 거리가 먼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증류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결정화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무균포장법으로 우유나 주스를 충전·포장 할 때 포장요기인 테트라팩을 살균하는데 적절하지 않은 방법은?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화염살균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가열공기에 의한 살균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자외선살균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가열증기에 의한 살군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막여과(membrane filtration)에 대한 설명으로 잘못된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균체와 부유물질 사이의 밀도차게 크게 의존하지 않는다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여과과정 중 여과조제(filter aid)와 응집제를 필요로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균체의 크기에 크게 의존하지 않는다.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노출이 적어 병원균의 오염을 줄일수 있다.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젤리의 강도에 영양을 끼치는 주요 인자가 아닌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펙틴의 농도</w:t>
      </w:r>
      <w:r>
        <w:tab/>
      </w:r>
      <w:r>
        <w:rPr>
          <w:rFonts w:ascii="굴림" w:hint="eastAsia"/>
          <w:sz w:val="18"/>
          <w:szCs w:val="18"/>
        </w:rPr>
        <w:t>② 염류의 종류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메톡실의 분자량</w:t>
      </w:r>
      <w:r>
        <w:tab/>
      </w:r>
      <w:r>
        <w:rPr>
          <w:rFonts w:ascii="굴림" w:hint="eastAsia"/>
          <w:sz w:val="18"/>
          <w:szCs w:val="18"/>
        </w:rPr>
        <w:t>④ 당의 농도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과립을 제조하는데 사용하는 장치인 퍼츠밀(Fitz maill)의원리에 대한 설명으로 적합한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 원료와 액체를 혼합시켜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단단한 원료를 일정한 크기나 모양으로 파쇄시켜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혼합이나 반죽된 원료를 스크루를 통해 압출시켜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 원료를 고속 회전시켜 콜로이드 입자로 분산시켜 과립을 만든다.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건량기준(dry basis) 수분함량 25%인 식품의 습량기준(wet basis) 수분함량은?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18%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식품가공 공정 중 혼합조작이 아닌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교반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정선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초고온 순간((UHT) 살균 방식에 대한 설명으로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연속적인 작업이 어렵다.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액상 제품의 살균에 적합하다.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가열과 간접 가열 방식이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가열 살균 방식에 비해 영양파괴나 품질 손상을 줄일 수 있다.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식품의 건조 과정에서 일어날 수 있는 변화에 대한 설명으로 틀린 것은?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지방이 산화할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단백질이 변성할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표면피막 현상이 일어날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자유수 함량이 늘어나 저장성이 향상될 수 있다.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D</w:t>
      </w:r>
      <w:r>
        <w:rPr>
          <w:rFonts w:ascii="굴림" w:hint="eastAsia"/>
          <w:b/>
          <w:bCs/>
          <w:sz w:val="18"/>
          <w:szCs w:val="18"/>
          <w:vertAlign w:val="subscript"/>
        </w:rPr>
        <w:t>120</w:t>
      </w:r>
      <w:r>
        <w:rPr>
          <w:rFonts w:ascii="굴림" w:hint="eastAsia"/>
          <w:b/>
          <w:bCs/>
          <w:sz w:val="18"/>
          <w:szCs w:val="18"/>
        </w:rPr>
        <w:t>이 0.2분, z값이 10℃인 미생물포자를 110℃에서 가열살균 하고자 한다. 가열살균지수를 12로 한다면 가열치사시간은 얼마인가?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1.2분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24분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분체속에 직경이 5㎛ 정도인 미세한 입자가 혼합되어 있을 때 사용하는 분리기로 가장 적합한 것은?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경사형 침강기</w:t>
      </w:r>
      <w:r>
        <w:tab/>
      </w:r>
      <w:r>
        <w:rPr>
          <w:rFonts w:ascii="굴림" w:hint="eastAsia"/>
          <w:sz w:val="18"/>
          <w:szCs w:val="18"/>
        </w:rPr>
        <w:t>② 관형 원심분리기</w:t>
      </w:r>
    </w:p>
    <w:p w:rsidR="0067169E" w:rsidRDefault="0067169E" w:rsidP="006716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원판형 원심분리기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사이클론 분리기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이송, 혼합, 압축, 가열, 반죽, 전단, 성형 등 여러 단위공정이 복합된 가공 방법으로써 일정한 식품원료로부터 여러가지 형태, 조직감, 색과 향미를 가진 다양한 제품 또는 성분을 생산하는 공정은?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압출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김치제조에서 배추의 소금절임 방법이 아닌 것은?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건염법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염수법</w:t>
      </w:r>
    </w:p>
    <w:p w:rsidR="0067169E" w:rsidRDefault="0067169E" w:rsidP="0067169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점도가 높은 페이스트 상태이거나 고형분이 많은 액상원료를 건조할 때 적합한 건조기는?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드럼건조기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분무건조기</w:t>
      </w:r>
    </w:p>
    <w:p w:rsidR="0067169E" w:rsidRDefault="0067169E" w:rsidP="006716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열풍건조기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유동층건조기</w:t>
      </w: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7169E" w:rsidRDefault="0067169E" w:rsidP="0067169E"/>
    <w:sectPr w:rsidR="002B4572" w:rsidRPr="00671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9E"/>
    <w:rsid w:val="003A70E5"/>
    <w:rsid w:val="0067169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4E14-8E99-4983-B19E-0662A5F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16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16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169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16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16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