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D022F" w:rsidTr="00BD022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원자력기초</w:t>
            </w:r>
          </w:p>
        </w:tc>
      </w:tr>
    </w:tbl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삼중수소의 양성자수, 전자수, 중성자 수 및 질량수는?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1, 1, 2, 3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 2, 1, 3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2, 1, 1,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 2, 2, 3</w:t>
      </w:r>
    </w:p>
    <w:p w:rsidR="00BD022F" w:rsidRDefault="00BD022F" w:rsidP="00BD022F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2. </w:t>
      </w:r>
      <w:r>
        <w:rPr>
          <w:rFonts w:ascii="굴림" w:hint="eastAsia"/>
          <w:b/>
          <w:bCs/>
          <w:sz w:val="18"/>
          <w:szCs w:val="18"/>
          <w:vertAlign w:val="superscript"/>
        </w:rPr>
        <w:t>210</w:t>
      </w:r>
      <w:r>
        <w:rPr>
          <w:rFonts w:ascii="굴림" w:hint="eastAsia"/>
          <w:b/>
          <w:bCs/>
          <w:sz w:val="18"/>
          <w:szCs w:val="18"/>
        </w:rPr>
        <w:t>Po의 방사성 붕괴 반응에 대한 설명으로 맞는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 붕괴하는 것은 핵력이 강한 척력을 가지기 때문이다.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원자핵 속의 양성자에 대한 중성자의 비율이 너무 높아 에너지 상태가 불안정하여 알파붕괴한다.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헬륨의 원자핵이 </w:t>
      </w:r>
      <w:r>
        <w:rPr>
          <w:rFonts w:ascii="굴림" w:hint="eastAsia"/>
          <w:sz w:val="18"/>
          <w:szCs w:val="18"/>
          <w:vertAlign w:val="superscript"/>
        </w:rPr>
        <w:t>210</w:t>
      </w:r>
      <w:r>
        <w:rPr>
          <w:rFonts w:ascii="굴림" w:hint="eastAsia"/>
          <w:sz w:val="18"/>
          <w:szCs w:val="18"/>
        </w:rPr>
        <w:t>Po원자핵에 의한 쿨롱 포텐셜 장벽을 투과하는 양자터널 효과를 이용하여 설명할 수 있다.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원자핵 속의 핵력은 양성자 간의 힘이 중성자와 양성자 간의 힘보다 작다.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핵분열 생성물에 대하여 바르게 설명한 것은?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대표적인 핵분열 생성물인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Cs,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Co는 베타붕괴 직후 감마선을 방출하며 안정화 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Sr은 감마붕괴하여, 시간이 지남에 다라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Y과 영속평형 상태에 놓이게 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H는 주로 내부피폭에 영향을 미치는 핵종이다.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핵분열 후 10초부터 1,000시간 사이에 핵분열 당 총 방사능은 핵분열 후 경과시간의 1.2제곱에 반비례하며 감소한다.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중수소(D)-삼중수소(T) 핵융합 반응으로부터 1MW-day의 열에너지를 얻기 위해 필요한 삼중수소의 양(g)은? (단, 핵융합 반응 한번 당 발생되는 열에너지는 17.6MeV이다. )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0.10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0.15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0.20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0.25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중성자 감속에 대한 다음 설명 중 옳지 않은 것은?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감속능은 대수적 에너지감쇠율과 거시적 흡수단면적을 곱한 값이다.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페르미연령이 작은 값을 가진 물질 내에서는 속중성자 누설이 적다.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탄소는 물보다 감속능이 크지만, 감속비는 더 작다.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물, 중수, 탄소 중 감속능이 가장 큰 것은 중수이다.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중성자 누설과 관련된 다음 설명 중 옳지 않은 것은?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속중성자 비누설확률은 페르미 연령에 의해 결정된다.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열중성자 비누설확률은 중성자 확산거리에 의해 결정된다.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 상 무한대 원자로의 버클링은 1이다.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독물질이 증가하면, 열중성자 비누설확률은 증가한다.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핵분열 반응에 의하여 발생 가능한 반응 식은?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390775" cy="304800"/>
            <wp:effectExtent l="0" t="0" r="9525" b="0"/>
            <wp:docPr id="21" name="그림 21" descr="EMB000072e86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53912" descr="EMB000072e86c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533650" cy="314325"/>
            <wp:effectExtent l="0" t="0" r="0" b="9525"/>
            <wp:docPr id="20" name="그림 20" descr="EMB000072e86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54272" descr="EMB000072e86c6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505075" cy="333375"/>
            <wp:effectExtent l="0" t="0" r="9525" b="9525"/>
            <wp:docPr id="19" name="그림 19" descr="EMB000072e86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53480" descr="EMB000072e86c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38400" cy="333375"/>
            <wp:effectExtent l="0" t="0" r="0" b="9525"/>
            <wp:docPr id="18" name="그림 18" descr="EMB000072e86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52616" descr="EMB000072e86c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중수로에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가동 중 핵연료를 교체할 수 있다.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경수로에 비해 열역학적 효율이 좋다.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감속재와 냉각재가 분리되어 있다.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경수로에 비해 삼중수소의 발생량이 많다.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3.232MeV의 에너지를 가진 γ선이 전자쌍생성 반응을 일으킬 때, 발생되는 양전자(Positron)의 최대 운동에너지(MeV)는?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0.511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1.105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1.699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2.21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중성자 반응에 대한 도플러 효과와 가장 관련이 적은 것은?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감속재온도계수</w:t>
      </w:r>
      <w:r>
        <w:tab/>
      </w:r>
      <w:r>
        <w:rPr>
          <w:rFonts w:ascii="굴림" w:hint="eastAsia"/>
          <w:sz w:val="18"/>
          <w:szCs w:val="18"/>
        </w:rPr>
        <w:t>② 핵연료온도계수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공명이탈확률</w:t>
      </w:r>
      <w:r>
        <w:tab/>
      </w:r>
      <w:r>
        <w:rPr>
          <w:rFonts w:ascii="굴림" w:hint="eastAsia"/>
          <w:sz w:val="18"/>
          <w:szCs w:val="18"/>
        </w:rPr>
        <w:t>④ 자기차폐효과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핵분열이 없는 매질 내에 등방 중성자 점선원이 존재할 때, 확산 방정식을 통해 계산된 중성자속에 대한 다음 설명 중 맞는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중성자속은 중성자 선원으로부터 거리의 제곱에 반비례한다.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중성자 확산계수(D)가 클수록 중성자속이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중성자 확산 면적(L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)은 선원으로부터 중성자가 흡수된곳까지의 직선거리의 평균에 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흡수단면적이 작을수록 동일 거리에서의 중성자속이 크다.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농축도가 5w/o인 UO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거시적 흡수단면적(∑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UO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밀도는 10.5g/cm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U)=650b,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sz w:val="18"/>
          <w:szCs w:val="18"/>
          <w:vertAlign w:val="superscript"/>
        </w:rPr>
        <w:t>238</w:t>
      </w:r>
      <w:r>
        <w:rPr>
          <w:rFonts w:ascii="굴림" w:hint="eastAsia"/>
          <w:b/>
          <w:bCs/>
          <w:sz w:val="18"/>
          <w:szCs w:val="18"/>
        </w:rPr>
        <w:t>U)=3b,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(O)=0.0003b이다.)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0.235㎝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0.8385㎝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1.7925㎝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rPr>
          <w:rFonts w:ascii="굴림" w:hint="eastAsia"/>
          <w:sz w:val="18"/>
          <w:szCs w:val="18"/>
        </w:rPr>
        <w:t>④ 약 3.5245㎝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천연우라늄으로 된 10cm 두께의 표적물을 통과한 후, 중성자속이 표적물에 입사할 때의 30%가 되었다. 천연우라늄에 대한 중성자의 평균자유행정거리는? (단, 천연우라늄의 밀도는 19g/cm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1.132cm</w:t>
      </w:r>
      <w:r>
        <w:tab/>
      </w:r>
      <w:r>
        <w:rPr>
          <w:rFonts w:ascii="굴림" w:hint="eastAsia"/>
          <w:sz w:val="18"/>
          <w:szCs w:val="18"/>
        </w:rPr>
        <w:t>② 약 3.275cm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5.023cm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8.305cm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모든 제어봉이 완전히 삽입된 상태에서 계측기의 계수 값은 100cps를 가르키고 있으며, 유효 증배계수는 0.94로 계산되었다. 정지제어봉을 완전히 인출한 후 계수값은? (단 정지제어봉의 제어봉 가는 0.032(△k/k)이다.)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108cps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194cps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353cps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542cps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정상운전 중인 원자로의 핵연료 온도가 50℃감소할 때, 50초의 주기로 원자로의 출력이 증가하는 경우, 투입된 반응도는? (단, λ=0.08s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l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s, β</w:t>
      </w:r>
      <w:r>
        <w:rPr>
          <w:rFonts w:ascii="굴림" w:hint="eastAsia"/>
          <w:b/>
          <w:bCs/>
          <w:sz w:val="18"/>
          <w:szCs w:val="18"/>
          <w:vertAlign w:val="subscript"/>
        </w:rPr>
        <w:t>eff</w:t>
      </w:r>
      <w:r>
        <w:rPr>
          <w:rFonts w:ascii="굴림" w:hint="eastAsia"/>
          <w:b/>
          <w:bCs/>
          <w:sz w:val="18"/>
          <w:szCs w:val="18"/>
        </w:rPr>
        <w:t>=0.007이다.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5.2×10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△k/k</w:t>
      </w:r>
      <w:r>
        <w:tab/>
      </w:r>
      <w:r>
        <w:rPr>
          <w:rFonts w:ascii="굴림" w:hint="eastAsia"/>
          <w:sz w:val="18"/>
          <w:szCs w:val="18"/>
        </w:rPr>
        <w:t>② 9.8×10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△k/k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△k/k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△k/k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질소가 중성자와 반응하여 방사성탄소를 생성하는 핵반응 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N(n, p)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C에서 Q값은? (단,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N,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C,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>H, 중성자, 양성자, 전자의 질량은 각각 14.003074u, 14.003242u, 1.007825u, 1.008665u, 1.007276u, 5.486×10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u이며, 1u=931.5MeV/c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-1.14MeV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-0.626MeV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0.626MeV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1.14MeV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증배계수를 구성하는 인자에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재생계수는 노심초기와 노심말기의 값이 다르다.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속핵분열계수를 정확히 계산하기 위해서는 모든 에너지 영역에서의 단면적을 고려하여 중성자 수송방정식을 풀어야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노심말기로 갈수록 공명이탈확률은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연료에 대한 감속재의 비(N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)가 증가하면, 재생계수는 증가한다.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원자로에서 생성되는 독물질에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운전에서 중요하게 고려되는 핵분열 생성 독물질로는 Xe와 Sm이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Xe 평형 농도는 출력에 정비례한다.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정지 후, 제논으로 인해 원자로의 작동불능시간이 존재한다.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정지 후, Sm의 농도는 일정시간 동안 증가하다가 일정하게 유지된다.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원자로의 동특성에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중성자 평균수명은 중성자가 생성될 때부터 최종적으로 흡수 또는 누설되기까지 평균적으로 소요되는 시간이다.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sz w:val="18"/>
          <w:szCs w:val="18"/>
          <w:vertAlign w:val="superscript"/>
        </w:rPr>
        <w:t>239</w:t>
      </w:r>
      <w:r>
        <w:rPr>
          <w:rFonts w:ascii="굴림" w:hint="eastAsia"/>
          <w:sz w:val="18"/>
          <w:szCs w:val="18"/>
        </w:rPr>
        <w:t>Pu을 핵연료로 사용하는 원자로는 U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를 사용하는 원자로에 비해 반응도 삽입에 대한 허용한계가 작다.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원자로의 기동율(SUR)은 원자로 출력의 변화율을 나타내는 지표로써, 분당 출력변화율을 10의 승배 t수(10</w:t>
      </w:r>
      <w:r>
        <w:rPr>
          <w:rFonts w:ascii="굴림" w:hint="eastAsia"/>
          <w:sz w:val="18"/>
          <w:szCs w:val="18"/>
          <w:vertAlign w:val="superscript"/>
        </w:rPr>
        <w:t>SUR</w:t>
      </w:r>
      <w:r>
        <w:rPr>
          <w:rFonts w:ascii="굴림" w:hint="eastAsia"/>
          <w:sz w:val="18"/>
          <w:szCs w:val="18"/>
        </w:rPr>
        <w:t>)형태로 나타낸 것이다.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주기는 원자로 출력이 2배 증가 또는 감소하는데 걸리는 시간으로, 주기가 짧을수록 출력 변화가 급격하고 주기가 길수록 출력 변화가 완만하다.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핵분열이 일어나지 않는 매질에서 무한 평판형태의 중성자 선원이 다음 그림과 같이 놓여 있을 때, 거리 a만큼 떨어진 점 P에서의 중성자속은? (단, 중성자 확산 거리는 L, 중성자 확산계수 D, 중성자 선원의 세기는S이다.)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276350"/>
            <wp:effectExtent l="0" t="0" r="0" b="0"/>
            <wp:docPr id="17" name="그림 17" descr="EMB000072e8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6424" descr="EMB000072e86c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504825"/>
            <wp:effectExtent l="0" t="0" r="9525" b="9525"/>
            <wp:docPr id="16" name="그림 16" descr="EMB000072e86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7432" descr="EMB000072e86c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0125" cy="476250"/>
            <wp:effectExtent l="0" t="0" r="9525" b="0"/>
            <wp:docPr id="15" name="그림 15" descr="EMB000072e86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57184" descr="EMB000072e86c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457200"/>
            <wp:effectExtent l="0" t="0" r="0" b="0"/>
            <wp:docPr id="14" name="그림 14" descr="EMB000072e8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57400" descr="EMB000072e86c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485775"/>
            <wp:effectExtent l="0" t="0" r="0" b="9525"/>
            <wp:docPr id="13" name="그림 13" descr="EMB000072e86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56104" descr="EMB000072e86c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D022F" w:rsidTr="00BD02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핵재료공학 및 핵연료관리</w:t>
            </w:r>
          </w:p>
        </w:tc>
      </w:tr>
    </w:tbl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100% 출력으로 운전 중인 원자로가 갑자기 정지되엇을 때, 핵연료의 손상 여부를 확인하는 인자는?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붕소농도 변화 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출력분포 측정 값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옥소방사능 첨두 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축방향 출력편차 값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가압경수로 노냉각재계통 구조물의 부식 생성물 생성률을 억제하기 위해 노냉각재에 주입하는 첨가제가 아닌 것은?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LiOH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BO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핵연료 제조 공정에 대한 다음 설명 중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용매추출법, 이온교환법을 이용하여 우라늄 용해액 내의 우라늄을 추출한다.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우라늄 정광(Yellow Cake)을 정제하는 건식법으로 ADU법, AUC법 등이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변환(Conversion) 공정에서 생산된 육불화우라늄(UF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)은 우라늄 농축에 사용한다.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재변환(Re-Conversion)은 가압중수로 연료제조에는 필요하지 않은 공정이다.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국내 운영 중인 가압경수로 핵연료집합체에 관한 설명 중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핵연료봉은 8~13단의 지지격자에 형성된 스프링의 힘으로 지지된다.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최상단과 최하단의 지지격자에만 냉각재 유동 시 혼합을 돕는 혼합날개가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상하단 고정체와 지지격자에 접합된 안내관이 핵연료집합체의 골격을 구성한다.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상하단 고정체와 연료봉 사이에 틈을 두어 조사성장, 열팽창을 수용하게 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방사성 붕괴계열 중 토륨계열은 </w:t>
      </w:r>
      <w:r>
        <w:rPr>
          <w:noProof/>
        </w:rPr>
        <w:drawing>
          <wp:inline distT="0" distB="0" distL="0" distR="0">
            <wp:extent cx="485775" cy="314325"/>
            <wp:effectExtent l="0" t="0" r="9525" b="9525"/>
            <wp:docPr id="12" name="그림 12" descr="EMB000072e8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3104" descr="EMB000072e86c7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안정한 최종 핵종인 </w:t>
      </w:r>
      <w:r>
        <w:rPr>
          <w:noProof/>
        </w:rPr>
        <w:drawing>
          <wp:inline distT="0" distB="0" distL="0" distR="0">
            <wp:extent cx="504825" cy="285750"/>
            <wp:effectExtent l="0" t="0" r="9525" b="0"/>
            <wp:docPr id="11" name="그림 11" descr="EMB000072e8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3752" descr="EMB000072e86c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될 때까지 발생한 알파붕괴와 베타붕괴 횟수는?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6, 4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7, 4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8, 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8, 6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금속우라늄과 이산화우라늄에 대한 설명 중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금속우라늄은 융점 2,850℃, 밀도 19.05g/cm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중금속이다.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금속우라늄은 미세분말은 대기 중 자연산화 연소하므로 기름 속에 보관한다.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이산화우라늄은 형석형 입방정이며 밀도는 10.96g/cm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이산화우라늄은 실온에서 깨지기 쉽고 파괴강도는 기공도와 결정립이 적을수록 크다.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국내 경수로 원전의 소내 사용 후 핵연료 저장조에 대한 유효 증배게수 제한치는?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0.90미만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0.95미만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0.98미만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1.00미만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가압경수로형 원전의 핵연료 소결체 제작공정과 출력운전 중 1차 냉각재의 화학적인 조건을 각각 나열한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590675"/>
            <wp:effectExtent l="0" t="0" r="9525" b="9525"/>
            <wp:docPr id="10" name="그림 10" descr="EMB000072e86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4392" descr="EMB000072e86c7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④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원자력발전소 정상운전 중 핵연료 펠렛-피복재 상호작용(PCI)에 의한 핵연료 손상을 억제하는 방안 중 옳지 않은 것은?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피복재 내부 도포</w:t>
      </w:r>
      <w:r>
        <w:tab/>
      </w:r>
      <w:r>
        <w:rPr>
          <w:rFonts w:ascii="굴림" w:hint="eastAsia"/>
          <w:sz w:val="18"/>
          <w:szCs w:val="18"/>
        </w:rPr>
        <w:t>② 출력 상승률 제한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선출력 밀도 증가</w:t>
      </w:r>
      <w:r>
        <w:tab/>
      </w:r>
      <w:r>
        <w:rPr>
          <w:rFonts w:ascii="굴림" w:hint="eastAsia"/>
          <w:sz w:val="18"/>
          <w:szCs w:val="18"/>
        </w:rPr>
        <w:t>④ 펠렛밀도 개선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가압경수로 사용 후 핵연료를 화학적으로 재처리하여 플루토늄(Pu)과 우라늄(U)으로 분류 후 혼합하여 제작한 개량형 연료는?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CANFLEX 연료</w:t>
      </w:r>
      <w:r>
        <w:tab/>
      </w:r>
      <w:r>
        <w:rPr>
          <w:rFonts w:ascii="굴림" w:hint="eastAsia"/>
          <w:sz w:val="18"/>
          <w:szCs w:val="18"/>
        </w:rPr>
        <w:t>② DUPIC 연료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TANDEM 연료</w:t>
      </w:r>
      <w:r>
        <w:tab/>
      </w:r>
      <w:r>
        <w:rPr>
          <w:rFonts w:ascii="굴림" w:hint="eastAsia"/>
          <w:sz w:val="18"/>
          <w:szCs w:val="18"/>
        </w:rPr>
        <w:t>④ MOX 연료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가압경수로형 원전 수화학 관리기술 중 전휘발성처리(All Volatile Treatment : AVT)에 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수산화리튬(LiOH)으로 pH를 조절한다.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 계통 수화학 관리기술이다.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하이드라진으로 용존산소를 제거한다.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계통에 첨가하는 화합물이 모두 휘발성 물질이다.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붕소중성자포획치료(Boron Neutron Capture Therapy : BNCT)를 이용한 암환자 치료에 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환자의 체내에 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B을 주입한다.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암세포에 중성자를 조사한다.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고에너지 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Be이 생성된다.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고에너지 알파입자가 생성된다.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어던 방사성 핵종 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Bq이 용존 상태로 존재하는 액체폐기물 1리터를 새 이온교환수지 10g이 장착된 탈염기로 처리하였다. 처리 후 이온교환수지의 총 방사능이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Bq일 때, 해당 탈염기의 제염계수는 얼마인가? (단, 처리과정에서 액체폐기물의 부피는 변하지 않는다고 가정한다.)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안정한 표적 물질 A에 중성자를 조사하면, 방사화반응을 통하여 반감기가 5분인 방사성 핵종 B가 생성된다. 표적물질 A에 중성자를 10분 동안 조사하고 이어서 10분 동안 방치한 후 계측했더니 방사성 핵종 B의 방사능이 3MBq로 나타났다. 같은 질량의 새로운 표적물질 A에 중성자를 연속해서 20분 동안 조사한 직후 방사성 핵종 B의 방사능은 얼마인가?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12MBq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15MBq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16MBq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20MBq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사용 후 핵연료 저장시설의 핵임계 안전성 평가에 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사용후핵연료를 신연료로 가정하는 것이 보수적이다.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연소도이득을 적용하면, 저장할 수 있는 범위가 늘어날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연소도이득에서는 핵분열 생성물을 고려할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연소도이득에서는 방사화생성물을 고려할 수 있다.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가압경수로형 원전에서 주로 사용되는 핵연료 피복관 재료에 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지르코늄(Zr)에서 하프늄(Hf)을 제거한 후 피복관 재료로 사용한다.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지르코늄(Zr)은 하프늄(Hf)보다 열중성자 흡수단면적이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Zircaloy-4는 Zircaloy-2보다 수소흡수현상이 적다.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수소흡수는 피복관의 연성을 감소시킨다.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자기장을 이용하여 우라늄 동위원소를 농축하는 공정은?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기체확산법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원심분리법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레이저농축법</w:t>
      </w:r>
      <w:r>
        <w:tab/>
      </w:r>
      <w:r>
        <w:rPr>
          <w:rFonts w:ascii="굴림" w:hint="eastAsia"/>
          <w:sz w:val="18"/>
          <w:szCs w:val="18"/>
        </w:rPr>
        <w:t>④ 이온교환법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지하매질 내에서 방사성 핵종의 지연계수에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지연계수는 1보다 작거나 같다.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매질의 밀도가 증가하면 지연계수는 증가한다.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매질의 다공도가 증가하면 지연계수는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매질에서 방사성핵종의 분배계수가 증가하면 지연계수는 증가한다.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PUREX 공정의 용매추출과정에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유기용매인 TBP를 이용한 용매추출로 U, Pu를 따로 분리한다.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Pu는 Pu(III), Pu(IV)으로 산화된다.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우라늄은 U(VI)이 U(IV)으로 환원된다.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환원제를 첨가하면 U은 유기용매 상에 남고 Pu은 수용액 상으로 추출된다.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가압경수로형 원전 1차 냉각재의 삼중수소 재고량을 저감하기 위한 방법으로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pH조절제로 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Li화합물을 사용한다.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핵연료 피폭관의 건전성을 개선한다.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제어봉 피폭관의 건전성을 개선한다.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B이 농축된 붕산을 반응도 조절제로 사용한다.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D022F" w:rsidTr="00BD02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발전로계통공학</w:t>
            </w:r>
          </w:p>
        </w:tc>
      </w:tr>
    </w:tbl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열유체와 관련된 용어 설명 중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정상 유동계 : 질량 또는 에너지 변화가 일어나지 않는 계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유동에너지 : 계 경계를 통해 유입 또는 유출되는 유체 유동에 의한 에너지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등적과정 : 계의 압력이 일정하게 유지되는 조건에서 상태변화가 일어나는 과정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단열과정 : 상태의 변화 중 계의 경계를 통해 열전달이 일어나지 않는 과정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그림은 가압경수로형 원자력발전소의 이론적인 T-S선도이다. 다음 T-S선도 각 구간에 해당하는 발전소 기기의 명칭이 옳지 않은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62150"/>
            <wp:effectExtent l="0" t="0" r="0" b="0"/>
            <wp:docPr id="9" name="그림 9" descr="EMB000072e8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7384" descr="EMB000072e86c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1 - 2 : 고압터빈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– 3 : 저압터빈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 – 5 : 복수기</w:t>
      </w:r>
      <w:r>
        <w:tab/>
      </w:r>
      <w:r>
        <w:rPr>
          <w:rFonts w:ascii="굴림" w:hint="eastAsia"/>
          <w:sz w:val="18"/>
          <w:szCs w:val="18"/>
        </w:rPr>
        <w:t>④ 9 – 10 : 증기발생기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점성유체의 층류와 난류를 구분하기 위한 레이놀드 수는 아래와 같다. 비중 0.9, 동점성계수 5.45×10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/s의 유체가 지름 15cm인 원형 배관 속을 0.6m/s로 흐르고 있을 때, 이 유체흐름의 특성은?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619125"/>
            <wp:effectExtent l="0" t="0" r="9525" b="9525"/>
            <wp:docPr id="8" name="그림 8" descr="EMB000072e8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0480" descr="EMB000072e86c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층류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난류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난류와 층류의 혼합(천이)</w:t>
      </w:r>
      <w:r>
        <w:tab/>
      </w:r>
      <w:r>
        <w:rPr>
          <w:rFonts w:ascii="굴림" w:hint="eastAsia"/>
          <w:sz w:val="18"/>
          <w:szCs w:val="18"/>
        </w:rPr>
        <w:t>④ 와류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원자로 용기의 기능으로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방벽 기능 제공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핵연료와 원자로 내장품 지지 및 보호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냉각재 유로 형성 및 하중 흡수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노외핵계측 장비 수용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증기발생기 수위팽창(Swelling) 현상이 일어날 수 있는 경우가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주증기 격리밸브 닫힘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터빈출력의 급격한 증가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주급수격리밸브 닫힘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증기덤프밸브 개방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직경이 8.6mm인 어떤 핵연료봉의 표면온도가 349℃, 냉각재 온도는 299℃이다. 이 때, 핵연료봉의 선형출력(kW/m)은? (단, 대류열전달계수 h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21,850W/m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℃로 계산하시오.)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28.5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29.5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원자로냉각재계통 운전변수와 핵비등이탈율(DNBR)과의 관계에 대한 설명 중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반경방향 첨두계수 증가 시 핵비등이탈율이 증가한다.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원자로냉각재계통 온도 증가 시 핵비등이탈율이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원자로냉각재계통 유량 증가 시 핵비등이탈율이 증가한다.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가압기 압력이 감소 시 핵비등이탈율이 감소한다.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원자로용기에 가압열충격(PTS)을 유발할 수 있는 경우가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안전주입계통 동작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 튜브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격납건물살수계통 동작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주증기계통 안전밸브 개방 고착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노심상부 출력이 0.52이고, 노심하부 출력이 0.48일 경우, 이 노심의 축방향출력편차(ASI : Axial Shape Index)는?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-0.02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발전소보호계통(Plant Protection System)의 구성계통이 아닌 것은?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원자로보호계통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터빈보호계통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공학적안전설비계통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다양성보호계통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가압경수로형 발전소의 원자로냉각재계통 누설에 대한 설명 중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확인누설 : 격납건물 대기로의 누설로 누설탐지계통의 운전을 방해하지 않고 압력경계누설이 아닌 것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미확인 누설 : 확인누설과 압력경계누설을 제외한 누설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증기발생기 튜브를 통한 누설 : 어느 한 증기발생기의 1차측에서 2차측으로의 누설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압력경계누설 : 원자로 냉각재계통의 기기 몸체, 배관 벽, 용기 벽의 누설로 차단할 수 없는 누설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그림과 같은 원형 노즐에서 출구속도와 출구 유량으로 바른 것은?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물의 밀도는 1,000kg/m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원주율은 3.14로 계산하되, 출구속도와 출구유량은 각각 소수점 셋째 자리에서 반올림하여 계산하시오.)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409700"/>
            <wp:effectExtent l="0" t="0" r="0" b="0"/>
            <wp:docPr id="7" name="그림 7" descr="EMB000072e86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9096" descr="EMB000072e86c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12.12m/s, 380.57kg/s</w:t>
      </w:r>
    </w:p>
    <w:p w:rsidR="00BD022F" w:rsidRDefault="00BD022F" w:rsidP="00BD02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12.12m/s, 538.51kg/s</w:t>
      </w:r>
    </w:p>
    <w:p w:rsidR="00BD022F" w:rsidRDefault="00BD022F" w:rsidP="00BD02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17.15m/s, 380.57kg/s</w:t>
      </w:r>
    </w:p>
    <w:p w:rsidR="00BD022F" w:rsidRDefault="00BD022F" w:rsidP="00BD022F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17.15m/s, 538.51kg/s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가압경수로형 원자력발전소의 가압기 기능으로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원자로냉각재계통 압력제어 수단 제공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원자로냉각재계통 압력이 설계치 미만으로 감소하는 것을 방지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원자로냉각재계통 체적변화 수용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출력운전 중 원자로냉각재 과냉각 상태유지를 위한 압력형성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화학 및 체적제어계통(CVCS)의 기능이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출력운전 중 정지냉각계통의 일부 유량을 유출관 여과기와 이온교환기를 통과시켜 정화한다.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냉각재 펌프 사용 불능으로 가압기 정상살수가 안되면, 충전유량 일부를 가압기 살수관으로 공급하여 보조살수로 사용할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충전유량 중 일부를 원자로냉각재펌프 밀봉부로 공급하고, 밀봉부 유출 유량을 체적제어탱크로 회수한다.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충전펌프로 원자로냉각재계통을 설계 압력까지 가압하여 원자로냉각재계통 누설시험 수단을 제공한다.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ANSI N18.2(1973)에서 분류한 발전소 설계 시 고려하는 사건 분류(Condition I ~ IV)를 따를 때, Condition II(비교적 자주 발생하는 경미한 사고)에 해당하지 않는 사건은?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제어불능의 붕소희석사고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부하상실 혹은 터빈 정지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원자로냉각재펌프 1대의 회전차 고착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원자로냉각재계통의 우발적 감압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한국표준형 원자력발전소에서 정지냉각계통의 입구에 설치된 저온과압보호(LTOP : Low Temperature Overpressure Protection)설비의 기능을 올바로 설명한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정지냉각계통 압력이 가압기 압력 이상으로 높아짐을 방지하여 계통 압력이 설계압력 이상으로 높아짐을 방지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 만수위 상태에서 원자로냉각재계통의 압력과도현상에 대한 과압보호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냉각재 압력에 노출되는 배관의 길이 및 체적의 최소화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정지냉각운전 시작 시 발생 가능한 붕산희석 가능성 최소화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열출력이 2,775MWth인 원자력발전소가 있다. 복수기로의 에너지 방출률이 6.54×10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J/hr일 때, 이 발전소의 효율은 얼마인가?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32.5%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34.5%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가압경수로에 설치된 비상노심냉각계통(ECCS) 또는 안전주입계통의 기능으로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LOCA 발생 시 RCS에 노심냉각을 위한 붕산수 공급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LOCA 후 장기노심냉각수단 제공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LOCA 발생 시 격납건물 내 과압 방지를 통한 건전성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주증기관 파단에 의한 RCS 과냉 발생 시 붕산수 공급으로 충분한 정지 여유도 확보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노심보호연산기(CPC)에서는 노심 및 원자로에서 누설되는 중성자를 측정하여 원자로 출력을 측정하는 노외핵계측기의 측정 부정확성으로 인하여 이를 보정한 값을 사용하고 있다. 노외핵계측기의 부정확성을 보장하기 위한 인자가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제어봉 집합체 그림자 계수</w:t>
      </w:r>
      <w:r>
        <w:tab/>
      </w:r>
      <w:r>
        <w:rPr>
          <w:rFonts w:ascii="굴림" w:hint="eastAsia"/>
          <w:sz w:val="18"/>
          <w:szCs w:val="18"/>
        </w:rPr>
        <w:t>② 형상 처리 행렬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그림자 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 계수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원자로냉각재계통의 유동정체(Flow Stagnation)를 유발할 수 있는 경우가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낮은 열생성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 재고량 상실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원자로냉각재계통의 압력 감소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열제거원의 심각한 불평형(비대칭)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D022F" w:rsidTr="00BD02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원자로 안전과 운전</w:t>
            </w:r>
          </w:p>
        </w:tc>
      </w:tr>
    </w:tbl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가압경수로형 원자력발전소에서 제어봉을 삽입하거나 인출할 때, 제어봉군(Control Bank) 간에 중첩(Overlap)시키도록 되어 있는데, 그 이유로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균일한 제어봉 제어값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평탄한 축방향 중성자속 분포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HCF(Hot channel Factor)를 제한치 이내로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제어봉 이탈사고 시 부(-)반응도 삽입 제한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원자력발전소의 반응도 제어게통에 관한 기술 기준으로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제어봉에 의한 제어계통, 액체제어제 주입 또는 1차 냉각재의 유량조정 등에 의해 반응도를 제어할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설계원리를 가진 2개의 독립적인 반응도 제어계통이 제공되어야 하고, 그 중 하나는 액체제어제를 사용해야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다른 설계원리를 가진 두 개의 독립적인 반응도 제어계통 중 하나는 정상운전의 원자로를 저온조건 하에서 미임계 상태로 유지할 수 있어야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제어봉에 의한 제어계통은 운전 중에 어떠한 하나의 제어봉이 고착된 경우에도 반응도를 제어할 수 있다.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원자력발전소에서 원자로 보호계통의 신뢰성을 향상하기 위한 아래 설명에 해당하는 설계기준으로 맞는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6" name="그림 6" descr="EMB000072e86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5456" descr="EMB000072e86c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독립성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다양성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동시성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가압경수로형 원자로의 축방향 중성자속 분포에 영향을 주는 주요 인자가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제어봉 삽입 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Xe 진동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냉각재 내 붕소농도</w:t>
      </w:r>
      <w:r>
        <w:tab/>
      </w:r>
      <w:r>
        <w:rPr>
          <w:rFonts w:ascii="굴림" w:hint="eastAsia"/>
          <w:sz w:val="18"/>
          <w:szCs w:val="18"/>
        </w:rPr>
        <w:t>④ 연료 연소(Burn–Up)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원자로냉각재계통의 과냉각여유도(Subcooling Margine)를 감시하는데 사용되는 변수가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노외핵계측기 출력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냉각재 고온관 온도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노심출구 열전대 온도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Sm의 증가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원자력발전소 기동 시 전출력 도달 후 약 40~50시간 동안 노심의 반응도가 급격히 감소하는 가장 큰 이유는 무엇인가?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핵연료 연소의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냉각재의 온도변화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Xe의 증가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Sm의 증가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원자력발전소의 심층방어에서 효과적인 이행을 위한 전제조건으로 옳지 않은 것은?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보수적 가정 및 접근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결정론적 안전성 평가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품질보증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안전문화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가압경수로형 원전에서 출력운전 중 원자로가 긴급정지되었다. 다음 중 원자로 정지를 확인하기 위한 방법이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제어봉 삽입 확인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정지 차단기 개방 확인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터빈정지밸브 닫힘 확인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출력영역 중성자속 준위 급속 감소 확인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원자로 노심에서 핵비등이탈율(DNBR)dl 1.4에서 1.6으로 증가할 경우에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열전달계수는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핵비등(Nucleate Boiling)이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피복재 온도에 관해서는 안전하다.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막비등(Film Boiling)이 발생한다.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발전소 최대 가상사고 시 원자로를 보호하고 방사능으로부터 종사자 및 공중보호를 우한 공학적 안전설비의 기능으로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시 에너지 방출 최대화로 사고 완화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비상노심냉각으로 핵연료 피복재 보호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극심한 냉각재 유출 사고 시 핵분열 생성물 제거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격납건물 차단 및 냉각으로 격납건물 건전성 유지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출력이 2배로 증가하는데 28초 걸리는 원자로가 있다. 기동률(Start up)으로 맞는 것은?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0.32dpm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0.64dpm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0.72dpm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0.84dpm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원자로를 70% 출력으로 운전하다가 붕소희석으로 100% 출력으로 증가하려고 한다. 100% 출력 도달 시 붕소농도로 맞는 것은? (단, 제어봉은 현위치를 유지하며 Xe의 조건은 무시한다. 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742950"/>
            <wp:effectExtent l="0" t="0" r="9525" b="0"/>
            <wp:docPr id="5" name="그림 5" descr="EMB000072e86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9168" descr="EMB000072e86c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768ppm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789ppm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831ppm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852ppm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가압경수로형 원자력발전소에서 출력운전 중 정지여유도(Shutdown Margine)의 감소 요인이 아닌 것은?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원자로 냉각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제어봉 인출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붕소희석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제논(Xe) 붕괴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가압경수로형 원자력발전소 원자로의 반응도 조절에 사용하는 화학적 제어제(Chemical Shim)의 장점에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신속한 반응도 제어로 부하추종 운전에 용이하다.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Xe, Sm등의 독물질에따른 반응도를 보상할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정지 시 충분한 정지여유도를 확보할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정상운전 중 출력 변화에 관계없이 제어봉을 비교적 높게 적절한 위치로 유지하면서 중성자 속 분포를 고르게 유지할 수 있다.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원자로냉각재상실사고(LOCA) 시 증기발생기 U-튜브 상단에 불응축성 가스가 집적되면 자연순환 냉각을 방해하여 노심의 안전성을 저해하게 된다. 다음 중 발생 가능한 불응축성 가스의 생성원이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냉각재 내 용존수소의 방출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방사선 분해에 의한 수소의 발생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피복재 손상 시 헬륨 및 핵분열 기체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 및 체적제어탱크(VCT)의 수소가스 방출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경수로형 원자력발전소 설계기준사고 중 저출력 운전상태에서 노심에 더욱 심각한 손상을 줄 우려가 있는 사고는?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원자로냉각재배관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주증기관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증기발생기 전열관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가압기 안전밸브 개방사고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전원상실에 의하여 원자로 냉각재펌프가 정지되면 자연순환에 의하여 노심을 냉각해야 하는데, 자연순환을 유지하기 위한 조건으로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가압기 수위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가압기 압력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주증기관 격리 및 대기덤프 닫힌 상태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증기발생기 수위 유지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원자로 냉각재상실사고(LOCA) 시, 일정 시간 경과 후 고온관 및 저온관에 안전주입을 동시에 수행하는 이유는 무엇인가?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노심에서 방출되는 증기의 부유 운반 정지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노심에서의 우회 가능성 차단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노심상부 붕산 침적 발생 가능성 방지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고온관 주입에 의한 붕괴열 감소 가속화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아래에서 설명하고 있는 발전소 과도상태로 맞는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85900"/>
            <wp:effectExtent l="0" t="0" r="9525" b="0"/>
            <wp:docPr id="4" name="그림 4" descr="EMB000072e8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1048" descr="EMB000072e86c8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예상운전 과도상태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설계기준사고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설계기준 초과 사고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중대사고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중대사고 정책에 대한 기관별 정책 이행사항으로 원자력 사업자가 이행해야 할 사항이 아닌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PSA 세부 이행계획 수립 및 이행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중대사고 대처능력 확보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중대사고 관리전략, 조직, 지침서 등을 포함한 사고관리계획 수립 및 이행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중대사고 정책 이행에 필요한 세부 지침서 개발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D022F" w:rsidTr="00BD02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방사선이용 및 보건물리</w:t>
            </w:r>
          </w:p>
        </w:tc>
      </w:tr>
    </w:tbl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의료상 피폭은 선량한도가 적용되지 않는다.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일반인과 작업자 선량한도에 차이가 있는 이유 중 하나는 위험의 수용준위가 다르기 때문이다.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규제배제는 정상 또는 이상 상황에서 행위로 인한 위험 즉, 선량이 지극히 사소한 경우에 해당된다.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규제해제는 규제대상이던 선원 또는 행위를 규제 대상에서 제외하는 것을 의미한다.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피부 홍반 발생 문턱선량은 대략 5Gy로 알려졌다.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감수성은 인간의 경우 연령이 증가할수록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결정적 영향의 증상 심각도는 선량에 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확률적 영향 발생기전은 세포 돌연변이와 유전의 결과로 발생 가능한 영향이다.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태아의 지능저하는 1Sv 당 IQ 30점 정도로 알려졌고, 확률적 영향의 특성을 갖고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태아의 기형유발 발단선량은 약 0.1Gy로 알려졌다.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자연적 돌연변이 발생과 동일한 유발율을 나타내는 선량을 배가선량이라고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방사선장해 중 임신 8~25주 기간에는 태아의 지능 저하가 나타날 수 있다.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비례계수관에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알파선 측정 펄스가 베타선 측정 펄스에 비해 대부분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저전압 영역 Plateau는 알파선과 베타선에 기인한 것이다.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비례계수관은 에너지분해능이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기체유입형에는 P-10(아르곤 90% + 메탄 10% )가스가 많이 사용된다.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중성자 피폭선량 생체시료분석법을 이용하고자 할 때, 측정대상이 되는 가장 중요한 해고종 중 하나는 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흡수선량과 커마의 단위는 동일하다.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LET(선형에너지전달)와 저지능의 단위는 동일하다.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피폭선량 선량예탁을 평가 시 성인은 50년 아동은 70년을 고려한다.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기존피폭(Existing Expousure)에 대한 참조준위(Reference Level)은?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 ~ 10mSv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~ 20mSv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 ~ 50 mSv</w:t>
      </w:r>
      <w:r>
        <w:tab/>
      </w:r>
      <w:r>
        <w:rPr>
          <w:rFonts w:ascii="굴림" w:hint="eastAsia"/>
          <w:sz w:val="18"/>
          <w:szCs w:val="18"/>
        </w:rPr>
        <w:t>④ 20 ~ 100 mSv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핵종을 내장하고 있는 밀봉선원 중 제동복사선 차폐에 가장 많은 주의가 요구되는 핵종은?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35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63</w:t>
      </w:r>
      <w:r>
        <w:rPr>
          <w:rFonts w:ascii="굴림" w:hint="eastAsia"/>
          <w:sz w:val="18"/>
          <w:szCs w:val="18"/>
        </w:rPr>
        <w:t>Ni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147</w:t>
      </w:r>
      <w:r>
        <w:rPr>
          <w:rFonts w:ascii="굴림" w:hint="eastAsia"/>
          <w:sz w:val="18"/>
          <w:szCs w:val="18"/>
        </w:rPr>
        <w:t>Pm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방사선작업종사자가 실수로 어떤 핵종을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Bq 섭취하고, 이 방사성 핵종에 공기가 500Bq/m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오염된 방사선작업구역에서 400시간 근무하였다. 이 종사자의 유효선량은? (단, 상기 핵종의 연간섭취한도(ALL)는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Bq, 연간 작업시간은 2,000시간, 호흡률은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/h으로 가정한다.)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 mSv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mSv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 mSv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 mSv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괄호 안에 알맞은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3" name="그림 3" descr="EMB000072e86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48984" descr="EMB000072e86c8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베타선이 물질 중에서 에너지 손실에 가장 크게 기여하는 핵종은?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원자핵과의 탄성산란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원자핵과의 비탄성산란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궤도전자와의 탄성충돌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궤도전자와의 비탄성충돌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중성자와 물질과의 상호반응에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비탄성 산란에서는 중성자와 원자핵이 충돌하여 산란할 때, 중성자의 에너지 일부가 원자핵을 여기시키는데 사용되고, 여기된 원자핵은 비탄성감마선을 방출한다.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 포획 반응에서는 원자핵이 중성자를 포획해 하나 또는 몇 개의 감마선을 방출하는데, 이 때 발생하는 감마선을 포획 방사선이라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중성자는 흡수반응의 결과로 양성자나 알파입자 등의 하전입자를 방출할 수 있는데, 이 때, 이러한 반응은 발열반응일 수도 있고, 흡열반응일 수도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중성자와 원자핵이 충돌할 경우 때때로 (n, 2n)과 (n, 3n)반응이 일어날 수 있으며, 이 때 이러한 반응은 발열반응이다.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설명 중 옳은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1MeV의 광자가 물 팬텀에 입사한 경우의 표면선량은 커마보다 흡수선량이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방사선에 대하여 물질의 반가층이 클수록 차폐의 공간적인 측면에서 더 유리하다.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2가지 종류의 차폐체로 감마선을 차폐할 경우, 비충돌선속의 지수감쇠는 차폐체 순서와 무관하다.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반도체 검출기의 경우, 저에너지 감마선 영역에서는 사층(Dead Layer)으로 인해 게측효율이 높아진다.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기체유입형 비례계수관을 이용하여 알파선과 베타선을 측정할 때, 다음 설명 중 옳은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85875"/>
            <wp:effectExtent l="0" t="0" r="9525" b="9525"/>
            <wp:docPr id="2" name="그림 2" descr="EMB000072e86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8488" descr="EMB000072e86c8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다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1MeV의 감마선이 섬광체에 모든 에너지를 전달하고 평균 450nm의 파장을 가진 20,000개의 섬광광자를 생성하였을 경우, 섬광체의 섬광효율은? (단, 플랑크 상수 h=606×10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-34</w:t>
      </w:r>
      <w:r>
        <w:rPr>
          <w:rFonts w:ascii="굴림" w:hint="eastAsia"/>
          <w:b/>
          <w:bCs/>
          <w:sz w:val="18"/>
          <w:szCs w:val="18"/>
        </w:rPr>
        <w:t>Jㆍsec, 광속 c=3×10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m/s, 1eV=1.6×10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J이다.)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2.0 %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5.5 %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7.0 %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9.5 %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95. 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He(n,p)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H는 속중성자 측정에 사용되는 중요한 핵반응 중 하나이다. 2MeV의 속중성자가 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He 비례계수관에 입사했을 때, 생성되는 출력 펄스 신호를 아래와 같은 그림에 나타내었다. 지점에 해당하는 에너지를 옳게 나타낸 것은? (단, 상기 핵반응의 Q값은 0.76MeV이다. 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47800"/>
            <wp:effectExtent l="0" t="0" r="0" b="0"/>
            <wp:docPr id="1" name="그림 1" descr="EMB000072e86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67128" descr="EMB000072e86c9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0.764MeV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1.5MeV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2MeV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2.764MeV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천연방사성핵종에 대한 설명으로 옳지 않은 것은?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H, 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C는 우주선 작용으로 생성된다.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sz w:val="18"/>
          <w:szCs w:val="18"/>
          <w:vertAlign w:val="superscript"/>
        </w:rPr>
        <w:t>232</w:t>
      </w:r>
      <w:r>
        <w:rPr>
          <w:rFonts w:ascii="굴림" w:hint="eastAsia"/>
          <w:sz w:val="18"/>
          <w:szCs w:val="18"/>
        </w:rPr>
        <w:t>Th, 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U, </w:t>
      </w:r>
      <w:r>
        <w:rPr>
          <w:rFonts w:ascii="굴림" w:hint="eastAsia"/>
          <w:sz w:val="18"/>
          <w:szCs w:val="18"/>
          <w:vertAlign w:val="superscript"/>
        </w:rPr>
        <w:t>238</w:t>
      </w:r>
      <w:r>
        <w:rPr>
          <w:rFonts w:ascii="굴림" w:hint="eastAsia"/>
          <w:sz w:val="18"/>
          <w:szCs w:val="18"/>
        </w:rPr>
        <w:t>U 등은 붕괴계열에 따라 붕괴한다.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질량수가 4n+3 인 계열은 자연계에 존재하지 않는다.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sz w:val="18"/>
          <w:szCs w:val="18"/>
          <w:vertAlign w:val="superscript"/>
        </w:rPr>
        <w:t>40</w:t>
      </w:r>
      <w:r>
        <w:rPr>
          <w:rFonts w:ascii="굴림" w:hint="eastAsia"/>
          <w:sz w:val="18"/>
          <w:szCs w:val="18"/>
        </w:rPr>
        <w:t>K, </w:t>
      </w:r>
      <w:r>
        <w:rPr>
          <w:rFonts w:ascii="굴림" w:hint="eastAsia"/>
          <w:sz w:val="18"/>
          <w:szCs w:val="18"/>
          <w:vertAlign w:val="superscript"/>
        </w:rPr>
        <w:t>87</w:t>
      </w:r>
      <w:r>
        <w:rPr>
          <w:rFonts w:ascii="굴림" w:hint="eastAsia"/>
          <w:sz w:val="18"/>
          <w:szCs w:val="18"/>
        </w:rPr>
        <w:t>Rb는 방사성 붕괴계열을 만들지 않는다.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2.3MeV 단일 에너지 감마선이 매우 작은 크기의 반도체검출기(HPGe)에 입사 시 다중채널분석기(MCA)에서 관찰이 가장 용이하지 않은 피크는?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광전자피크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컴프턴산란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이중이탈피크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단일이탈피크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측정에 적합한 방사선측정기로 올바르게 짝지어진 것은?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NaI(Tl) - HPGe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Znsi(Ag) - CR39</w:t>
      </w:r>
    </w:p>
    <w:p w:rsidR="00BD022F" w:rsidRDefault="00BD022F" w:rsidP="00BD02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HPGe - Hgl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CdTe - LR115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흡수선량이 같은 체내피폭의 경우 등가선량이 가장 큰 핵종은?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85</w:t>
      </w:r>
      <w:r>
        <w:rPr>
          <w:rFonts w:ascii="굴림" w:hint="eastAsia"/>
          <w:sz w:val="18"/>
          <w:szCs w:val="18"/>
        </w:rPr>
        <w:t>Kr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210</w:t>
      </w:r>
      <w:r>
        <w:rPr>
          <w:rFonts w:ascii="굴림" w:hint="eastAsia"/>
          <w:sz w:val="18"/>
          <w:szCs w:val="18"/>
        </w:rPr>
        <w:t>Po</w:t>
      </w:r>
    </w:p>
    <w:p w:rsidR="00BD022F" w:rsidRDefault="00BD022F" w:rsidP="00BD022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제염계수가 가장 큰 10인 액체폐기물 배수 관리 설비가 직렬로 연결되어 있을 때, 전체 설비의 방사성폐기물 제거효율은 얼마인가?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95%</w:t>
      </w:r>
    </w:p>
    <w:p w:rsidR="00BD022F" w:rsidRDefault="00BD022F" w:rsidP="00BD02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99.9%</w:t>
      </w: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D022F" w:rsidRDefault="00BD022F" w:rsidP="00BD022F"/>
    <w:sectPr w:rsidR="002B4572" w:rsidRPr="00BD0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2F"/>
    <w:rsid w:val="003A70E5"/>
    <w:rsid w:val="009E7052"/>
    <w:rsid w:val="00BD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7FE95-CCEC-4A4A-9F25-874957B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D02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D022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D022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D02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02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2725</Words>
  <Characters>15535</Characters>
  <Application>Microsoft Office Word</Application>
  <DocSecurity>0</DocSecurity>
  <Lines>129</Lines>
  <Paragraphs>36</Paragraphs>
  <ScaleCrop>false</ScaleCrop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