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2542F" w:rsidTr="0062542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인간공학개론</w:t>
            </w:r>
          </w:p>
        </w:tc>
      </w:tr>
    </w:tbl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신호검출이론에서 판정기준(criterion)이 오른쪽으로 이동할 때 나타나는 현상으로 옳은 것은?</w:t>
      </w:r>
    </w:p>
    <w:p w:rsidR="0062542F" w:rsidRDefault="0062542F" w:rsidP="006254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허위경보(false alarm)가 줄어든다.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신호(signal)의 수가 증가한다.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소음(noise)의 분포가 커진다.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적중 확률(실제 신호를 신호로 판단)이 높아진다.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인간공학의 연구 목적과 가장 거리가 먼 것은?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인간오류의 특성을 연구하여 사고를 예방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인간의 특성에 적합한 기계나 도구의 설계</w:t>
      </w:r>
    </w:p>
    <w:p w:rsidR="0062542F" w:rsidRDefault="0062542F" w:rsidP="006254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병리학을 연구하여 인간의 질병퇴치에 기여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인간의 특성에 맞는 작업환경 및 작업방법의 설계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조종-반응 비율(C/R ratio)에 관한 설명으로 옳지 않은 것은?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C/R비가 증가하면 이동시간도 증가한다.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C/R비가 작으면(낮으면) 민감한 장치이다.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C/R비는 조종장치의 이동거리를 표시장치의 반응거리로 나눈 값이다.</w:t>
      </w:r>
    </w:p>
    <w:p w:rsidR="0062542F" w:rsidRDefault="0062542F" w:rsidP="006254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C/R비가 감소함에 따라 조종시간은 상대적으로 작아진다.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인간 기억의 여러 가지 형태에 대한 설명으로 옳지 않은 것은?</w:t>
      </w:r>
    </w:p>
    <w:p w:rsidR="0062542F" w:rsidRDefault="0062542F" w:rsidP="006254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단기기억의 용량은 보통 7청크(chunk)이며 학습에 의해 무한히 커질 수 있다.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단기기억에 있는 내용을 반복하여 학습(research)하면 장기기억으로 저장된다.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일반적으로 작업기억의 정보는 시각(visual), 음성(phonetic), 의미(semantic) 코드의 3가지로 코드화 된다.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자극을 받은 후 단기기억에 저장되기 전에 시각적인 정보는 아이코닉 기억(iconic memory)에 잠시 저장된다.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시각적 표시장치에 관한 설명으로 옳은 것은?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정확한 수치를 필요로 하는 경우에는 디지털 표시장치보다 아날로그 표시장치가 우수하다.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온도, 압력과 같이 연속적으로 변하는 변수의 변화경향, 변화율 등을 알고자 할 때는 정량적 표시장치를 사용하는 것이 좋다.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정성적 표시장치는 동침형 (moving pointer), 동목형 (moving scale) 등의 형태로 구분할 수 있다.</w:t>
      </w:r>
    </w:p>
    <w:p w:rsidR="0062542F" w:rsidRDefault="0062542F" w:rsidP="006254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정량적 눈금을 식별하는 데에 영향을 미치는 요소는 눈금 단위의 길이, 눈금의 수열 등이 있다.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소리의 차폐효과(masking)란?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주파수별로 같은 소리의 크기를 표시한 개념</w:t>
      </w:r>
    </w:p>
    <w:p w:rsidR="0062542F" w:rsidRDefault="0062542F" w:rsidP="006254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소리가 다른 소리의 판별에 방해를 주는 현상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내이(inner ear)의 달팽이관(Cochlea) 안에 있는 섬모(fiber)가 소리의 주파수에 따라 민감하게 반응하는 현상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하나의 소리의 크기가 다른 소리에 비해 몇 배나 크게(또는 작게) 느껴지는 지를 기준으로 소리의 크기를 표시하는 개념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멀리 있는 물체를 선명하게 보기 위해 눈에서 일어나는 현상으로 옳은 것은?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홍채가 이완한다.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수정체가 얇아진다.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동공이 커진다.</w:t>
      </w:r>
      <w:r>
        <w:tab/>
      </w:r>
      <w:r>
        <w:rPr>
          <w:rFonts w:ascii="굴림" w:hint="eastAsia"/>
          <w:sz w:val="18"/>
          <w:szCs w:val="18"/>
        </w:rPr>
        <w:t>④ 모양체근이 수축한다.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인체측정을 구조적 치수와 기능적 치수로 구분할 때 기능적 치수 측정에 대한 설명으로 옳은 것은?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형태학적 측정을 의미한다.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나체 측정을 원칙으로 한다.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마틴식 인체측정 장치를 사용한다.</w:t>
      </w:r>
    </w:p>
    <w:p w:rsidR="0062542F" w:rsidRDefault="0062542F" w:rsidP="006254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상지나 하지의 운동범위를 측정한다.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손의 위치에서 조종장치 중심까지의 거리가 30cm, 조종장치의 폭이 5cm 일 때 Fitts의 난이도 지수(index of difficulty) 값은 약 얼마인가?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4.1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인간의 신뢰도가 70%, 기계의 신뢰도가 90%이면 인간과 기계가 직렬체계로 작업할 때의 신뢰도는 몇 %인가?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54%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98%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1000Hz, 40dB을 기준으로 음의 상대적인 주관적 크기를 나타내는 단위는?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siemens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bell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phon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직렬시스템과 병렬시스템의 특성에 대한 설명으로 옳은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직렬시스템에서 요소의 개수가 증가하면 시스템의 신뢰도도 증가한다.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병렬시스템에서 요소의 개수가 증가하면 시스템의 신뢰도는 감소한다.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시스템의 높은 신뢰도를 안정적으로 유지하기 위해서는 병렬시스템으로 설계하여야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병렬시스템으로 구성된 시스템은 직렬시스템으로 구성된 시스템보다 비용이 감소한다.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시(視)감각 체계에 관한 설명으로 옳지 않은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동공은 조도가 낮을 때는 많은 빛을 통과시키기 위해 확대된다.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안구의 수정체는 모양체근으로 긴장을 하면 얇아져 가까운 물체만 볼 수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망막의 표면에는 빛을 감지하는 광수용기인 원추체와 간상체가 분포되어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1디옵터는 1m 거리에 있는 물체를 보기 위해 요구되는 수정체의 초점 조절능력을 나타낸 값이다.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은행이나 관공서의 접수창구의 높이를 설계하는 기준으로 옳은 것은?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조절식 설계</w:t>
      </w:r>
      <w:r>
        <w:tab/>
      </w:r>
      <w:r>
        <w:rPr>
          <w:rFonts w:ascii="굴림" w:hint="eastAsia"/>
          <w:sz w:val="18"/>
          <w:szCs w:val="18"/>
        </w:rPr>
        <w:t>② 최소집단치 설계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최대집단치 설계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평균치 설계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정보 이론(information theory)에 대한 내용으로 옳은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정보를 정량적으로 측정할 수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정보의 기본 단위는 바이트(byte)이다.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확실한 사건의 출현에는 많은 정보가 담겨있다.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정보란 불확실성의 증가(addition of uncertainty)로 정의한다.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시각 표시장치보다 청각 표시장치를 사용하는 것이 유리한 경우는?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소음이 많은 경우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전하려는 정보가 복잡할 경우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즉각적인 행동이 요구되는 경우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전하려는 정보를 다시 확인해야 하는 경우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반응시간이 가장 빠른 감각은?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미각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후각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인간-기계 시스템에서 인간의 과오나 동작상의 실패가 있어도 안전사고를 발생시키지 않도록 하는 설계 시스템을 무엇이라고 하는가?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lock system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fail-safe system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fool-proof system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accident-check system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발생 확률이 0.1과 0.9로 다른 2개의 이벤트의 정보량은 발생 확률이 0.5로 같은 2개의 이벤트의 정보량에 비해 어느 정도 감소되는가?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45%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53%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일반적으로 연구 조사에 사용되는 기준(criterion)의 요건으로 볼 수 없는 것은?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적절성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사용성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신뢰성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무오염성</w:t>
      </w:r>
    </w:p>
    <w:p w:rsidR="0062542F" w:rsidRDefault="0062542F" w:rsidP="006254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2542F" w:rsidTr="0062542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작업생리학</w:t>
            </w:r>
          </w:p>
        </w:tc>
      </w:tr>
    </w:tbl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유산소 대사의 하나인 크렙스 사이클(Kreb's cycle)에서 일어나는 반응이 아닌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산화가 발생한다.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젖산이 생성된다.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이산화탄소가 생성된다.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구아노신 3인산(GTP)의 전환을 통하여 ATP가 생성된다.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그림과 같이 작업할 때 팔꿈치의 반작용력과 모멘트 값은 얼마인가? (단, CG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물체의 무게중심, CG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하박의 무게중심, W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물체의 하중, W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하박의 하중이다.)</w:t>
      </w:r>
    </w:p>
    <w:p w:rsidR="0062542F" w:rsidRDefault="0062542F" w:rsidP="006254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2190750"/>
            <wp:effectExtent l="0" t="0" r="9525" b="0"/>
            <wp:docPr id="3" name="그림 3" descr="EMB000047f06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50016" descr="EMB000047f06c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반작용력 : 79.3N, 모멘트 : 22.42N·m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반작용력 : 79.3N. 모멘트 : 37.5N·m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반작용력 : 113.7N, 모멘트 : 22.42N·m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반작용력 : 113.7N, 모멘트 : 37.5N·m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실내의 면에서 추천 반사율(IES)이 가장 낮은 곳은?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천장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교대작업의 주의사항에 관한 설명으로 옳지 않은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12시간 교대제가 적정하다.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야간근무는 2~3일 이상 연속하지 않는다.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야간근무의 교대는 심야에 하지 않도록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야간근무 종료 후에는 48시간 이상의 휴식을 갖도록 한다.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한랭대책으로서 개인위생에 해당되지 않는 사항은?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과음을 피할 것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식염을 많이 섭취할 것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따뜻한 물과 음식을 섭취할 것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얼음 위에서 오랫동안 작업하지 말 것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동일한 관절운동을 일으키는 주동근(agonists)과 반대되는 작용을 하는 근육은?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박근(gracilis)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장요근(iliopsoas)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길항근(antagonists)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대퇴직근(rectus femoris)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윤활관절(synovial joint)인 팔굽관절(elbow joint)은 연결 형태를 기준으로 어느 관절에 해당되는가?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관절구(condyloid)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경첩관절(hinge joint)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안장관절(saddle joint)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구상관절(ball and socket joint)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사람의 근골격계와 신경계에 대한 설명으로 옳지 않은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신체골격구조는 206개의 뼈로 구성되어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관절은 섬유질 관절, 연골관절, 활액관절로 구분된다.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심장근은 수익근으로 민무늬의 원통형 근섬유구조를 가지고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신경계는 구조적인 측면으로 중추신경계와 말초신경계로 나누어진다.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근육이 움직일 때 나오는 미세한 전기신호를 측정하여 근육의 활동 정도를 나타낼 수 있는 것을 무엇이라고 하는가?</w:t>
      </w:r>
    </w:p>
    <w:p w:rsidR="0062542F" w:rsidRDefault="0062542F" w:rsidP="0062542F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① ECG(electrocardiogram)</w:t>
      </w:r>
    </w:p>
    <w:p w:rsidR="0062542F" w:rsidRDefault="0062542F" w:rsidP="0062542F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EMG(electromyograph)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GSR(galvanic skin response)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EEG(electroencephalogram)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남성 작업자의 육체작업에 대한 대사량을 측정한 결과, 분당 산소 소모량이 1.5L/min으로 나왔다. 작업자의 4시간에 대한 휴식시간은 약 몇 분 정도인가? (단, Murrell 의 공식을 이용한다.)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75분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100분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150분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근력(strength)과 지구력 (endurance)에 대한 설명으로 옳지 않은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동적근력(dynamic strength)을 등속력(isokinetic strength)이라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지구력(endurance)이란 등척적으로 근육이 낼 수 있는 최대 힘을 말한다.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정적근력(static strength)을 등척력(isometric strength)이라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근육이 발휘하는 힘은 근육의 최대자율수축(MVC, maximum voluntary contraction)에 대한 백분율로 나타낸다.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정신피로의 척도로 사용되는 시각적 점멸융합주파수(VFF)에 영향을 주는 변수에 관한 내용으로 옳지 않은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암조응 시 VFF는 증가한다.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휘도만 같으면 색은 VFF에 영향을 주지 않는다.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조명 강도의 대수치(불꽃돌)에 선형적으로 비례한다.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사람들 간에는 큰 차이가 있으나, 개인의 경우 일관성이 있다.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에너지 소비량에 영향을 미치는 인자 중 중량물 취급 시 쪼그려 앉아(squat) 들기와 등을 굽혀(stoop) 들기와 가장 관련이 깊은 것은?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자세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작업 방법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작업 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도구 설계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산업안전보건법령상 소음작업이란 1일 8시간 작업을 기준으로 얼마 이상의 소음(dB)이 발생하는 작업을 말하는가?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조도가 균일하고, 눈부심이 적지만 기구 효율이 나쁘며 설치비용이 많이 소요되는 조명방식은?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직접조명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국소조명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반직접조명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간접조명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산소소비량에 관한 설명으로 옳지 않은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산소소비량과 심박수 사이에는 밀접한 관련이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산소소비량은 에너지 소비와 직접적인 관련이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산소소비량은 단위 시간당 흡기량만 측정한 것이다.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심박수와 산소소비량 사이의 관계는 개인에 따라 차이가 있다.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엉덩이 관절 (hip joint)에서 일어날 수 있는 움직임이 아닌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굴곡(flexion)과 신전(extension)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외전(abduction) 과 내전(adduction)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내선(internal rotation)과 외선(external rotation)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내번(inversion) 과 외번(eversion)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육체적 작업강도가 증가함에 따른 순환계(circulatory system)의 반응이 옳지 않은 것은?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혈압상승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백혈구 감소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근혈류의 증가</w:t>
      </w:r>
      <w:r>
        <w:tab/>
      </w:r>
      <w:r>
        <w:rPr>
          <w:rFonts w:ascii="굴림" w:hint="eastAsia"/>
          <w:sz w:val="18"/>
          <w:szCs w:val="18"/>
        </w:rPr>
        <w:t>④ 심박출량 증가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진동에 의한 인체의 영향으로 옳지 않은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심박수가 감소한다.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약간의 과도(過度) 호흡이 일어난다.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장시간 노출 시 근육 긴장을 증가시킨다.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혈액이나 내분비의 화학적 성질이 변하지 않는다.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손-팔 진동 중후군의 피해를 줄이기 위한 방법으로 적절하지 않은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진동수준이 최저인 연장을 선택한다.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 연장의 하루 사용시간을 줄인다.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연장을 잡거나 조절하는 악력을 늘린다.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 연장을 사용할 때는 중간 휴식시간을 길게 한다.</w:t>
      </w:r>
    </w:p>
    <w:p w:rsidR="0062542F" w:rsidRDefault="0062542F" w:rsidP="006254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2542F" w:rsidTr="0062542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산업심리학 및 관계법규</w:t>
            </w:r>
          </w:p>
        </w:tc>
      </w:tr>
    </w:tbl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사고의 유형, 기인물 등 분류항목을 큰 순서대로 분류하여 사고방지를 위해 사용하는 통계적 원인분석 도구는?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관리도(Control Chart)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크로스도(Cross Diagram)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파레토도(Pareto Diagram)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특성요인도(Cause and Effect Diagram)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( )안에 들어갈 알맞은 것은?</w:t>
      </w:r>
    </w:p>
    <w:p w:rsidR="0062542F" w:rsidRDefault="0062542F" w:rsidP="006254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19175"/>
            <wp:effectExtent l="0" t="0" r="9525" b="9525"/>
            <wp:docPr id="2" name="그림 2" descr="EMB000047f06c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30480" descr="EMB000047f06ca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4년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심리적 측면에서 분류한 휴먼에러의 분류에 속하는 것은?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입력오류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정보처리오류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의사결정오류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생략오류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스트레스 상황에서 일어나는 현상으로 옳지 않은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동공이 수축된다.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혈당, 호흡이 증가하고 감각기관과 신경이 예민해진다.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스트레스 상황에서 심장 박동수는 증가하나, 혈압은 내려간다.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스트레스를 지속적으로 받게 되면 자기조절능력을 상실하게 되고 체내항상성이 깨진다.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Hick-Hyman의 법칙에 의하면 인간의 반응시간(RT)은 자극 정보의 양에 비례한다고 한다. 자극정보의 개수가 2개에서 8개로 증가한다면 반응시간은 몇 배 증가하겠는가?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4배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32배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어느 사업장의 도수율은 40이고 강도율은 4일 때 이 사업장의 재해 1 건당 근로손실일수는?</w:t>
      </w:r>
    </w:p>
    <w:p w:rsidR="0062542F" w:rsidRDefault="0062542F" w:rsidP="0062542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인간오류확률 추정 기법 중 초기 사건을 이원적 (binary) 의사결정(성공 또는 실패) 가지들로 모형화하고, 이 이후의 사건들의 확률은 모두 선행 사건에 대한 조건부 확률을 부여하여 이원적 의사결정 가지들로 분지해 나가는 방법은?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결함 나무 분석(Fault Tree Analysis)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조작자 행동 나무(Operator Action Tree)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인간오류 시뮬레이터(Human Error Simulator)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인간실수율 예측기법 (Technique for Human Error Rate Prediction)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NIOSH 직무 스트레스 모형에서 직무 스트레스 요인과 성격이 다른 한 가지는?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작업 요인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조직 요인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환경 요인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상황 요인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보행 신호등이 막 바뀌어도 자동차가 움직이기까지는 아직 시간이 있다고 스스로 판단하여 건널목을 건너는 것과 같은 부주의 행위와 가장 관계가 깊은 것은?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억측판단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근도반응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생략행위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초조반응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통제적 집단행동이 아닌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모브(mob)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관습(custom)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유행(fashion)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제도적 행동(institutional behavior)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막스 웨버 (Max Weber)의 관료주의에서 주장하는 4가지 원칙이 아닌 것은?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노동의 분업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창의력 중시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통제의 범위</w:t>
      </w:r>
      <w:r>
        <w:tab/>
      </w:r>
      <w:r>
        <w:rPr>
          <w:rFonts w:ascii="굴림" w:hint="eastAsia"/>
          <w:sz w:val="18"/>
          <w:szCs w:val="18"/>
        </w:rPr>
        <w:t>④ 권한의 위임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조직을 유지하고 성장시키기 위한 평가를 실행함에 있어서 평가자가 저지르기 쉬운 과오 중 어떤 사람에 관한 평가자의 개인적 인상이 피평가자 개개인의 특징에 관한 평가에 영향을 미치는 것을 설명하는 이론은?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할로 효과(halo effect)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대비오차(contrast error)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근접오차(proximity error)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관대화 경향(centralization tendency)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인간 신뢰도에 대한 설명으로 옳은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반복되는 이산적 직무에서 인간실수확률은 단위시간당 실패수로 표현된다.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 신뢰도는 인간의 성능이 특정한 기간동안 실수를 범하지 않을 확률로 정의된다.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THERP는 완전 독립에서 완전 정(正)종속까지의 비연속을 종속정도에 따라 3수준으로 분류하여 직무의 종속성을 고려한다.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연속적 직무에서 인간의 실수율이 불변(stationary)이고, 실수과정이 과거와 무관(independent)하다면 실수과정은 베르누이과정으로 묘사된다.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작업에 수반되는 피로를 줄이기 위한 대책으로 적절하지 않은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작업부하의 경감</w:t>
      </w:r>
      <w:r>
        <w:tab/>
      </w:r>
      <w:r>
        <w:rPr>
          <w:rFonts w:ascii="굴림" w:hint="eastAsia"/>
          <w:sz w:val="18"/>
          <w:szCs w:val="18"/>
        </w:rPr>
        <w:t>② 작업속도의 조절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 동작의 제거</w:t>
      </w:r>
      <w:r>
        <w:tab/>
      </w:r>
      <w:r>
        <w:rPr>
          <w:rFonts w:ascii="굴림" w:hint="eastAsia"/>
          <w:sz w:val="18"/>
          <w:szCs w:val="18"/>
        </w:rPr>
        <w:t>④ 작업 및 휴식시간의 조절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10명으로 구성된 집단에서 소시오메트리(sociometry) 연구를 사용하여 조사한 결과 실제 긍정적인 상호작용을 맺고 있는 관계의 수가 16일 때 이 집단의 응집성지수는 약 얼마인가?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0.356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0.504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휴먼에러 (human error)를 예방하기 위한 시스템 분석 기법의 설명으로 옳지 않은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예비위험분석(PHA) - 모든 시스템 안전프로그램의 최초 단계의 분석으로서 시스템 내의 위험요소가 얼마나 위험상태에 있는가를 정성적으로 평가하는 것이다.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고장형태와 영향분석(FMEA) - 시스템에 영향을 미치는 모든 요소의 고장을 형태별로 분석하여 그 영향을 검토하는 것이다.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작업자공정도 - 위급직무의 순서에 초점을 맞추어 조작자 행동나무를 구성하고, 이를 사용하여 사건의 위급경로에서의 조작자의 역할을 분석하는 기법이다.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결함나무분석(FTA) - 기계 설비 또는 인간-기계시스템의 고장이나 재해발생요인을 Fault Tree 도표에 의하여 분석하는 방법이다.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헤드십(headship)과 리더십(leadership)을 상대적으로 비교, 설명한 것으로 헤드십의 특징에 해당되는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민주주의적 지휘형태이다.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구성원과의 사회적 간격이 넓다.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권한의 근거는 개인의 능력에 따른다.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집단의 구성원들에 의해 선출된 지도자이다.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산업안전보건법령에서 정의한 중대재해의 범위 기준에 해당하지 않는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사망자가 1인 이상 발생한 재해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부상자가 동시에 10인 이상 발생한 재해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직업성질병자가 동시에 5인 이상 발생한 재해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3개월 이상 요양이 필요한 부상자가 동시에 2인 이상 발생한 재해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인간의 본질에 대한 기본 가정을 부정적인 시각과 긍정적인 시각으로 구분하여 주장한 동기이론은?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XY이론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역할이론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기대이론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ERG이론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재해예방의 4원칙에 해당되지 않는 것은?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예방 가능의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보상 분배의 원칙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손실 우연의 원칙</w:t>
      </w:r>
      <w:r>
        <w:tab/>
      </w:r>
      <w:r>
        <w:rPr>
          <w:rFonts w:ascii="굴림" w:hint="eastAsia"/>
          <w:sz w:val="18"/>
          <w:szCs w:val="18"/>
        </w:rPr>
        <w:t>④ 대책 선정의 원칙</w:t>
      </w:r>
    </w:p>
    <w:p w:rsidR="0062542F" w:rsidRDefault="0062542F" w:rsidP="006254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2542F" w:rsidTr="0062542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근골격계질환 예방을 위한 작업관리</w:t>
            </w:r>
          </w:p>
        </w:tc>
      </w:tr>
    </w:tbl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작업 개선의 일반적 원리에 대한 내용으로 옳지 않은 것은?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충분한 여유 공간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단순 동작의 반복화</w:t>
      </w:r>
    </w:p>
    <w:p w:rsidR="0062542F" w:rsidRDefault="0062542F" w:rsidP="006254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자연스러운 작업 자세</w:t>
      </w:r>
    </w:p>
    <w:p w:rsidR="0062542F" w:rsidRDefault="0062542F" w:rsidP="006254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과도한 힘의 사용 감소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유해요인조사도구 중 JSI(Job Strain Index)의 평가 항목에 해당하지 않는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손/손목의 자세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작업의 생산량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힘을 발휘하는 강도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힘을 발휘하는 지속시간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산업안전보건법령상 근골격계부담작업 범위 기준에 해당하지 않는 것은? (단, 단기간작업 또는 간헐적인 작업은 제외한다.)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하루에 5회 이상 25kg 이상의 물체를 드는 작업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하루에 4시간 이상 집중적으로 자료입력 등을 위해 키보드를 조작하는 작업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하루에 총 2시간 이상 쪼그리고 앉거나 무릎을 굽힌 자세에서 이루어지는 작업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하루에 총 2시간 이상, 분당 2회 이상 4.5kg 이상의 물체를 드는 작업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어깨(견관절) 부위에서 발생할 수 있는 근골격계질환은?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외상 과염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회내근 증후군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극상근 건염</w:t>
      </w:r>
      <w:r>
        <w:tab/>
      </w:r>
      <w:r>
        <w:rPr>
          <w:rFonts w:ascii="굴림" w:hint="eastAsia"/>
          <w:sz w:val="18"/>
          <w:szCs w:val="18"/>
        </w:rPr>
        <w:t>④ 수완진동 증후군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근골격계질환 예방관리 프로그램상 예방·관리 추진팀의 구성원이 아닌 것은?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근로자대표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사용자대표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보건담당자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동작경제원칙 중 신체 사용에 관한 원칙으로 옳지 않은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손의 동작은 같이 시작하고 같이 끝나도록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휴식시간을 제외하고는 양손이 같이 쉬지 않도록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손의 동작은 완만하게 연속적인 동작이 되도록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팔의 동작은 같은 방향으로 비대칭적으로 움직이도록 한다.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4개의 작업으로 구성된 조립공정의 주기시간(cycle Time)이 40초일 때 공정효율은 얼마인가?</w:t>
      </w:r>
    </w:p>
    <w:p w:rsidR="0062542F" w:rsidRDefault="0062542F" w:rsidP="006254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666750"/>
            <wp:effectExtent l="0" t="0" r="0" b="0"/>
            <wp:docPr id="1" name="그림 1" descr="EMB000047f06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89520" descr="EMB000047f06cb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40.0%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57.5%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72.5%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근골격계질환의 사전예방을 위한 적합한 관리대책이 아닌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적합한 노동강도에 대한 평가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작업장 구조의 인간공학적 개선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산업재해보상 보험의 가입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올바른 작업방법에 대한 작업자 교육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간트차트(Gantt chart)에 관한 설명으로 옳지 않은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과제 간의 상호 연관사항을 파악하기에 용이하다.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 활동의 예측완료시간은 막대모양으로 표시된다.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기계의 사용에 대한 필요시간과 일정을 표시할 때 이용되기도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예정사항과 실제 성과를 기록 비교하여 작업을 관리하는 계획도표이다.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작업개선을 위한 개선의 ECRS에 해당하지 않는 것은?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Eliminate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Combine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Redesign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Simplify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표준시간 산정 방법 중 간접측정 방법에 해당하는 것은?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PTS법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스톱워치법</w:t>
      </w:r>
    </w:p>
    <w:p w:rsidR="0062542F" w:rsidRDefault="0062542F" w:rsidP="006254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VTR 촬영법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워크 샘플링법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NIOSH 들기 작업 지침상 권장 무게한계(RWL)를 구할 때 사용되는 계수의 기호와 정의가 올바르게 짝지어지지 않은 것은?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HM - 수평 계수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 - 비대칭 계수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FM - 빈도 계수</w:t>
      </w:r>
      <w:r>
        <w:tab/>
      </w:r>
      <w:r>
        <w:rPr>
          <w:rFonts w:ascii="굴림" w:hint="eastAsia"/>
          <w:sz w:val="18"/>
          <w:szCs w:val="18"/>
        </w:rPr>
        <w:t>④ VM - 수직 계수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공정 중 발생하는 모든 작업, 검사, 운반, 저장, 정체 등을 자재나 작업자의 관점에서 흘러가는 순서에 따라 표현한 분석방법은?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Man-Machine Chart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Operation Process Chart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Assembly Chart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Flow Process Chart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어느 조립작업의 부품 1개 조립당 관측평균시간이 1.5분, rating 계수가 110%, 외경법에 의한 일반 여유율이 20% 라고 할 때, 외경법에 의한 개당 표준시간(A)과 8시간 작업에 따른 총 일반여유시간(B)은 얼마인가?</w:t>
      </w:r>
    </w:p>
    <w:p w:rsidR="0062542F" w:rsidRDefault="0062542F" w:rsidP="006254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1.98분, B : 80분</w:t>
      </w:r>
    </w:p>
    <w:p w:rsidR="0062542F" w:rsidRDefault="0062542F" w:rsidP="006254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A : 1.65분, B : 400분</w:t>
      </w:r>
    </w:p>
    <w:p w:rsidR="0062542F" w:rsidRDefault="0062542F" w:rsidP="006254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 : 1.65분, B : 80분</w:t>
      </w:r>
    </w:p>
    <w:p w:rsidR="0062542F" w:rsidRDefault="0062542F" w:rsidP="006254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A : 1.98분, B : 400분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근골격계질환의 위험을 평가하기 위하여 유해요인 평가도구 중 하나인 RULA(Rapid Upper Limb Assessment)를 적용하여 작업을 평가한 결과, 최종 점수가 4점으로 평가되었다면 결과에 대한 해석으로 옳은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수용가능한 안전한 작업으로 평가됨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계속적 추적관찰을 요하는 작업으로 평가됨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빠른 작업개선과 작업위험요인의 분석이 요구됨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즉각적인 개선과 작업위험요인의 정밀조사가 요구됨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일반적인 시간연구방법과 비교한 워크샘플링 방법의 장점이 아닌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분석자에 의해 소비되는 총 작업시간이 훨씬 적은 편이다.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특별한 시간 측정 장비가 별도로 필요하지 않는 간단한 방법이다.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관측항목의 분류가 자유로워 작업현황을 세밀히 관찰할 수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사람의 평가자가 동시에 여러 작업을 측정할 수 있다.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작업연구에 대한 설명으로 옳지 않은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작업연구는 보통 동작연구와 시간연구로 구성된다.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시간연구는 표준화된 작업방법에 의하여 작업을 수행할 경우에 소요되는 표준시간을 측정하는 분야이다.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동작연구는 경제적인 작업방법을 검토하여 표준화된 작업방법을 개발하는 분야이다.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동작연구는 작업측정으로, 시간연구는 방법연구라고도 한다.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동작분석의 종류 중 미세 동작분석에 관한 설명으로 옳지 않은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복잡하고 세밀한 작업 분석이 가능하다.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직접 관측자가 옆에 없어도 측정이 가능하다.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내용과 작업 시간을 동시에 측정할 수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 분석법에 비하여 적은 시간과 비용으로 연구가 가능하다.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PTS법의 특징이 아닌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 작업자를 대상으로 작업시간을 측정하지 않아도 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표준시간의 설정에 논란이 되는 rating의 필요가 없어 표준시간의 일관성이 증대된다.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실제 생산현장을 보지 않고도 작업대의 배치와 작업방법을 알면 표준시간의 산출이 가능하다.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표준자료 작성의 초기비용이 적기 때문에 생산량이 적거나 제품이 큰 경우에 적합하다.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자세에 관한 수공구의 개선 사항으로 옳지 않은 것은?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손목을 곧게 펴서 사용하도록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반복적인 손가락 동작을 방지하도록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지속적인 정적근육 부하를 방지하도록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정확성이 요구되는 작업은 파워그립을 사용하도록 한다.</w:t>
      </w: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2542F" w:rsidRDefault="0062542F" w:rsidP="006254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2542F" w:rsidRDefault="0062542F" w:rsidP="0062542F"/>
    <w:sectPr w:rsidR="002B4572" w:rsidRPr="00625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2F"/>
    <w:rsid w:val="003A70E5"/>
    <w:rsid w:val="0062542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5E2AD-F100-42A9-B0AB-2DB03C60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2542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254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2033</Words>
  <Characters>11589</Characters>
  <Application>Microsoft Office Word</Application>
  <DocSecurity>0</DocSecurity>
  <Lines>96</Lines>
  <Paragraphs>27</Paragraphs>
  <ScaleCrop>false</ScaleCrop>
  <Company/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2025-06-16T13:37:00Z</dcterms:created>
  <dcterms:modified xsi:type="dcterms:W3CDTF">2025-06-16T13:37:00Z</dcterms:modified>
</cp:coreProperties>
</file>