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76C6" w:rsidTr="007476C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송출량이 많고 저양정인 경우 적합하며 회전차의 날개가 선박의 스크루 프로펠러와 유사한 형상의 펌프는?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터빈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왕복 펌프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주로 나무나 가죽, 베크라이트 등 비금속이나 연한 금속의 거친 가공에 가장 적합한 중(file)은?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귀목(rasp cut)</w:t>
      </w:r>
      <w:r>
        <w:tab/>
      </w:r>
      <w:r>
        <w:rPr>
          <w:rFonts w:ascii="굴림" w:hint="eastAsia"/>
          <w:sz w:val="18"/>
          <w:szCs w:val="18"/>
        </w:rPr>
        <w:t>② 단목(single cut)</w:t>
      </w:r>
    </w:p>
    <w:p w:rsidR="007476C6" w:rsidRDefault="007476C6" w:rsidP="00747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복목(double cut)</w:t>
      </w:r>
      <w:r>
        <w:tab/>
      </w:r>
      <w:r>
        <w:rPr>
          <w:rFonts w:ascii="굴림" w:hint="eastAsia"/>
          <w:sz w:val="18"/>
          <w:szCs w:val="18"/>
        </w:rPr>
        <w:t>④ 파목(curved cut)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용접 이음의 장점이 아닌 것은?</w:t>
      </w:r>
    </w:p>
    <w:p w:rsidR="007476C6" w:rsidRDefault="007476C6" w:rsidP="00747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자재가 절약된다.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공정수가 증가된다.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이음효율이 향상된다.</w:t>
      </w:r>
      <w:r>
        <w:tab/>
      </w:r>
      <w:r>
        <w:rPr>
          <w:rFonts w:ascii="굴림" w:hint="eastAsia"/>
          <w:sz w:val="18"/>
          <w:szCs w:val="18"/>
        </w:rPr>
        <w:t>④ 기밀 유지성능이 좋다.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동력 전달용 나사가 아닌 것은?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관용 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사각 나사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둥근 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톱니 나사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같은 블록 브레이크에서 드럼 축의 레버를 누르는 힘(F)을 우회전할 때는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좌회전할 때는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하면 </w:t>
      </w:r>
      <w:r>
        <w:rPr>
          <w:noProof/>
        </w:rPr>
        <w:drawing>
          <wp:inline distT="0" distB="0" distL="0" distR="0">
            <wp:extent cx="247650" cy="447675"/>
            <wp:effectExtent l="0" t="0" r="0" b="9525"/>
            <wp:docPr id="31" name="그림 31" descr="EMB00006e006c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59800" descr="EMB00006e006cf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값은? (단, 중작용선이며 모두 동일한 제동력을 발생시키는 것으로 가정한다.)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66900" cy="1200150"/>
            <wp:effectExtent l="0" t="0" r="0" b="0"/>
            <wp:docPr id="30" name="그림 30" descr="EMB00006e006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0520" descr="EMB00006e006cf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7476C6" w:rsidRDefault="007476C6" w:rsidP="007476C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지름 20mm, 인장강도 42MPa의 둥근 봉이 지탱할 수 있는 허용범위 내 최대하중(N)은 얼마인가? (단, 안전율은 7이다.)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2235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3524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4845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외팔보의 끝단에 집중하중 P가 작용할 때 최소 처짐이 발생하는 단면은? (단, 보의 길이와 재질은 같다.)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38275" cy="771525"/>
            <wp:effectExtent l="0" t="0" r="9525" b="9525"/>
            <wp:docPr id="29" name="그림 29" descr="EMB00006e006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4984" descr="EMB00006e006cf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723900"/>
            <wp:effectExtent l="0" t="0" r="9525" b="0"/>
            <wp:docPr id="28" name="그림 28" descr="EMB00006e006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3832" descr="EMB00006e006cf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62000" cy="723900"/>
            <wp:effectExtent l="0" t="0" r="0" b="0"/>
            <wp:docPr id="27" name="그림 27" descr="EMB00006e006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4408" descr="EMB00006e006c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95325" cy="666750"/>
            <wp:effectExtent l="0" t="0" r="9525" b="0"/>
            <wp:docPr id="26" name="그림 26" descr="EMB00006e00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7504" descr="EMB00006e006cf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771525"/>
            <wp:effectExtent l="0" t="0" r="0" b="9525"/>
            <wp:docPr id="25" name="그림 25" descr="EMB00006e006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7864" descr="EMB00006e006c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유량이나 입구 측의 유압과는 관계없이 미리 설정한 2차측 압력을 일정하게 유지하는 것은?</w:t>
      </w:r>
    </w:p>
    <w:p w:rsidR="007476C6" w:rsidRDefault="007476C6" w:rsidP="00747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체크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리듀싱 밸브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시퀀스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릴리프 밸브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주축의 회전운동을 직선 왕복운동으로 바꾸는데 사용하는 밀링 머신의 부속장치는?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분할대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슬로팅 장치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래크 절삭 장치</w:t>
      </w:r>
      <w:r>
        <w:tab/>
      </w:r>
      <w:r>
        <w:rPr>
          <w:rFonts w:ascii="굴림" w:hint="eastAsia"/>
          <w:sz w:val="18"/>
          <w:szCs w:val="18"/>
        </w:rPr>
        <w:t>④ 로터리 밀링 헤드 장치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일반적인 구리의 특성으로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 및 열의 전도성이 우수하다.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아름다운 광택과 귀금속적 성질이 우수하다.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Zn, Sn, Ni, Ag 등과 쉽게 합금을 만들 수 있다.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강도가 높아 공작기계의 주축으로사용된다.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KS규격에 의한 구름 베어링의 호칭번호 6200ZZ에서 “ZZ”의 의미로 옳은 것은?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한쪽 실붙이</w:t>
      </w:r>
      <w:r>
        <w:tab/>
      </w:r>
      <w:r>
        <w:rPr>
          <w:rFonts w:ascii="굴림" w:hint="eastAsia"/>
          <w:sz w:val="18"/>
          <w:szCs w:val="18"/>
        </w:rPr>
        <w:t>② 링 홈붙이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양쪽 실드붙이</w:t>
      </w:r>
      <w:r>
        <w:tab/>
      </w:r>
      <w:r>
        <w:rPr>
          <w:rFonts w:ascii="굴림" w:hint="eastAsia"/>
          <w:sz w:val="18"/>
          <w:szCs w:val="18"/>
        </w:rPr>
        <w:t>④ 멈춤 링붙이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키(key)의 설계에서 강도상 주로 고려해야 하는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키의 굽힘응력과 전단응력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키의 전단응력과 인장응력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키의 인장응력과 압축응력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키의 전단응력과 압축응력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평벨트 전동장치와 비교한 V-벨트 전동장치의 특징으로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축의 회전방향이 다른 경우에 적합하다.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평벨트 전동에 비해 전동 효율이 나쁘다.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축간거리가 짧고 큰 속도비에 적합하다.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5m/s 이하의 저속으로만 운전이 가능하다.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측정하고자 하는 축을 V블록 위에 올려놓은 뒤 다이얼 게이지를 설치하고 회전하였더니 눈금 값이 1mm라면 이 축의 진원도(mm)는?</w:t>
      </w:r>
    </w:p>
    <w:p w:rsidR="007476C6" w:rsidRDefault="007476C6" w:rsidP="007476C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일반적인 유량측정 기기에 해당하는 것은?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피토 정압관</w:t>
      </w:r>
      <w:r>
        <w:tab/>
      </w:r>
      <w:r>
        <w:rPr>
          <w:rFonts w:ascii="굴림" w:hint="eastAsia"/>
          <w:sz w:val="18"/>
          <w:szCs w:val="18"/>
        </w:rPr>
        <w:t>② 피토관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시차 액주계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벤투리미터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지름 2.5cm의 연강봉 양단을 강성벽에 고정한 후 30℃에서 0℃까지 냉각되었을 경우 연강봉에 생기는 압축응력(kPa)은? (단, 연강의 선팽창 계수는 0.000012, 세로탄성계수는 210MPa이다.)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37.1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75.6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756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비틀림 모멘트를 받아 전단응력이 발생되는 원형 단면 축에 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전단응력은 지름의 세제곱에 반비례한다.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전단응력은 비틀림 모멘트와 반비례한다.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전단응력을 구할 때 극단면계수도 이용한다.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중실 원형축의 지름을 2배로 증가시키면 비틀림 모멘트는 8배가 된다.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정밀주조법 중 셀 몰드법의 특징이 아닌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치수 정밀도가 높다.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합성수지의 가격이 저가이다.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제작이 용이하며 대량생산에 적합하다.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모래가 적게 들고 주물의 뒤처리가 간단하다.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구상 흑연 주철에 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단조가 가능한 주철이다.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차량용 부품이나 내마모용으로 사용한다.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노듈러 또는 덕타일 주철이라고도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50~70 kgf/mm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정도인 것도 있다.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프레스 가공이나 주조 가공 등으로 생산된 제품의 불필요한 테두리나 핀 등을 잘라 내거나 따내어 제품을 깨끗이 정형하는 작업은?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펀칭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블랭킹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세이빙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트리밍</w:t>
      </w: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76C6" w:rsidTr="007476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최고온도 1300K와 최저온도 300K 사이에서 작동하는 공기표준 Brayton 사이클의 열효율(%)은? (단, 압력비는 9, 공기의 비열비는 1.4이다.)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36.5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46.6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내부 에너지가 30kJ인 물체에 열을 가하여 내부 에너지가 50kJ이 되는 동안에 외부에 대하여 10kJ의 일을 하였다. 이 물체에 가해진 열량(kJ)은?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풍선에 공기 2kg이 들어 있다. 일정 압력 500kPa 하에서 가열 팽창하여 체적이 1.2배가 되었다. 공기의 초기온도가 20℃일 때 최종온도(℃)는 얼마인가?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53.7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92.3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성능계쑤가 3.2인 냉동기가 시간당 20MJ의 열을 흡수한다면 이 냉동기의 소비동력(kW)은?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1.74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1.45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이상적인 디젤 기관의 압축비가 16일 때 압축 전의 공기 온도가 90℃라면 압축 후의 공기의 온도(℃)는 얼마인가? (단, 공기의 비열비는 1.4이다.)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718.7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808.2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827.4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어떤 가스의 비내부에너지 u(kJ/kg), 온도 t(℃), 압력 P(kPa), 비체적 v(m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 사이에는 아래의 관계식이 성립한다면, 이 가스의 정압비열(kJ/kg·℃)은 얼마인가?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466725"/>
            <wp:effectExtent l="0" t="0" r="0" b="9525"/>
            <wp:docPr id="24" name="그림 24" descr="EMB00006e006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08248" descr="EMB00006e006c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0.68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0.28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랭킨사이클의 각 점에서의 엔탈피가 아래와 같을 때 사이클의 이론 열효율(%)은?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838200"/>
            <wp:effectExtent l="0" t="0" r="0" b="0"/>
            <wp:docPr id="23" name="그림 23" descr="EMB00006e006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12280" descr="EMB00006e006d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경로함수(path function)는?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엔트로피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내부에너지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엔트로피(s) 변화 등과 같은 직접 측정할 수 없는 양들을 압력(P), 비체적(v), 온도(T)와 같은 측정 가능한 상태량으로 나타내는 Maxwell 관계식과 관련하여 다음 중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57275" cy="428625"/>
            <wp:effectExtent l="0" t="0" r="9525" b="9525"/>
            <wp:docPr id="22" name="그림 22" descr="EMB00006e006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16888" descr="EMB00006e006d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② </w:t>
      </w:r>
      <w:r>
        <w:rPr>
          <w:noProof/>
        </w:rPr>
        <w:drawing>
          <wp:inline distT="0" distB="0" distL="0" distR="0">
            <wp:extent cx="1200150" cy="438150"/>
            <wp:effectExtent l="0" t="0" r="0" b="0"/>
            <wp:docPr id="21" name="그림 21" descr="EMB00006e006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15016" descr="EMB00006e006d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28725" cy="438150"/>
            <wp:effectExtent l="0" t="0" r="9525" b="0"/>
            <wp:docPr id="20" name="그림 20" descr="EMB00006e006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17032" descr="EMB00006e006d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457200"/>
            <wp:effectExtent l="0" t="0" r="0" b="0"/>
            <wp:docPr id="19" name="그림 19" descr="EMB00006e006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16600" descr="EMB00006e006d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고온 열원의 온도가 700℃이고, 저온 열원의 온도가 50℃인 카르노 열기관의 열효율(%)은?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50.1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78.9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랭킨사이클에서 25℃, 0.01MPa 압력의 물 1 kg을 5MPa 압력의 보일러로 공급한다. 이때 펌프가 가역단열과정으로 작용한다고 가정할 경우 펌프가 한 일(kJ)은? (단, 물의 비체적은 0.001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4.99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40.24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처음 압력이 500kPa이고, 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기체가 “PV=일정”인 과정으로 압력이 100kPa까지 팽창할 때 밀폐계가 하는 일(kJ)을 나타내는 계산식으로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1000ln</w:t>
      </w:r>
      <w:r>
        <w:rPr>
          <w:noProof/>
        </w:rPr>
        <w:drawing>
          <wp:inline distT="0" distB="0" distL="0" distR="0">
            <wp:extent cx="180975" cy="342900"/>
            <wp:effectExtent l="0" t="0" r="9525" b="0"/>
            <wp:docPr id="18" name="그림 18" descr="EMB00006e006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22216" descr="EMB00006e006d0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1000ln</w:t>
      </w:r>
      <w:r>
        <w:rPr>
          <w:noProof/>
        </w:rPr>
        <w:drawing>
          <wp:inline distT="0" distB="0" distL="0" distR="0">
            <wp:extent cx="171450" cy="352425"/>
            <wp:effectExtent l="0" t="0" r="0" b="9525"/>
            <wp:docPr id="17" name="그림 17" descr="EMB00006e006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25312" descr="EMB00006e006d0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1000ln5    </w:t>
      </w:r>
      <w:r>
        <w:tab/>
      </w:r>
      <w:r>
        <w:rPr>
          <w:rFonts w:ascii="굴림" w:hint="eastAsia"/>
          <w:sz w:val="18"/>
          <w:szCs w:val="18"/>
        </w:rPr>
        <w:t>④ 1000ln</w:t>
      </w:r>
      <w:r>
        <w:rPr>
          <w:noProof/>
        </w:rPr>
        <w:drawing>
          <wp:inline distT="0" distB="0" distL="0" distR="0">
            <wp:extent cx="190500" cy="352425"/>
            <wp:effectExtent l="0" t="0" r="0" b="9525"/>
            <wp:docPr id="16" name="그림 16" descr="EMB00006e00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24232" descr="EMB00006e006d0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자동차 엔진을 수리한 후 실린더 블록과 헤드 사이에 수리 전과 비교하여 더 두꺼운 게스킷을 넣었다면 압축비와 열효율은 어떻게 되겠는가?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압축비는 감소하고, 열효율도 감소한다.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압축비는 감소하고, 열효율도 증가한다.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압축비는 증가하고, 열효율도 감소한다.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압축비는 증가하고, 열효율도 증가한다.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냉매로서 갖추어야 될 요구 조건으로 적합하지 않은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불활성이고 안정하며 비가연성 이어야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비체적이 커야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 온도에서 높은 잠열을 가져야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열전도율이 커야한다.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이상적인 가역과정에서 열량 △Q가 전달될 때, 온도 T가 일정하면 엔트로피 변화 △S를 구하는 계산식으로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19175" cy="352425"/>
            <wp:effectExtent l="0" t="0" r="9525" b="9525"/>
            <wp:docPr id="15" name="그림 15" descr="EMB00006e00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29560" descr="EMB00006e006d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9650" cy="400050"/>
            <wp:effectExtent l="0" t="0" r="0" b="0"/>
            <wp:docPr id="14" name="그림 14" descr="EMB00006e00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31360" descr="EMB00006e006d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371475"/>
            <wp:effectExtent l="0" t="0" r="9525" b="9525"/>
            <wp:docPr id="13" name="그림 13" descr="EMB00006e00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31216" descr="EMB00006e006d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71525" cy="390525"/>
            <wp:effectExtent l="0" t="0" r="9525" b="9525"/>
            <wp:docPr id="12" name="그림 12" descr="EMB00006e00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32512" descr="EMB00006e006d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어떤 이상기체 1kg이 압력 100kPa,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점유한다면 기체상수(kJ/kg·K)는 얼마인가?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0.264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0.293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A, B 두 종류의 기체가 한 용기 안에서 박막으로 분리되어 있다. A의 체적은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질량은 2kg이고, B의 체적은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밀도는 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박막이 파열되고 난 후에 평형에 도달하였을 때 기체 혼합물의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762000"/>
            <wp:effectExtent l="0" t="0" r="0" b="0"/>
            <wp:docPr id="11" name="그림 11" descr="EMB00006e00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37408" descr="EMB00006e006d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6.0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8.4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비가역 단열변화에 있어서 엔트로피 변화량은 어떻게 되는가?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증가한다.    </w:t>
      </w:r>
      <w:r>
        <w:tab/>
      </w:r>
      <w:r>
        <w:rPr>
          <w:rFonts w:ascii="굴림" w:hint="eastAsia"/>
          <w:sz w:val="18"/>
          <w:szCs w:val="18"/>
        </w:rPr>
        <w:t>② 감소한다.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변화량은 없다.    </w:t>
      </w:r>
      <w:r>
        <w:tab/>
      </w:r>
      <w:r>
        <w:rPr>
          <w:rFonts w:ascii="굴림" w:hint="eastAsia"/>
          <w:sz w:val="18"/>
          <w:szCs w:val="18"/>
        </w:rPr>
        <w:t>④ 증가할 수도 감소할 수도 있다.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원형 실린더를 마찰 없는 피스톤이 덮고 있다. 피스톤에 비선형 스프링이 연결되고 실린더 내의 기체가 팽창하면서 스프링이 압축된다. 스프링의 압축 길이가 Xm일 때 피스톤에는 kX</w:t>
      </w:r>
      <w:r>
        <w:rPr>
          <w:rFonts w:ascii="굴림" w:hint="eastAsia"/>
          <w:b/>
          <w:bCs/>
          <w:sz w:val="18"/>
          <w:szCs w:val="18"/>
          <w:vertAlign w:val="superscript"/>
        </w:rPr>
        <w:t>1.5</w:t>
      </w:r>
      <w:r>
        <w:rPr>
          <w:rFonts w:ascii="굴림" w:hint="eastAsia"/>
          <w:b/>
          <w:bCs/>
          <w:sz w:val="18"/>
          <w:szCs w:val="18"/>
        </w:rPr>
        <w:t>N의 힘이 걸린다. 스프링의 압축 길이가 0m에서 0.1m로 변하는 동안에 피스톤이 하는 일은 Wa이고, 0.1m에서 0.2m로 변하는 동안에 하는 일이 Wb라면 Wa/Wb는 얼마인가?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0.158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0.333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밀폐계에서 기체의 압력이 100kPa으로 일정하게 유지되면서 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증가되었을 때 옳은 설명은?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밀폐계의 에너지 변화는 없다.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 행한 일은 100kJ이다.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기체가 이상기체라면 온도가 일정하다.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기체가 받은 열은 100kJ이다.</w:t>
      </w: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76C6" w:rsidTr="007476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자동차기관</w:t>
            </w:r>
          </w:p>
        </w:tc>
      </w:tr>
    </w:tbl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디젤 엔진의 고압연료 분사장치에서 노크를 방지하기 위해 초기 분사량을 최소화하고 착화 이후의 분사량을 크게 하도록 설계된 분사노즐은?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다공 홀 노즐</w:t>
      </w:r>
      <w:r>
        <w:tab/>
      </w:r>
      <w:r>
        <w:rPr>
          <w:rFonts w:ascii="굴림" w:hint="eastAsia"/>
          <w:sz w:val="18"/>
          <w:szCs w:val="18"/>
        </w:rPr>
        <w:t>② 단공 홀 노즐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스로틀형 노즐</w:t>
      </w:r>
      <w:r>
        <w:tab/>
      </w:r>
      <w:r>
        <w:rPr>
          <w:rFonts w:ascii="굴림" w:hint="eastAsia"/>
          <w:sz w:val="18"/>
          <w:szCs w:val="18"/>
        </w:rPr>
        <w:t>④ 원통형 핀틀 노즐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가솔린 엔진의 노크 발생원인과 거리가 먼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혼합비가 농후할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엔진이 과열되었을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제동평균유효압력이 높을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저옥탄가의 가솔린을 사용하였을 때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자동차 엔진에서 피스톤 링의 기능이 아닌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열전도 작용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 공급 작용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오일 제어 작용</w:t>
      </w:r>
      <w:r>
        <w:tab/>
      </w:r>
      <w:r>
        <w:rPr>
          <w:rFonts w:ascii="굴림" w:hint="eastAsia"/>
          <w:sz w:val="18"/>
          <w:szCs w:val="18"/>
        </w:rPr>
        <w:t>④ 기밀유지 작용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디젤 엔진의 회전속도가 1500rpm일 때 분사지연과 착화지연시간을 합쳐 </w:t>
      </w:r>
      <w:r>
        <w:rPr>
          <w:noProof/>
        </w:rPr>
        <w:drawing>
          <wp:inline distT="0" distB="0" distL="0" distR="0">
            <wp:extent cx="323850" cy="352425"/>
            <wp:effectExtent l="0" t="0" r="0" b="9525"/>
            <wp:docPr id="10" name="그림 10" descr="EMB00006e00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53248" descr="EMB00006e006d1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초면 상사점 전 몇 도(°)에서 연료가 분사되는가? (단, 최대폭팔 압력은 상사점에서 발생한다.)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10°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15°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전자제어 가솔린 엔진의 연료분사장치에서 엔진부하와 엔진회전수에 따라 신호 전압이 급격히 변화하는 센서는?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차속 센서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MAP 센서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캠 포지션 센서</w:t>
      </w:r>
      <w:r>
        <w:tab/>
      </w:r>
      <w:r>
        <w:rPr>
          <w:rFonts w:ascii="굴림" w:hint="eastAsia"/>
          <w:sz w:val="18"/>
          <w:szCs w:val="18"/>
        </w:rPr>
        <w:t>④ 크랭크 포지션 센서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가솔린 엔진의 인젝터 작동 시 연료 분사량에 가장 큰 영향을 주는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니들 밸브의 지름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니들 밸브의 유효 행정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인젝터 솔레노이드 코일의 통전 시간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인젝터 솔레노이드 코일의 통전 전류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LPG 엔진에서 기체 및 액체 연료를 차단 또는 공급하는 밸브는?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 밸브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체크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솔레노이드 밸브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내연기관의 열역학적 정압 사이클에서 이론 열효율 η을 구하는 식으로 옳은 것은? (단, ε:압축비, k:비열비, σ:단절비이다.)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62025" cy="390525"/>
            <wp:effectExtent l="0" t="0" r="9525" b="9525"/>
            <wp:docPr id="9" name="그림 9" descr="EMB00006e00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414088" descr="EMB00006e006d1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28775" cy="466725"/>
            <wp:effectExtent l="0" t="0" r="9525" b="9525"/>
            <wp:docPr id="8" name="그림 8" descr="EMB00006e00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413152" descr="EMB00006e006d1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428625"/>
            <wp:effectExtent l="0" t="0" r="9525" b="9525"/>
            <wp:docPr id="7" name="그림 7" descr="EMB00006e00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413368" descr="EMB00006e006d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95450" cy="428625"/>
            <wp:effectExtent l="0" t="0" r="0" b="9525"/>
            <wp:docPr id="6" name="그림 6" descr="EMB00006e00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416248" descr="EMB00006e006d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베어링 크러시(bearing crush)에 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베어링의 안 둘레와 하우징 바깥 둘레와의 차이를 베어링 크러시라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베어링에 공급된 오일을 베어링의 전 둘레에 순환하게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크러시가 크면 조립할 때 베어링이 안쪽 면으로 변형되어 찌그러진다.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크러시가 작으면 온도 변화에 의하여 헐겁게 되어 베어링이 유동한다.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가솔린 엔진에서 엔진의 최대토크 구현을 목표로 점화시기를 제어하는 시스템은?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노크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연료압력 제어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증발가스 제어</w:t>
      </w:r>
      <w:r>
        <w:tab/>
      </w:r>
      <w:r>
        <w:rPr>
          <w:rFonts w:ascii="굴림" w:hint="eastAsia"/>
          <w:sz w:val="18"/>
          <w:szCs w:val="18"/>
        </w:rPr>
        <w:t>④ 가변밸브 타이밍 제어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자동차규칙상 승용자동차, 화물자동차, 특수자동차 및 승차정원 10명 이하인 승합 자동차의 공차상태에서 좌우로 기울인 상태에서 전복되지 않는 최대안전경사각도(°)는? (단, 차량총중량이 차량중량의 1.2배 초과인 경우이다.)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엔진의 윤활장치 중 유압조절밸브의 기능에 대한 설명으로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윤활계통 내 유압이 높아지는 것을 방지한다.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엔진의 오일량이 부족할 때 윤활장치 내 유압을 상승시킨다.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엔진의 오일량이 규정보다 많을 때 실린더 헤드부로 순환시킨다.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 시동 후 엔진온도가 정상온도가 될 수 있도록 엔진오일을 가압시킨다.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엔진의 열효율에 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복합사이클의 이론 열효율에서 차단비가 1이면 정적사이클의 이론 열효율과 같다.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복합사이클의 이론 열효율에서 폭발도가 1이면 정압사이클의 이론 열효율과 같다.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최대압력 또는 최고온도가 동일한 경우 열효율의 크기는 디젤사이클＞복합사이클＞오토사이클의 순이다.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오토사이클에서 간극체적이 크면 연소가스가 잘 방출되므로 열효율이 증가한다.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전자제어 가솔린 엔진에서 시동 초기 공회전 속도를 결정하고 기본 분사량과 점화시가등을 결정하기 위한 보정 신호로 사용되는 센서는?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노크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차압 센서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 온도센서</w:t>
      </w:r>
      <w:r>
        <w:tab/>
      </w:r>
      <w:r>
        <w:rPr>
          <w:rFonts w:ascii="굴림" w:hint="eastAsia"/>
          <w:sz w:val="18"/>
          <w:szCs w:val="18"/>
        </w:rPr>
        <w:t>④ 스로틀 위치센서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어떤 4행정 엔진의 밸브 개폐시기가 다음과 같을 때 흡기밸브의 열림 각(°)은?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828675"/>
            <wp:effectExtent l="0" t="0" r="0" b="9525"/>
            <wp:docPr id="5" name="그림 5" descr="EMB00006e00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426184" descr="EMB00006e006d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230°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235°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245°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디젤 엔진에서 과급기 설치 시의 장점으로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출력이 증가한다.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연료소비율이 감소된다.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착화지연 기간이 단축된다.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고지대에서 출력의 감소가 적다.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디젤 엔진의 배출가스 후처리장치(DPF 또는 CPF)에서 필터에 포집된 PM의 재생시기를 판단하는 방법으로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주행거리에 의한 재생시기 판단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 전·후방 산소센서에 의한 재생시기 판단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필터 전·후방 압력차에 의한 포집량 예측 및 재생시기 판단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엔진조건 시뮬레이션에 의한 포집량 예측 및 재생시기 판단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디젤 엔진의 연소과정 순서로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착화지연기간 → 폭발연소기간 → 직접연소기간 → 후연소기간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착화지연기간 → 직접연소기간 → 폭발연소기간 → 후연소기간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착화지연기간 → 폭발연소기간 → 후연소기간 → 직접연소기간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착화지연기간 → 직접연소기간 → 후연소기간 → 폭발연소기간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전자제얼 연료분사장치에서 수온센서에 대한 설명으로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엔진의 온도를 높이고 낮추는 일을 한다.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냉각수 양을 조정하여 온도를 일정하게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 온도를 검출하는 일종의 저항기이다.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 다기관의 통로에 설치되어 냉각수 양을 적절히 제어한다.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가솔린 엔진과 비교한 LPG엔진에 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대기오염이 적고 위생적이다.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동절기에는 시동성이 떨어진다.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혹한기에는 부탄의 비율을 높인다.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퍼컬레이션(percolation) 현상이 없다.</w:t>
      </w: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76C6" w:rsidTr="007476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자동차새시</w:t>
            </w:r>
          </w:p>
        </w:tc>
      </w:tr>
    </w:tbl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하이브리드 자동차 용어(KS R 0121)에 의한 하이브리드 정도에 따른 분류가 아닌 것은?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마일드 HV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스트롱 HV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풀 HV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복합형 HV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ABS 시스템의 고장진단에서 점검 사항으로 거리가 먼 것은?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톤 휠 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휠 스피드 센서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ABS 컨트롤 모듈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제동력 감지 센서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종감속 기어 중 하이포이드 기어의 장점이 아닌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기어의 물림률이 커 회전이 정숙하다.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추진축의 높이를 낮출 수 있어 자동차의 중심을 낮게 할 수 있다.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스파이럴 베벨기어에 비해 구동 피니언을 크게 할 수 있어 강도가 증대된다.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 이의 폭 방향으로 미끄럼 접촉을 하므로 저압윤활유 사용이 가능하다.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4륜 조향장치(4WS)의 적용 효과로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저속에서 동위상으로 하여 최소 회전 반지름을 감소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 선회에서 동위상으로 하여 차량의 안전성을 향상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경쾌한 고속 선회 가능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차로 변경이 용이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하이브리드 자동차의 회생제동에 의한 에너지 변환 모드의 설명으로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운동에너지의 일부를 열에너지로 회수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운동에너지의 일부를 화학에너지로 회수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운동에너지의 일부를 전기에너지로 회수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전기에너지의 일부를 운동에너지로 회수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자재 이음 및 슬립 이음 등의 자동차 추진축 주요 기능으로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구동 토크의 전달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각도 변화를 방지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비틀림 진동을 감쇠    ④ 축의 거리방향 변화를 보상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급제동 시 뒷바퀴가 먼저 고착되는 주요 원인으로 옳은 것은?</w:t>
      </w:r>
    </w:p>
    <w:p w:rsidR="007476C6" w:rsidRDefault="007476C6" w:rsidP="007476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프로포셔닝 밸브 고착</w:t>
      </w:r>
      <w:r>
        <w:tab/>
      </w:r>
      <w:r>
        <w:rPr>
          <w:rFonts w:ascii="굴림" w:hint="eastAsia"/>
          <w:sz w:val="18"/>
          <w:szCs w:val="18"/>
        </w:rPr>
        <w:t>② 앞 우측 캘리퍼 고착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앞 좌측 캘리퍼 고착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뒤 휠 실린더 누유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자동차 및 자동차부품의 성능과 기준에 관한 규칙에서 연결자동차의 제동장치 기준으로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견인자동차의 공기식(공기배력유압식을 포함한다.) 제동장치를 갖춘 피견인자동차가 연결된 상태에서의 주차제동능력은 피견인자동차의 공기식 제동장치와 연동되지 아니한 상태에서 견인자동차의 주차제동장치의 전기적인 작동만으로 주차제동이 가능할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공기식(공기배력유합식을 포함한다.) 주제동장치가 설치된 견인자동차는 견인자동차와 피견인자동차 사이의 공기라인에 고장이 발생한 경우 자동적으로 공기가 차단되는 구조일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견인자동차의 주제동장치는 견인자동차와 피견인자동차 사이의 공기라인이 차단되는 경우 견인자동차를 정지시킬 수 있는 구조일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견인자동차의 주제동장치는 피견인자동차의 제동장치에 고장이 발생하는 경우에는 견인자동차를 정지시킬 수 있는 구조일 것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코너링 포스(cornering force)와 코너링 파워(comering power)에 영향을 주는 요소가 아닌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림의 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타이어 크기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 회전속도</w:t>
      </w:r>
      <w:r>
        <w:tab/>
      </w:r>
      <w:r>
        <w:rPr>
          <w:rFonts w:ascii="굴림" w:hint="eastAsia"/>
          <w:sz w:val="18"/>
          <w:szCs w:val="18"/>
        </w:rPr>
        <w:t>④ 타이어 수직 하중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자동변속기의 댐퍼 클러치에 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정지 시 사용한다.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터빈과 토크 컨버터 사이에 설치한다.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펌프와 터빈을 기계적으로 직결시켜 슬립에 의한 손실을 최소화시킨다.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동력전달 순서는 엔진-프런트 커버-댐퍼 클러치-변속기 입력축이다.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브레이크 패드의 요구특성으로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내구성이 높을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친화적일 것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열부하가 많이 걸려도 방열성이 좋고 경화되지 않을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고온과 고속 슬립 상태에서 마찰계수가 변화할 것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타이어의 구조에서 직접 노면과 접촉되어 마모에 견디고 견인력을 좋게 하는 것은?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카커스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트레드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브레이커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전자제어 현가장치의 작동에 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 조건에 따라 감쇠력이 변화한다.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노면의 상태에 따라 감쇠력이 변화한다.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부드러운 상태로 감쇠력이 조정된다.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댐퍼의 감쇠력을 여러 단계로 설정하여 조정된다.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수동변속기의 고장진단에서 기어가 빠지는 원인으로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엔진 공회전 속도가 규정과 불일치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 변속포크가 마모되었거나 포핏 스프링이 부러짐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샤프트 엔드 플레이가 부적당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변속기와 엔진 장착이 풀리거나 손상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전자제어 자동변속기의 오일펌프에서 발생한 유압을 라인 압력으로 조정하는 밸브는?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댐퍼클러치 제어밸브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레귤레이터 밸브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변속조절 밸브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매뉴얼 밸브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전자제어 동력 조향장치에서 저속으로 주행할 때 운전자의 조향 휠 조작력은?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무거워진다.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가벼워진다.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조작력과는 상관없다.  ④ 항상 일정한 조작력을 얻는다.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브레이크 마스터 실린더에 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 뒤 디스크 브레이크를 사용하는 형식은 체크밸가 없다.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텐덤 마스터 실린더는 앞, 뒤 제동력의 독립성을 위함이다.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체크밸브는 브레이크 라인 내에 잔압을 유지시켜 준다.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마스터 실린더의 보상구멍이 막히면 브레이크가 정상적으로 작동하지 않는다.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어떤 승용자동차를 섀시동력계에서 운전하여 측정한 자료가 구동륜에서 측정한 구동력 750N, 시험속도 100km/h이면 기관의 제동출력(kW)은? (단, 동력전달계 효율은 0.8이다.)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23.7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31.2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제동초속가 50km/h, 자동차의 중량이 2000kgf이며, 회전 관성중량이 차량중량의 5%일 때 제동거리(m)는? (단, 제동력은 전륜이 각각 250kgf, 280kgf이고 후륜이 각각 360kgf, 400kgf이다.)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제동을 할 때 바퀴와 노면의 마찰력이 가장 클 때는?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브레이크 페달을 밟기 시작할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 페달을 밟는 힘이 가장 클 때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타이어가 노면에서 슬립을 일으키며 끌릴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타이어가 노면에서 슬립을 일으키기 직전일 때</w:t>
      </w: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76C6" w:rsidTr="007476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자동차전기</w:t>
            </w:r>
          </w:p>
        </w:tc>
      </w:tr>
    </w:tbl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자동차 CAN 통신 시스템의 종류로125kbps 이하에 적용되며 바디전장 계통의 데이터 통신에 응용하는 것은?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Low Speed CAN</w:t>
      </w:r>
      <w:r>
        <w:tab/>
      </w:r>
      <w:r>
        <w:rPr>
          <w:rFonts w:ascii="굴림" w:hint="eastAsia"/>
          <w:sz w:val="18"/>
          <w:szCs w:val="18"/>
        </w:rPr>
        <w:t>② High Speed CAN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Ultra Sonic CAN</w:t>
      </w:r>
      <w:r>
        <w:tab/>
      </w:r>
      <w:r>
        <w:rPr>
          <w:rFonts w:ascii="굴림" w:hint="eastAsia"/>
          <w:sz w:val="18"/>
          <w:szCs w:val="18"/>
        </w:rPr>
        <w:t>④ Super Speed CAN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점화 플러그의 구비조건으로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기계적 강도가 클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 성능이 작을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강력한 불꽃을 발생할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기밀 유지 성능이 양호할 것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자동차 냉방장치에서 고온·고압의 기체 냉매를 냉각시켜서 액화 상태로 변화시키는 것은?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증발기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팽창 밸브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자동차규칙 중 후미등의 설치 및 광도기준에서 ( )안에 알맞은 것은?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57225"/>
            <wp:effectExtent l="0" t="0" r="0" b="9525"/>
            <wp:docPr id="4" name="그림 4" descr="EMB00006e00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2760" descr="EMB00006e006d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오실로스코프를 사용한 교류 발전기 출력파형이 [보기]와 같이 나타났을 때, 다이오드와 스테이터 코일의 이상 유무를 판정한 것으로 틀린 것은?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571625"/>
            <wp:effectExtent l="0" t="0" r="9525" b="9525"/>
            <wp:docPr id="3" name="그림 3" descr="EMB00006e00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5352" descr="EMB00006e006d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ㄱ: 다이오드 1개 단락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ㄴ: 다이오드 1개 단선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ㄷ: 스테이터 코일 1상 단선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ㄹ: 스테이터 코일 1상 단락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자동차용 3상 교류 발전기에 대한 설명으로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로터는 3상 전압을 유도시켜 교류를 발생한다.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B단자를 통해 로터부에 여자전류가 공급된다.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스테이터는 자화가 되어 발전될 수 있는 자계 형성부이다.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다이오드는 PN접합 반도체로 교류를 직류로 정류한다.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에어컨 작동 시 압력을 측정한 결과 고압은 정상보다 낮고 저압은 높게 측정되었다면 결함사항으로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압축 불량이다.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 충전량이 너무 많다.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에어컨 시스템에 공기가 혼입되었다.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에어컨 시스템에 수분이 혼입되었다.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전기장치 작동에 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RPM이 증가함에 따라 타코미터는 흐르는 전류에 비례하여 감소한다.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바이메탈식 연료 게이지는 큰 전류가 흐르게 되면 계기의 지침은 F를 가리킨다.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송풍기 모터의 속도조절은 저항 또는 파워TR을 이용하여 저속, 중속으로 속도조절을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코일식 수온계는 서미스터(thermistor)를 사용하여 저항값이 변화하는 성질을 이용한 것이다.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에어백 PPD(Passenger Presence Detect)센서가 감지하지 않는 것은?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승객 있음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승객 없음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PPD 센서 고장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벨트 프리텐셔너 고장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점화플러그의 불꽃전압에 대한 설명으로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혼합기의 압력이 클수록 불꽃전압이 크다.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전극의 온도가 높을수록 불꽃전압이 작다.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전극의 형상이 뽀족할수록 불꽃전압이 작다.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 전극을 (+)로 하는 것이 불꽃전압이 작다.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하이브리드 자동차에 사용되는 모터의 작동원리는?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렌츠의 법칙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프레밍의 왼속 법칙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플레밍의 오른손 법칙    ④ 앙페르의 오른나사 법칙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자동차 배터리 전해액 비중이 1.260이고 전해액의 온도가 40℃라면 표준온도에서의 비중은?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1.256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1.284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자동차관리법령상 전조등 시험기의 검사기준에서 광축편차 판정정밀도 허용오차 기준은?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±5% 이내    </w:t>
      </w:r>
      <w:r>
        <w:tab/>
      </w:r>
      <w:r>
        <w:rPr>
          <w:rFonts w:ascii="굴림" w:hint="eastAsia"/>
          <w:sz w:val="18"/>
          <w:szCs w:val="18"/>
        </w:rPr>
        <w:t>② ±15% 이내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71525" cy="371475"/>
            <wp:effectExtent l="0" t="0" r="9525" b="9525"/>
            <wp:docPr id="2" name="그림 2" descr="EMB00006e00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3064" descr="EMB00006e006d2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390525"/>
            <wp:effectExtent l="0" t="0" r="9525" b="9525"/>
            <wp:docPr id="1" name="그림 1" descr="EMB00006e00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3856" descr="EMB00006e006d2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1사이클(cycle) 중 ‘ON’되는 시간을 백분율로 나타낸 것은?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튜티율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피드백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페일 세이프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광도 20000 cd의 광원에서 20m 떨어진 위치에 있어서의 조도(lx)는?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자동차 전장회로도에서 확인할 수 없는 것은?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배선의 색상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부품의 품번</w:t>
      </w:r>
    </w:p>
    <w:p w:rsidR="007476C6" w:rsidRDefault="007476C6" w:rsidP="00747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퓨즈의 용량</w:t>
      </w:r>
      <w:r>
        <w:tab/>
      </w:r>
      <w:r>
        <w:rPr>
          <w:rFonts w:ascii="굴림" w:hint="eastAsia"/>
          <w:sz w:val="18"/>
          <w:szCs w:val="18"/>
        </w:rPr>
        <w:t>④ 커넥터의 핀 번호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디젤엔진에서 예열플러그가 단선되는 주요원인으로 틀린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 출력이 감소될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예열시간이 너무 길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규정값 이상의 과대전류가 흐를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예열플러그 릴레이 접점이 고착되었을 때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납산배터리의 방전 시 화학 반응으로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PbSO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O+Pb     ② PbSO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+Pb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PbSO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O+PbSO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 ④ PbO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+22H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+PbSO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병렬(하드방식)하이브리드 자동차에서 엔진의 스타트&amp;스톱 모드에 대한 설명으로 옳은 것은?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주행하던 자동차가 정차 시 항상 스톱모드로 진입한다.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스톱모드 중에 브레이크에서 발을 떼면 항상 시동이 걸린다.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배터리 충전상태가 낮으면 스톱기능이 작동하지 않을 수 있다.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스타트 기능은 브레이크 배력장치의 입력과는 무관하다.</w:t>
      </w:r>
    </w:p>
    <w:p w:rsidR="007476C6" w:rsidRDefault="007476C6" w:rsidP="007476C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후진 경고 장치의 주요 구성부품은?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레인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조도 센서</w:t>
      </w:r>
    </w:p>
    <w:p w:rsidR="007476C6" w:rsidRDefault="007476C6" w:rsidP="00747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블루투스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센서</w:t>
      </w: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476C6" w:rsidRDefault="007476C6" w:rsidP="007476C6"/>
    <w:sectPr w:rsidR="002B4572" w:rsidRPr="00747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C6"/>
    <w:rsid w:val="003A70E5"/>
    <w:rsid w:val="007476C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1EDFF-0F2D-4FC9-98AD-B339A3D9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7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476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476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476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76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2158</Words>
  <Characters>12304</Characters>
  <Application>Microsoft Office Word</Application>
  <DocSecurity>0</DocSecurity>
  <Lines>102</Lines>
  <Paragraphs>28</Paragraphs>
  <ScaleCrop>false</ScaleCrop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