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0AA6" w:rsidTr="00230AA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유압제어 회로에 사용되는 밸브 중 압력 제어 밸브가 아닌 것은?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카운터 밸런스 밸브</w:t>
      </w:r>
      <w:r>
        <w:tab/>
      </w:r>
      <w:r>
        <w:rPr>
          <w:rFonts w:ascii="굴림" w:hint="eastAsia"/>
          <w:sz w:val="18"/>
          <w:szCs w:val="18"/>
        </w:rPr>
        <w:t>② 릴리프 밸브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시퀀스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 밸브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마우러 조직도에서 탄소와 함께 주철의 조직관계를 나타내고 원소이며, 주철의 결정입자를 조대화하고 유동성을 좋게 하는 것은?</w:t>
      </w:r>
    </w:p>
    <w:p w:rsidR="00230AA6" w:rsidRDefault="00230AA6" w:rsidP="00230A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인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망간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d, 길이 Z인 환봉이 압축하중 P가 작용하여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로 변했을 때 이 환봉의 푸아송 비는? (단, E는 세로탄성계수이다.)</w:t>
      </w:r>
    </w:p>
    <w:p w:rsidR="00230AA6" w:rsidRDefault="00230AA6" w:rsidP="00230A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76250"/>
            <wp:effectExtent l="0" t="0" r="9525" b="0"/>
            <wp:docPr id="31" name="그림 31" descr="EMB000009a8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0160" descr="EMB000009a86d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457200"/>
            <wp:effectExtent l="0" t="0" r="9525" b="0"/>
            <wp:docPr id="30" name="그림 30" descr="EMB000009a8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3256" descr="EMB000009a86d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47750" cy="495300"/>
            <wp:effectExtent l="0" t="0" r="0" b="0"/>
            <wp:docPr id="29" name="그림 29" descr="EMB000009a8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1240" descr="EMB000009a86d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47750" cy="476250"/>
            <wp:effectExtent l="0" t="0" r="0" b="0"/>
            <wp:docPr id="28" name="그림 28" descr="EMB000009a8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1312" descr="EMB000009a86d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지름이 D인 원형축의 중심에 높이 h, 폭 6인 직사각형 단면인 구멍이 축의 도심에 뚫린 경우, 단면 도심축에 대한 단면 2차 모멘트를 구하는 식은?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28825" cy="1543050"/>
            <wp:effectExtent l="0" t="0" r="9525" b="0"/>
            <wp:docPr id="27" name="그림 27" descr="EMB000009a8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5560" descr="EMB000009a86d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33450" cy="466725"/>
            <wp:effectExtent l="0" t="0" r="0" b="9525"/>
            <wp:docPr id="26" name="그림 26" descr="EMB000009a8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3472" descr="EMB000009a86d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933450" cy="457200"/>
            <wp:effectExtent l="0" t="0" r="0" b="0"/>
            <wp:docPr id="25" name="그림 25" descr="EMB000009a8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4048" descr="EMB000009a86d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24" name="그림 24" descr="EMB000009a8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3760" descr="EMB000009a86d0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933450" cy="476250"/>
            <wp:effectExtent l="0" t="0" r="0" b="0"/>
            <wp:docPr id="23" name="그림 23" descr="EMB000009a8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7720" descr="EMB000009a86d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일반적으로 베어링 재료로 사용하지 않는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켈밋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배빗 메탈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화이트 메탈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부재에 작용하는 수직응력에 의한 탄성에너지(kJ)를 구하는 식은? (단, P : 하중, L : 길이, A : 단면적, E : 세로탄성계수이다.)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38150" cy="476250"/>
            <wp:effectExtent l="0" t="0" r="0" b="0"/>
            <wp:docPr id="22" name="그림 22" descr="EMB000009a8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8008" descr="EMB000009a86d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76250"/>
            <wp:effectExtent l="0" t="0" r="9525" b="0"/>
            <wp:docPr id="21" name="그림 21" descr="EMB000009a8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8944" descr="EMB000009a86d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20" name="그림 20" descr="EMB000009a8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9160" descr="EMB000009a86d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47675"/>
            <wp:effectExtent l="0" t="0" r="0" b="9525"/>
            <wp:docPr id="19" name="그림 19" descr="EMB000009a8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70816" descr="EMB000009a86d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유체기계 관련 이론 중 베르누이 방정식이 적용되는 가정으로 틀린 것은?</w:t>
      </w:r>
    </w:p>
    <w:p w:rsidR="00230AA6" w:rsidRDefault="00230AA6" w:rsidP="00230A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적용되는 임의의 2점은 같은 유선상에 있다.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점성력이 존재하는 유체 흐름이다.</w:t>
      </w:r>
    </w:p>
    <w:p w:rsidR="00230AA6" w:rsidRDefault="00230AA6" w:rsidP="00230A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정상상태의 유체 흐름이다.</w:t>
      </w:r>
    </w:p>
    <w:p w:rsidR="00230AA6" w:rsidRDefault="00230AA6" w:rsidP="00230A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비압축성 유체 흐름이다.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나사의 효울(η)을 나타내는 식은? (단, α : 리드각, ρ : 마찰각이다.)</w:t>
      </w:r>
    </w:p>
    <w:p w:rsidR="00230AA6" w:rsidRDefault="00230AA6" w:rsidP="00230A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19100"/>
            <wp:effectExtent l="0" t="0" r="9525" b="0"/>
            <wp:docPr id="18" name="그림 18" descr="EMB000009a8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72688" descr="EMB000009a86d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143000" cy="419100"/>
            <wp:effectExtent l="0" t="0" r="0" b="0"/>
            <wp:docPr id="17" name="그림 17" descr="EMB000009a8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72832" descr="EMB000009a86d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62050" cy="409575"/>
            <wp:effectExtent l="0" t="0" r="0" b="9525"/>
            <wp:docPr id="16" name="그림 16" descr="EMB000009a8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76864" descr="EMB000009a86d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790575" cy="400050"/>
            <wp:effectExtent l="0" t="0" r="9525" b="0"/>
            <wp:docPr id="15" name="그림 15" descr="EMB000009a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75784" descr="EMB000009a86d1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축계 기계요소 중 축과 보스에 작은 삼각형의 키와 홈을 판 후 고정시킨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케네디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우드러프 키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세례이션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스플라인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선반에서 사용하는 단동척에 대한 설명 으로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조(jaw)가 각각 움직이므로 불규칙한 형상의 공작물 고정에 편리하다.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조(jaw)가 동시에 움직이는 구조로서 원형이나 육각형의 공작물 고정에 편리하다.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콜릿을 이용하여 자동선반, 터릿선 반, 시계선반 등에 사용되는 척이다.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전자석을 이용하여 장·탈착이 쉽도록 하며 대량생산에 주로 사용되는 척이다.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압연공정에서 압하율을 크게 하기 위한 방법으로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지름이 작은 롤을 사용한다.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 회전수를 늦춘다.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압연재를 뒤에서 밀어준다.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압연재의 온도를 높여준다.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보의 처짐량을 구하는 일반적인 방법이 아닌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중첩법을 이용하는 방법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탄성에너지를 이용하는 방법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면적모멘트를 이용하는 방법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처짐곡선의 비선형방정식을 이용하는 방법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코일 스프링에서 소선의 지름을 d, 코일의 평균 반지름을 R이라 할 때, 2R/d 이 의미하는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상수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지수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 부하계수</w:t>
      </w:r>
      <w:r>
        <w:tab/>
      </w:r>
      <w:r>
        <w:rPr>
          <w:rFonts w:ascii="굴림" w:hint="eastAsia"/>
          <w:sz w:val="18"/>
          <w:szCs w:val="18"/>
        </w:rPr>
        <w:t>④ 스프링 수정계수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주조품을 제조하기 위한 모형 중 코어 모형을 사용해야 하는 주물로 적합한 것은?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골격형 주물</w:t>
      </w:r>
      <w:r>
        <w:tab/>
      </w:r>
      <w:r>
        <w:rPr>
          <w:rFonts w:ascii="굴림" w:hint="eastAsia"/>
          <w:sz w:val="18"/>
          <w:szCs w:val="18"/>
        </w:rPr>
        <w:t>② 크기가 큰 주물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외형이 복잡한 주물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내부가 비어있는 주물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1000rpm으로 95.5N·m의 비틀림 모멘트를 전달하는 회전축에서 전달하는 동력(㎾)은?</w:t>
      </w:r>
    </w:p>
    <w:p w:rsidR="00230AA6" w:rsidRDefault="00230AA6" w:rsidP="00230A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용접할 2개의 금속 단면을 적당한 거리에 놓고 서서히 접근 시키면서 대전류를 통하여 강한 압력으로 용접하는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시임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업셋 용접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프로젝션 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 용접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내부식성과 내마모성이 우수하며 베어링, 선박용 부품 및 스프링 재료로 사용이 가능한 구리합금은?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6－4황동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인청동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하이드로날륨</w:t>
      </w:r>
      <w:r>
        <w:tab/>
      </w:r>
      <w:r>
        <w:rPr>
          <w:rFonts w:ascii="굴림" w:hint="eastAsia"/>
          <w:sz w:val="18"/>
          <w:szCs w:val="18"/>
        </w:rPr>
        <w:t>④ 두랄루민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체인전동에서 체인 휠이 매분 500회전, 피치가 12.7mm, 스프로킷 흴 잇수가 20일 때 이 체인의 평균 속도(m/s)는 약 얼마인가?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2.13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5.07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터보형 펌프 중 원심 펌프와 축류 펌프의 중간적인 형상을 하고 있으며 소형 경량으로 할 수 있고 양정의 변화가 심한 경우에도 유량의 변화가 적은 펌프는?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특수 펌프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왕복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 펌프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연삭가공에서 숫돌 면의 표면층을 깎아 떨어뜨려서 절삭성이 불량해진 숫돌면에 새롭고 날카로운 날 끝을 발생시키는 작업은?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글레이징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트루잉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드레싱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0AA6" w:rsidTr="00230A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어느 이상기체 2㎏이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기체상수[kJ/(㎏·K)]는 약 얼마 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0.528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3.53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발명가가 바닷물로부터 매시간 1800kJ의 열량을 공급받아 0.5㎾ 출력의 열기관을 만들었다고 주장한다면, 이 사실은 열역학 제 몇 법칙에 위배되는가?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제0법칙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제1법칙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제3법칙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500℃와 100℃ 사이에서 작동하는 이상적인 Carnot 열기관이 있다. 열기관에서 생산되는 일이 200㎾이라면 공급되는 열량은 약 몇 ㎾인가?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284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387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외부에서 받은 열량이 모두 내부에너지 변화만을 가져오는 완전가스의 상태변화는?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정압변화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단열변화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질량이 m이고 한 변의 길이가 a인 정육면체 상자 안에 있는 기체의 밀도가 ρ이라면 질량이 2m이고 한 변의 길이가 2a인 정육면체 상자 안에 있는 기체의 밀도는?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" cy="209550"/>
            <wp:effectExtent l="0" t="0" r="0" b="0"/>
            <wp:docPr id="14" name="그림 14" descr="EMB000009a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3272" descr="EMB000009a86d1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400050"/>
            <wp:effectExtent l="0" t="0" r="0" b="0"/>
            <wp:docPr id="13" name="그림 13" descr="EMB000009a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2984" descr="EMB000009a86d1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4325" cy="428625"/>
            <wp:effectExtent l="0" t="0" r="9525" b="9525"/>
            <wp:docPr id="12" name="그림 12" descr="EMB000009a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5720" descr="EMB000009a86d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04800" cy="438150"/>
            <wp:effectExtent l="0" t="0" r="0" b="0"/>
            <wp:docPr id="11" name="그림 11" descr="EMB000009a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5936" descr="EMB000009a86d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8℃의 이상기체를 가역단열 압축하여 그 체적을 1/5로 하였을 때 기체의 최종 온도(℃)는? (단, 이 기체의 비열비는 1.4이다.)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294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262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고열원의 온도가 157℃이고, 저열원의 온도가 27℃인 카르노 냉동기의 성적계수는 약 얼마인가?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같이 다수의 추를 올려놓은 피스톤이 끼워져 있는 실린더에 들어있는 가스를 계로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증가시킬 때 계가 한 일(kJ)은?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819275"/>
            <wp:effectExtent l="0" t="0" r="0" b="9525"/>
            <wp:docPr id="10" name="그림 10" descr="EMB000009a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1696" descr="EMB000009a86d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그림은 이상적인 오토사이클의 압력(P)-부피(V)선도이다. 여기서 "ㄱ"의 과정은 어떤 과정인가?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704975"/>
            <wp:effectExtent l="0" t="0" r="9525" b="9525"/>
            <wp:docPr id="9" name="그림 9" descr="EMB000009a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3712" descr="EMB000009a86d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 압축과정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팽창과정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등온 압축과정</w:t>
      </w:r>
      <w:r>
        <w:tab/>
      </w:r>
      <w:r>
        <w:rPr>
          <w:rFonts w:ascii="굴림" w:hint="eastAsia"/>
          <w:sz w:val="18"/>
          <w:szCs w:val="18"/>
        </w:rPr>
        <w:t>④ 등온 팽창과정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카르노 열펌프와 카르노 냉동기가 있는데, 카르노 열펌프의 고열원 온도는 카르노 냉동기의 고열원 온도와 같고, 카르노 열펌프의 저열원 온도는 카르노 냉동기의 저열원 온도와 같다. 이때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304800"/>
            <wp:effectExtent l="0" t="0" r="9525" b="0"/>
            <wp:docPr id="8" name="그림 8" descr="EMB000009a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7384" descr="EMB000009a86d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314325"/>
            <wp:effectExtent l="0" t="0" r="0" b="9525"/>
            <wp:docPr id="7" name="그림 7" descr="EMB000009a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6736" descr="EMB000009a86d2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6" name="그림 6" descr="EMB000009a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8608" descr="EMB000009a86d2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457200"/>
            <wp:effectExtent l="0" t="0" r="0" b="0"/>
            <wp:docPr id="5" name="그림 5" descr="EMB000009a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9616" descr="EMB000009a86d2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그림과 같은 냉동사이클로 운전할 때 열역학 제1법칙과 제2법칙을 모두 만족하는 경우는?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695450"/>
            <wp:effectExtent l="0" t="0" r="9525" b="0"/>
            <wp:docPr id="4" name="그림 4" descr="EMB000009a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9832" descr="EMB000009a86d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＝30kJ, W＝30kJ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＝40kJ, W＝10kJ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＝50kJ, W＝10kJ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＝30kJ, W＝40kJ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열전도계수 1.4W/(m·K), 두께 6mm 유리창의 내부 표면 온도는 2℃, 외부 표면 온도는 30℃이다. 외기 온도는 36℃이고 바깥에서 창문에 전달되는 총 복사열 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11.7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1.17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/㎏)은? (단, 수소의 분자량은 2이고, 일반기체상수는 8.3145kJ(kmol·K)이다.)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0.0321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1㎏의 헬륨이 100kPa 하에서 정압 가열 되어 온도가 27℃에서 77℃로 변하였을 때 엔트로피의 변화량은 약 몇 kJ/K인가? (단, 헬륨의 엔탈피(kJ/㎏)는 아래와 같은 관계식을 가진다.)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342900"/>
            <wp:effectExtent l="0" t="0" r="9525" b="0"/>
            <wp:docPr id="3" name="그림 3" descr="EMB000009a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39768" descr="EMB000009a86d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0.756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0.968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상태까지 가역 팽창되었다. 이 과정이 선형적으로 변화한다면, 이 과정 동안 시스템이 한 일(kJ)은?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흑체의 온도가 20℃에서 80℃로 되었다면 방사하는 복사 에너지는 약 몇 배가 되는가?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상온(25℃의 실내에 있는 수은 기압계에서 수은주의 높이가 730mm라면, 이때 기압은 약 몇 kPa인가? (단, 25℃ 기준, 수은 밀도는 13534㎏/m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96.9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104.2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비열비 1.3, 압력비 3인 이상적인 브레이턴 사이클(Brayton Cycle)의 이론 열효율이 X(%)였다. 여기서 열효율 12%를 추가 향상시키기 위해서는 압력비를 약 얼마로 해야 하는가? (단, 향상된 후 열효율은 (X＋12)%이며, 압력비를 제외한 다른 조건은 동일하다.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 입구의 압력이 9800kN/m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펌프가 수행한 일(kJ/㎏)은?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/㎏이다.)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15.17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180.52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열교환기의 1차 측에서 압력 100kPa, 질량유량 0.1㎏/s인 공기가 50℃로 들어가서 30℃로 나온다. 3차 측에서는 물이 10℃로 들어가서 20℃로 나온다. 이때 물의 질량유량(㎏/s)은 약 얼마인가? (단, 공기의 정압비열은 1㎸(㎏·K)이고, 물의 정압비열은 4kJ(g·K)로 하며, 열 교환 과정에서 에너지 손실은 무시한다.)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0AA6" w:rsidTr="00230A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압축천연가스(CNG)의 특징으로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옥탄가가 낮아 연소효율이 향상된다.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 세계적으로 매장량이 풍부하다.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및 유황이 거의 없다.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질소산화물의 발생이 적다.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연소실에서 일어나는 혼합기 와류에 대한 구분으로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 초기의 압력차에 의한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피스톤 형상에 의해 형성되는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시 발생되는 전류에 의한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흡기행정 중 공기가 유입될 때 형성되는 와류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크랭킹은 가능하지만 엔진 시동이 어렵다면 그 원인은?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크랭크각 센서 결함</w:t>
      </w:r>
      <w:r>
        <w:tab/>
      </w:r>
      <w:r>
        <w:rPr>
          <w:rFonts w:ascii="굴림" w:hint="eastAsia"/>
          <w:sz w:val="18"/>
          <w:szCs w:val="18"/>
        </w:rPr>
        <w:t>② 흡입공기량 센서 결함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센서 결함</w:t>
      </w:r>
      <w:r>
        <w:tab/>
      </w:r>
      <w:r>
        <w:rPr>
          <w:rFonts w:ascii="굴림" w:hint="eastAsia"/>
          <w:sz w:val="18"/>
          <w:szCs w:val="18"/>
        </w:rPr>
        <w:t>④ 흡기온도 센서 결함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가솔린엔진의 유해 배출가스인 탄화수소(HC) 발생 농도에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혼합비가 일정할 때 점화시기가 늦은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혼합비가 일정할 때 냉각수 온도가 높은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일정할 때 기관의 회전속도가 느린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 연소실의 체적에 대한 표면적 비율이 작은 편이 발생농도가 낮다.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4행정 6실린더 기관의 폭발압력이 60㎏f/cm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실린더 벽의 두께 1.5mm, 실린더 벽의 허용 응력이 2100㎏f/cm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실린더의 직경(㎝)은?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11.5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저위발열량 10500kcal/㎏, 비중 0.78인 가솔린 연료를 24시간 동안 240L를 소비했다면 연료마력(PS)은 약 얼마인가? (단, 연소한 연료가 모두 열량으로 소비된다고 가정한다.)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배기가스의 배출 특성에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 공연비보다 농후하면 NOx는 감소하고, CO와 HC가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이론 공연비보다 약간 희박하면 NOx는 증가하고, CO와 HC는 감소한다.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엔진을 감속하였을 때 NOx는 감소하고, CO와 HC는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온도가 낮을 때에는 CO와 HC는 감소하고, NOx는 증가한다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자동차 엔진과 관련하여 엔진오일의 기능 중에서 가장 중요한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     ② 방청 및 방식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마찰손실과 마모 저감    ④ 충격압력의 분산과 흡수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연소실 설계 시 고려사항으로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인체에 유해한 성분이 발생되지 않도록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압축행정 말기에 강한 와류가 형성되도록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 전파거리를 최대한 짧게 할 수 있는 위치에 인젝터가 설치되도록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내의 표면적을 최대화하여 열효율을 높일 수 있도록 설계한다.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가솔린엔진에서 연료차단(fuel cut)을 실행하는 목적이 아닌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연비의 개선     ② 유해 배출가스의 저감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부조 및 공전속도 조정    ④ 고회전 시 기관 손상 방지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디젤엔진의 기계식 연료분사 펌프에서 딜리버리 밸브의 기능이 아닌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후적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연료의 역류 방지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분사의 확실한 단속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분사량의 가감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배출가스 저감장치의 저감효율 기준에서 제3종 배출가스 저감장치에 해당하는 저감효율 기준은? (단, 대기환경보전법령상에 의한다.)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입자상물질 또는 질소산화물 5%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입자상물질 또는 질소산화물 25%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입자상물질 또는 질소산화물 50%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입자상물질 또는 질소산화물 80% 이상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흡입공기량 검출방식 중 직접 계측방식이 아닌 것은?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에어 플로우 미터식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흡입부압 감지식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칼만 와류식</w:t>
      </w:r>
      <w:r>
        <w:tab/>
      </w:r>
      <w:r>
        <w:rPr>
          <w:rFonts w:ascii="굴림" w:hint="eastAsia"/>
          <w:sz w:val="18"/>
          <w:szCs w:val="18"/>
        </w:rPr>
        <w:t>④ 핫 필름식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지르코니아 산소센서의 주요 구성 물질은?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지르코니아＋강</w:t>
      </w:r>
      <w:r>
        <w:tab/>
      </w:r>
      <w:r>
        <w:rPr>
          <w:rFonts w:ascii="굴림" w:hint="eastAsia"/>
          <w:sz w:val="18"/>
          <w:szCs w:val="18"/>
        </w:rPr>
        <w:t>② 지르코니아＋망간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지르코니아＋백금</w:t>
      </w:r>
      <w:r>
        <w:tab/>
      </w:r>
      <w:r>
        <w:rPr>
          <w:rFonts w:ascii="굴림" w:hint="eastAsia"/>
          <w:sz w:val="18"/>
          <w:szCs w:val="18"/>
        </w:rPr>
        <w:t>④ 지르코니아＋주석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배기량이 2000cc인 4행정 4기통 기관이 1200rpm에서 0.1㎾의 출력이 발생한다. 이 기관의 평균 유효 압력(N/m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5×10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오토 사이클의 이론열효율에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압축비가 증가하면 열효율이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단열비가 증가하면 열효율이 증가한다.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가열 열량은 열효율에 영향을 미치지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등압 팽창비가 1 이상이면 열효율은 증가 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디젤연료의 착화성 향상제가 아닌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초산아밀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초산에틸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질산에틸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노말헵탄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피스톤 링의 역할로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피스톤의 직선운동을 회전운동으로 변환 시킨다.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벽면의 엔진 오일을 긁어내린다.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피스톤과 실린더 사이를 밀봉시킨다.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피스톤 헤드가 받은 열을 실린더 벽에 전달한다.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자동차 복합에너지소비효율(㎞/L)에 따른 등급 부여 기준에서 2등급의 범위는? (단, 경형 및 플러그인하이브리드, 전기, 수소연료전지 자동차는 제외한다.)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11.5~9.4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13.7~11.6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15.9~13.8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20.0~16.0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디젤엔진의 노크방지 방법이 아닌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압축비를 높게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옥탄가가 높은 연료를 사용한다.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 벽 온도를 높게 유지한다.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착화지연기간 중에 연료의 분사량을 적게 한다.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0AA6" w:rsidTr="00230A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자동차 제동 시에 발생하는 차륜의 상하 운동은?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브레이크 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브레이크 팝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브레이크 저더</w:t>
      </w:r>
      <w:r>
        <w:tab/>
      </w:r>
      <w:r>
        <w:rPr>
          <w:rFonts w:ascii="굴림" w:hint="eastAsia"/>
          <w:sz w:val="18"/>
          <w:szCs w:val="18"/>
        </w:rPr>
        <w:t>④ 브레이크 스퀵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ABS 제어 컴퓨터의 입력요소로 옳은 것은?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프런트 차고 센서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흴 스피드 센서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유압조절 솔레노이드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상하감지용 G센서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노면과 타이어의 마찰계수 0.4, 차량 속도가 50㎞/h인 경우 제동거리(m)는 약 얼마인가?</w:t>
      </w:r>
    </w:p>
    <w:p w:rsidR="00230AA6" w:rsidRDefault="00230AA6" w:rsidP="00230A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차체 자세제어장치의 제어모듈(ECU)로 입력되는 신호가 아닌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과급 압력 센서     ② 흴 스피드 센서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 페달 위치 센서    ④ 마스터 실린더 압력 센서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휠 얼라인먼트 요소에 대한 설명으로 가장 거리가 먼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캠버는 조향 핸들의 조작을 가볍게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캐스터는 하중을 받을 때 앞바퀴의 아래쪽이 벌어지는 것을 방지한다.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캐스터는 주행 중 조향바퀴에 방향성을 부여한다.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캠버는 수직방향의 하중에 의한 앞 차축의 휨을 방지한다.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차동기어 구성품에서 평탄한 도로를 직진 주행할 때 공전만 하는 것은?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링기어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차동 피니언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구동 피니언 기어</w:t>
      </w:r>
      <w:r>
        <w:tab/>
      </w:r>
      <w:r>
        <w:rPr>
          <w:rFonts w:ascii="굴림" w:hint="eastAsia"/>
          <w:sz w:val="18"/>
          <w:szCs w:val="18"/>
        </w:rPr>
        <w:t>④ 차동기어 케이스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자동차용 수동변속기 클러치의 동력 전달효율에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회전수에 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클러치에서 나온 동력에 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클러치로 들어간 동력에 반비례한다.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클러치의 출력 회전수에 비례한다.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지정된 조건에서 자동차를 운행하되 작동한계상황 등 필요한 경우 운전자의 개입을 요구하는 자율주행시스템은? (단, 자동차규칙에 의한다.)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자율주행시스템    ② 조건부 완전자율주행시스템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 자율주행시스템    ④ 선택적 자율주행시스템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자동변속기 차량의 히스테리시스 (hysteresis)에 대한 내용으로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최고속도가 되면 자동으로 변속이 이루어 지는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개도가 일정각도 이상이 되면 자동으로 변속이 이루어지는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시 변속점 경계구간에서 변속이 빈번하게 일어나는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주행속도가 일정속도 이상이 되면 자동으로 변속이 이루어지는 현상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고무로 피복된 코드를 여러 겹 겹친 층에 해당되며 타이어 골격을 이루는 부분은?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카커스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트레드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숄더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비드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하이브리드 자동차가 주행 중 감속 또는 제동상태에서 모터를 발전모드로 전환 시켜서 제동에너지의 일부를 전기에너지로 변환하는 모드는?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발진가속모드</w:t>
      </w:r>
      <w:r>
        <w:tab/>
      </w:r>
      <w:r>
        <w:rPr>
          <w:rFonts w:ascii="굴림" w:hint="eastAsia"/>
          <w:sz w:val="18"/>
          <w:szCs w:val="18"/>
        </w:rPr>
        <w:t>② 제동전기모드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회생제동모드</w:t>
      </w:r>
      <w:r>
        <w:tab/>
      </w:r>
      <w:r>
        <w:rPr>
          <w:rFonts w:ascii="굴림" w:hint="eastAsia"/>
          <w:sz w:val="18"/>
          <w:szCs w:val="18"/>
        </w:rPr>
        <w:t>④ 주행전환모드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무단변속기의 장점에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 증가로 인한 안정성 향상    ② 가속성능이 우수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연료소비율 향상     ④ 변속충격 감소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자동차가 고속으로 주행할 때 발생하는 상·하로 떨리는 앞바퀴의 진동 현상은?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스쿼트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트램핑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노스다운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전동식 조향장치 (MDPS)의 종류 중 칼럼 구동식 조향장치의 장점으로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조향 특성의 튜닝이 용이하다.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토크가 커서 중·대형차에 적용이 가능하다.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소비가 적으며 구조가 간단하다.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 룸 레이아웃 설정 및 모듈화가 쉽다.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자동차관리법 시행규칙상 기술인력의 구분·자격 및 직무에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자동차검사업무에 근무한 경력이란 자동차검사소·정비업체 또는 자동차제작회사 에서 자동차의 점검 또는 검사업무에 종사하거나 자동차정비 및 검사용 기계·기구정밀도검사 업무에 종사한 기간을 말한다.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자동차정비산업기사의 국가기술자격을 가진 검사원이 자동차정비기사의 국가기술 자격을 신규 취득한 경우에는 해당 자격 취득 전 근무경력의 5분의 4를 정비기사로서 근무한 경력으로 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자동차정비기능사의 국가기술자격을 가진 검사원이 자동차정비산업기사 자격을 신규 취득한 경우 근무경력의 7분의 5를 자동차정비산업기사로서 근무한 경력으로 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자동차정비기능사의 국가기술자격을 가진 검사원이 자동차정비기사 자격을 신규 취득한 경우 근무경력의 3분의 2를 검사기 사로서 근무한 경력으로 본다.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타이어 트레드 한쪽 면이 편마모 되는 원인으로 거리가 먼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휠의 런 아웃 발생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허브 베어링의 마모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공기압력의 과다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브레이크 디스크의 런 아웃 발생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전기자동차의 최대등판능력을 시험하는 방법으로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시험은 차대동력계 롤의 회전력을 실시간 으로 변경시킬 수 있는 차대동력계를 이용하여 실시한다.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시험은 완전충전상태와 배터리 잔량(SOC)이 20% 이하인 상태에서 각 2회 실시하여 평균값으로 구한다.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최대등판능력 시험을 실시하는 동안 출력과 관련된 경보, 고장, 알림이 발생하지 않아야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등판능력은 전기자동차가 오를 수 있는 최대출력을 의미한다.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브레이크 드럼과 슈의 마찰열이 축적되어 마찰계수 저하로 제동력이 감소되면서 제동 시 라이닝과 드럼이 미끄러지는 현상은?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베이퍼록 현상</w:t>
      </w:r>
      <w:r>
        <w:tab/>
      </w:r>
      <w:r>
        <w:rPr>
          <w:rFonts w:ascii="굴림" w:hint="eastAsia"/>
          <w:sz w:val="18"/>
          <w:szCs w:val="18"/>
        </w:rPr>
        <w:t>② 슬립 현상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홀드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페이드 현상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축간거리가 2.5m, 바퀴 접지면의 중심과 킹핀과의 거리가 30㎝인 자동차를 좌회전하였더니 앞 좌측 바퀴의 조향각이 36°, 앞 우측 바퀴의 조향각이 32°이면 최소회전반경(m)은 약 얼마인가?</w:t>
      </w:r>
    </w:p>
    <w:p w:rsidR="00230AA6" w:rsidRDefault="00230AA6" w:rsidP="00230A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30AA6" w:rsidRDefault="00230AA6" w:rsidP="00230AA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ABS에서 고장이 발생하여 경고등이 점등되었을 때 제동 관계 장치들의 작동상태에 대한 설명으로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ABS가 고장 나더라도 일반 제동은 가능하게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ABS가 고장 나더라도 EBD는 정상 작동되게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후 일정시간만 경고등을 점등하게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유압회로가 누유 되지 않도록 차단함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0AA6" w:rsidTr="00230AA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점화 1차 전압이 350V이고 2차 코일과 1차 코일의 권수비가 110：1일 때 2차 전압(V)은?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28500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38500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48500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에어컨 장치 정비 시 냉매의 원활한 작동과 수명연장을 위한 주의사항으로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연결부를 분리하기 전에 연결부의 먼지 및 오일을 깨끗이 닦아 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에어컨의 분해된 부품은 필요 이상으로 공기 중에 노출시키지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연결부를 분리하였을 경우 캡, 플러그 및 테이프 등으로 연결부를 밀봉한다.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합성(PAG) 냉동유를 사용할 경우에 광물성 오일을 혼합하여 컴프레셔의 작동을 원활하게 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OBD(On-Board Diagnostic)]] : 에서 배기가스 시스템의 이상 유무를 판단하기 위한 모니터링에 포함하지 않는 것은?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촉매 모니터링</w:t>
      </w:r>
      <w:r>
        <w:tab/>
      </w:r>
      <w:r>
        <w:rPr>
          <w:rFonts w:ascii="굴림" w:hint="eastAsia"/>
          <w:sz w:val="18"/>
          <w:szCs w:val="18"/>
        </w:rPr>
        <w:t>② 실화 모니터링</w:t>
      </w:r>
    </w:p>
    <w:p w:rsidR="00230AA6" w:rsidRDefault="00230AA6" w:rsidP="00230AA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노크센서 모니터링</w:t>
      </w:r>
      <w:r>
        <w:tab/>
      </w:r>
      <w:r>
        <w:rPr>
          <w:rFonts w:ascii="굴림" w:hint="eastAsia"/>
          <w:sz w:val="18"/>
          <w:szCs w:val="18"/>
        </w:rPr>
        <w:t>④ 산소센서 모니터링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 관련 용어 정의에서 틀린 것은? (단, 자동차 및 자동차부품의 성능과 기준에 관한 규칙에 의한다.)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자율주행시스템이란 운전자 또는 승객의 조작 없이 주변 상황과 도로 정보 등을 스스로 인지하고 판단하여 자동차를 운행할 수 있게 하는 자동화 장비, 소프트웨어 및 이와 관련한 일체의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자동차안정성제어장치란 자동차의 주행 중 급제동 시 제동감속도에 따라 자동으로 경고를 주는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비상자동제동장치란 주행 중 전방 충돌 상황을 감지하여 충돌을 완화하거나 회피할 목적으로 자동차를 감속 또는 정지시키기 위하여 자동으로 제동장치를 작동시키는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차로이탈경고장치란 자동차가 주행하는 차로를 운전자의 의도와는 무관하게 벗어 나는 것을 운전자에게 경고하는 장치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멀티미터의 전압계를 이용하여 그림과 같이 송풍기 회로의 이상 유무를 점검하는 방법으로 틀린 것은?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752725"/>
            <wp:effectExtent l="0" t="0" r="0" b="9525"/>
            <wp:docPr id="2" name="그림 2" descr="EMB000009a8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000" descr="EMB000009a86d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(1)번과 같이 전압계로 측정할 때 전압이 걸리지 않으면 배터리, 퓨즈, 점화 스위치, 배선의 문제이다.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저항기가 모두 단선되면 (3)번과 같이 점프선을 차체에 접지시킨 경우 송풍기가 회전하지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(1)번에서 정상전압이 걸리고 (2)번과 같이 점프선을 차체에 연결할 경우 송풍기 모터는 회전해야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 스위치를 그림과 같이 OFF한 상태에서 (3)번 위치와 같이 회로를 강제 접지시킬 경우 (1)위치에서 전압을 측정하면 전압이 걸리지 않아야 정상이다.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자동차 냉방장치 정비 시 매니폴드 게이지 연결에 대한 설명으로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매니폴드 게이지 중앙의 황색커플링은 진공펌프 또는 냉매 봄베에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매니폴드 게이지 적색커플링은 에어컨 장치 저압 측 서비스밸브에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매니폴드 게이지 청색커플링은 에어컨 장치 고압 측 서비스밸브에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R-134a용 냉매용기와 R-12용 냉매용기의 연결 니플(nipple)은 동일한 크기가 사용 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기동전동기 회전이 느린 경우의 원인으로 옳은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기동전동기 계자코일이 단락되어 자력이 커졌다.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배터리 (＋)단자의 접촉이 불량하여 많은 전류가 흐른다.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기동전동기 B단자의 접촉이 불량하여 전압강하가 크다.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기동전동기 마그네틱 스위치의 풀인 코일에 전류가 많이 흐른다.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디지털 LCD 계기판의 특징으로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 시 내부의 액정에 전압이 가해지지 않을 때 빛을 투과시키는 성질을 가지고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마이컴에 의한 액정제어 방식으로 고밀도 제어가 가능하다.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표시되는 디스플레이 자유도가 아날로그 방식보다 크다.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저전압 저소비전력으로 작동된다.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12V의 기전력이 인가된 회로에서 저항이 10Q인 경우 10초 동안의 전력량이 모두 열로 소비되었을 때의 열량(cal)은 약 얼마인가?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26.28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46.46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직·병렬형 하드타입 하이브리드 자동차 에서 엔진 시동기능과 공전 상태에서 충전기능을 하는 장치는?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MCU(Motor Control Unit)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PRA(Power Relay Assembly)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LDC(Low DC-DC Converter)</w:t>
      </w:r>
      <w:r>
        <w:tab/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HSG(Hybrid Starter Generator)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전자 배전 점화장치(DU)의 고장부위 점검사항으로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크랭크 각 센서를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타이밍 로터의 에어캡을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 1차, 2차 코일의 출력을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rpm 신호가 ECU로 입력되는지 점검한다.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번호등에 대한 설치기준으로 틀린 것은? (단, 자동차 및 자동차부품의 성능과 기준에 관한 규칙에 의한다.)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등광색은 황색일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번호등은 등록번호판을 잘 비추는 구조일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번호등의 휘도기준은 측정점별 최소 2.5cd/m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후미등·차폭등·옆면표시등·끝단표시등과 동시에 점등 및 소등되는 구조일 것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하이브리드 자동차의 오토스톱(Auto Stop) 기능이 미작동하는 조건과 관계없는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고전압 배터리의 온도가 규정 온도보다 높은 경우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엔진냉각수 온도가 규정 온도보다 낮은 경우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무단변속기 오일 온도가 규정 온도보다 낮은 경우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에어컨이 작동 중인 경우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제너 다이오드에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정전압 다이오드라고도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 발전기의 전압조정기에 사용하기도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전압 이상에서는 역방향으로 전류가 흐른다.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순방향으로 가한 일정 전압을 제너 전압이라고 한다.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교류발전기에서 기전력 발생 요소에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 코일의 회전이 빠를수록 많은 기전력을 얻을 수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로터 코일에 흐르는 전류가 클수록 기전력이 커진다.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자극의 수가 많은 경우 기전력의 변화를 적게 할 수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권수가 많고 도선(코일)의 길이가 짧을수륵 자력이 크다.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하이브리드 자동차와 관련하여 배터리 팩이나 시스템에서의 유효한 용량으로 정격용량의 백분율로 표시한 것은?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SOC(State Of Charge)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PRA(Power Relay Assembly)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LDC(Low DC-DC Converter)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BMS(Battery Management System)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권수가 150회인 코일에 5A의 전류를 흐르게 하였을 때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Wb의 자속이 교체하였다면 이 코일의 자기유도 인덕턴스(H)는?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</w:p>
    <w:p w:rsidR="00230AA6" w:rsidRDefault="00230AA6" w:rsidP="00230AA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자동차 계기장치에서 식별부호는 그림과 같으며, 식별색상이 황색인 표시장치는? (단, 제작사가 별도로 정하는 경우는 제외하며 자동차관련 법령상에 의한다.)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962025"/>
            <wp:effectExtent l="0" t="0" r="0" b="9525"/>
            <wp:docPr id="1" name="그림 1" descr="EMB000009a8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880" descr="EMB000009a86d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라이닝 마모상태 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제동장치 고장자동표시기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주차제동장치 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원동기 고장자동표시기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자동차 에어컨 장치의 구성품 중 어큐뮬레이터 드라이어의 기능으로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 흡수 기능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 압축 기능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이물질 제거 기능  </w:t>
      </w:r>
      <w:r>
        <w:tab/>
      </w:r>
      <w:r>
        <w:rPr>
          <w:rFonts w:ascii="굴림" w:hint="eastAsia"/>
          <w:sz w:val="18"/>
          <w:szCs w:val="18"/>
        </w:rPr>
        <w:t>④ 냉매와 오일의 분리 기능</w:t>
      </w:r>
    </w:p>
    <w:p w:rsidR="00230AA6" w:rsidRDefault="00230AA6" w:rsidP="00230AA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디젤엔진에서 코일식 예열 플러그에 대한 설명으로 틀린 것은?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히트 코일이 노출되어 있어 적열 시간이 짧다.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저항값이 작아 직렬로 결선 한다.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예열 플러그 저항기를 두어야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코일을 보호 금속 튜브 속에 넣은 형식이다.</w:t>
      </w: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30AA6" w:rsidRDefault="00230AA6" w:rsidP="00230AA6"/>
    <w:sectPr w:rsidR="002B4572" w:rsidRPr="00230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A6"/>
    <w:rsid w:val="00230AA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B9497-DEE6-4A9A-AB5F-6BAE17A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30A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30AA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30A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30AA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0A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