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4C07" w:rsidTr="000F4C0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환경생태학개론</w:t>
            </w:r>
          </w:p>
        </w:tc>
      </w:tr>
    </w:tbl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환경호르몬에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 호르몬처럼 쉽게 분해된다.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돌연변이, 암 등을 유발하곤 한다.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생물체의 지방 및 조직에 농축된다.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생체 내에 잔존하며 수년간 지속될 수 있다.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수생태계에 미치는 영향 중 부영양화의 직접적인 원인이 아닌 것은?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생활하수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집중호우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가축분뇨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농경지 유출수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담수의 수질평가 시 생물지수를 이용한 측정 방법에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 또는 분류군에 따라 다른 가중치를 준다.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군집변화의 수를 이용한 지수로 계량화하여 분석하는 방법을 말한다.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생물이 지닌 내성의 한계나 환경에 따른 반응성을 고려한 방법이다.</w:t>
      </w:r>
    </w:p>
    <w:p w:rsidR="000F4C07" w:rsidRDefault="000F4C07" w:rsidP="000F4C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생물의 여러 가지 고유성을 감안하여 제작된 객관적인 지수이다.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생물이 일주율로 시간을 감지하는 현상을 무엇이라 하는가?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9875" cy="1209675"/>
            <wp:effectExtent l="0" t="0" r="9525" b="9525"/>
            <wp:docPr id="20" name="그림 20" descr="EMB00002e48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21824" descr="EMB00002e486d0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시계</w:t>
      </w:r>
      <w:r>
        <w:tab/>
      </w:r>
      <w:r>
        <w:rPr>
          <w:rFonts w:ascii="굴림" w:hint="eastAsia"/>
          <w:sz w:val="18"/>
          <w:szCs w:val="18"/>
        </w:rPr>
        <w:t>② 생물학적 주기성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생물학적 주행성</w:t>
      </w:r>
      <w:r>
        <w:tab/>
      </w:r>
      <w:r>
        <w:rPr>
          <w:rFonts w:ascii="굴림" w:hint="eastAsia"/>
          <w:sz w:val="18"/>
          <w:szCs w:val="18"/>
        </w:rPr>
        <w:t>④ 생물학적 야행성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에너지가 무기 환경에서 생물계로 들어오는 최초 과정에 해당되는 것은?</w:t>
      </w:r>
    </w:p>
    <w:p w:rsidR="000F4C07" w:rsidRDefault="000F4C07" w:rsidP="000F4C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생산자의 광합성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분해자에 의한 생물 사체의 분해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생산자의 1차 소비자에 의한 소비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1차 소비자의 2차 소비자에 의한 소비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생물군집에서 여러 다른 종들 사이에 일어날 수 있는 상호작용이 아닌 것은?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공생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기생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경쟁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육상 산림생태계의 천이과정을 옳게 나열한 것은?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나지→음수→양수→1년생 초본→다년생 초본→극상림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나지→음수1년생→초본→다년생 초본→양수→극상림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나지→1년생 초본→다년생 초본→음수→양수→극상림</w:t>
      </w:r>
    </w:p>
    <w:p w:rsidR="000F4C07" w:rsidRDefault="000F4C07" w:rsidP="000F4C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나지→1년생 초본→다년생 초본→양수→음수→극상림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공진화(coevolution)에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두 종 모두에서 일어나는 변화이다.</w:t>
      </w:r>
    </w:p>
    <w:p w:rsidR="000F4C07" w:rsidRDefault="000F4C07" w:rsidP="000F4C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상리공생하는 군총에서는 공진화가 필요없다.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둘 이상의 종이 상호작용하여 일어나는 진화이다.</w:t>
      </w:r>
    </w:p>
    <w:p w:rsidR="000F4C07" w:rsidRDefault="000F4C07" w:rsidP="000F4C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많은 군집들이 수 세대 동안 진화를 반복하면서 발전되어 왔다.</w:t>
      </w:r>
    </w:p>
    <w:p w:rsidR="000F4C07" w:rsidRDefault="000F4C07" w:rsidP="000F4C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( )안에 들어갈 용어를 옳게 나열한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81300" cy="1019175"/>
            <wp:effectExtent l="0" t="0" r="0" b="9525"/>
            <wp:docPr id="19" name="그림 19" descr="EMB00002e48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75688" descr="EMB00002e486d0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㉠ 고조, ㉡ 저조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사리, ㉡ 조금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㉠ 창조, ㉡ 낙조</w:t>
      </w:r>
      <w:r>
        <w:tab/>
      </w:r>
      <w:r>
        <w:rPr>
          <w:rFonts w:ascii="굴림" w:hint="eastAsia"/>
          <w:sz w:val="18"/>
          <w:szCs w:val="18"/>
        </w:rPr>
        <w:t>④ ㉠ 만조, ㉡ 간조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흰개미와 흰개미의 내장에 서식하는 미생물(</w:t>
      </w:r>
      <w:r>
        <w:rPr>
          <w:rFonts w:ascii="굴림" w:hint="eastAsia"/>
          <w:b/>
          <w:bCs/>
          <w:i/>
          <w:iCs/>
          <w:sz w:val="18"/>
          <w:szCs w:val="18"/>
        </w:rPr>
        <w:t>Trichonympha</w:t>
      </w:r>
      <w:r>
        <w:rPr>
          <w:rFonts w:ascii="굴림" w:hint="eastAsia"/>
          <w:b/>
          <w:bCs/>
          <w:sz w:val="18"/>
          <w:szCs w:val="18"/>
        </w:rPr>
        <w:t> 속)과의 관계를 설명하는 상호작용으로 옳은 것은?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기생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상리공생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군집 내에서 에너지의 안정상태에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안정상태의 군집은 총광합성량과 총호흡량의 비율이 1이다.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군집의 호흡량을 초과하여 축적되는 생산량을 군집순생산량이라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 조림지는 생산된 에너지양보다 호흡으로 소실된 양이 더 많다.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열대우림은 호흡으로 소실된 에너지양과 광합성으로 고정된 에너지양이 같다.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[보기]가 설명하는 용어로 옳은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466725"/>
            <wp:effectExtent l="0" t="0" r="0" b="9525"/>
            <wp:docPr id="18" name="그림 18" descr="EMB00002e48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65608" descr="EMB00002e486d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순위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자연선택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형질대치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경쟁배타의 원리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대표적인 토양환경의 변화인 토양침식(erosion)에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지나친 경작이나 방목 등이 원인이다.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토양침식에 의해 경작이 불가능한 지역이 감소하게 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침식이 일어나면 작물재배에 적합한 흙이 가장 먼저 씻겨나간다.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강우량이 적은 지역에서의 토양침식은 사막화를 초래할 수 있다.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생물이 생태계에서 차지하는 구조적, 기능적 역할을 종합적으로 나타내는 개념은?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길드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주행성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지위유사종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생태적 지위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엘니뇨현상에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이상기후를 일으킨다.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엘니뇨현상은 무역풍이 강해지면 발생한다.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정반대되는 변화를 일으키는 것은 라니냐현상이다.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해수의 온도가 증가하여 주변지역과 멀리 떨어진 지역에 폭풍, 홍수 등 각종 내난을 일으키는 기후 현상이다.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개체군의 분산형태 중 균일형(uniform distribution)에 대한 설명으로 옳은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자연상태에서 많이 나타나는 현상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환경이 고르지 못하고 생식이나 먹이를 구하는 개체군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생존경쟁이 치열하지 않고 환경조건이 균일하지 않은 곳에서 관찰 가능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지역을 통하여 환경조건이 균일하고 개체 간에 치열한 경쟁이 일어나는 개체군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일반적으로 우점도를 비교할 때 사용되는 지수는?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브라운 지수</w:t>
      </w:r>
      <w:r>
        <w:tab/>
      </w:r>
      <w:r>
        <w:rPr>
          <w:rFonts w:ascii="굴림" w:hint="eastAsia"/>
          <w:sz w:val="18"/>
          <w:szCs w:val="18"/>
        </w:rPr>
        <w:t>② 마이애미 지수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Shannon index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Simpson index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[보기] 중 하구역 환경의 특성에 속하는 것을 모두 고른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2657475"/>
            <wp:effectExtent l="0" t="0" r="0" b="9525"/>
            <wp:docPr id="17" name="그림 17" descr="EMB00002e486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46536" descr="EMB00002e486d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가, 라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가, 나, 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나, 다, 라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생물이 살아가는데 관여하는 많은 조건 중에서 생물은 공급이 가장 부족한 단일 혹은 소수조건에 의해 지배되는데 이러한 특수요인을 무엇이라고 하는가?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극상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기대치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내성요인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제한요인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생태계 구성요소와 그 역할에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무기환경 - 빛, 공기, 물 등을 말한다.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소비자 - 종속영양생물로 육식동물을 말한다.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생산자 - 녹색식물을 먹는 초식동물을 말한다.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분해자 - 낙엽, 동물사체 등을 분해하는 생물을 말한다.</w:t>
      </w:r>
    </w:p>
    <w:p w:rsidR="000F4C07" w:rsidRDefault="000F4C07" w:rsidP="000F4C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4C07" w:rsidTr="000F4C0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환경계획학</w:t>
            </w:r>
          </w:p>
        </w:tc>
      </w:tr>
    </w:tbl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국가환경종합계획에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국가환경종합계획에는 환경의 현황 및 전망에 관한 사항이 포함된다.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수립된 국가환경종합계획은 국무회의의 심의를 거쳐 확정 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환경부장관은 관련 규정에 의하여 확정된 국가환경종합계획의 종합적ㆍ체계적 추진을 위하여 3년마다 환경보전중기종합계획을 수립하여야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환경부장관은 관계 중앙행정기관의 장과 협의하여 국가 차원의 환경보전을 위한 종합계획을 20년마다 수립하여야 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관리 조방적 옥상녹화에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 비오톱을 창출할 수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열악한 옥상환경조건에 잘 견디는 식물을 이용한다.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이용을 위해 휴식적, 미적, 감상적 측면에 역점을 둔다.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인위적 관리를 최소로하여 자연상태에 맡겨두는 녹화방법이다.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환경지표는 정보전달의 제1종 지표와 가치평가의 제2종 지표로 구분할 수 있다. 이 때 제2종 지표의 사례만 나열한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물가지수, 수질종합지표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물가지수, 대기질 종합지표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오염피해 지표, 대기질 종합지표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오염피해 지표, 도시쾌적성ㆍ만족도 지표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자연환경보전법상 다음 [보기]가 설명하는 용어로 옳은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28700"/>
            <wp:effectExtent l="0" t="0" r="9525" b="0"/>
            <wp:docPr id="16" name="그림 16" descr="EMB00002e48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62016" descr="EMB00002e486d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자연유보지역    </w:t>
      </w:r>
      <w:r>
        <w:tab/>
      </w:r>
      <w:r>
        <w:rPr>
          <w:rFonts w:ascii="굴림" w:hint="eastAsia"/>
          <w:sz w:val="18"/>
          <w:szCs w:val="18"/>
        </w:rPr>
        <w:t>② 생물권보전지역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생태ㆍ경관보전지역</w:t>
      </w:r>
      <w:r>
        <w:tab/>
      </w:r>
      <w:r>
        <w:rPr>
          <w:rFonts w:ascii="굴림" w:hint="eastAsia"/>
          <w:sz w:val="18"/>
          <w:szCs w:val="18"/>
        </w:rPr>
        <w:t>④ 시ㆍ도 생태ㆍ경관보전지역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[보기]가 설명하는 국제협력기구는?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200150"/>
            <wp:effectExtent l="0" t="0" r="0" b="0"/>
            <wp:docPr id="15" name="그림 15" descr="EMB00002e48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63816" descr="EMB00002e486d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그린피스(Greenpeace)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지구의 친구(Friends of the Earth)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세계야생생물기금(World Wildlife Fund)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지구환경기금(the Global Environment Facility)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생물다양성 보전 및 이용에 관한 법률상 외국으로부터 인위적 또는 자연적으로 유입되어 그 본래의 원산지 또는 서식지를 벗어나 존재하게 된 생물로 정의되는 용어는?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외래생물    </w:t>
      </w:r>
      <w:r>
        <w:tab/>
      </w:r>
      <w:r>
        <w:rPr>
          <w:rFonts w:ascii="굴림" w:hint="eastAsia"/>
          <w:sz w:val="18"/>
          <w:szCs w:val="18"/>
        </w:rPr>
        <w:t>② 유해야생 생물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생태계교란 생물  </w:t>
      </w:r>
      <w:r>
        <w:tab/>
      </w:r>
      <w:r>
        <w:rPr>
          <w:rFonts w:ascii="굴림" w:hint="eastAsia"/>
          <w:sz w:val="18"/>
          <w:szCs w:val="18"/>
        </w:rPr>
        <w:t>④ 귀화ㆍ유전자 변형 생물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국토의 계획 및 이용에 관한 법률상 용도지역 중 관리지역에 해당하지 않는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계획관리지역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개발관리지역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생산관리지역</w:t>
      </w:r>
      <w:r>
        <w:tab/>
      </w:r>
      <w:r>
        <w:rPr>
          <w:rFonts w:ascii="굴림" w:hint="eastAsia"/>
          <w:sz w:val="18"/>
          <w:szCs w:val="18"/>
        </w:rPr>
        <w:t>④ 보전관리지역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도시 생태ㆍ녹지 네트워크 계획 수립의 흐름으로 가장 적합한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과제정리-평가-해석-조사-계획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과제정리-조사-평가-해석-계획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조사-해석-평가-과제정리-계획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조사-평가-과제정리-해석-계획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[보기]에 제시된 현대적 환경관의 특성 및 이념을 가진 유형으로 옳은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190625"/>
            <wp:effectExtent l="0" t="0" r="0" b="9525"/>
            <wp:docPr id="14" name="그림 14" descr="EMB00002e48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16808" descr="EMB00002e486d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낙관론자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조화론자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환경보호론자</w:t>
      </w:r>
      <w:r>
        <w:tab/>
      </w:r>
      <w:r>
        <w:rPr>
          <w:rFonts w:ascii="굴림" w:hint="eastAsia"/>
          <w:sz w:val="18"/>
          <w:szCs w:val="18"/>
        </w:rPr>
        <w:t>④ 절대환경론자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생태 네트워크 계획 시 고려해야 할 주요 내용과 가장 거리가 먼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사회적 편익을 위한 녹지의 확보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인간성 회복의 장이 되는 녹지의 확보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생식ㆍ생육공간이 되는 녹지의 확보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생식ㆍ생육공간이 되는 녹지의 생태적 기능의 향상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생태공원 조성 이론에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지속가능성은 생물자원을 지속적으로 보전, 재생하여 생태적으로 영속성을 유지한다.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생물적 다양성은 유전자, 종, 소생물권 등의 다양성을 의미하여 생물적 다양성과 생태적 안정성은 반비례한다.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생태적 건전성은 생태계 내 자체 생산성을 유지함으로써 건전성이 확보되며 지속적으로 생물자원 이용이 가능하다.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최소의 에너지 투입은 자연 순환계를 형성하여 에너지, 자원, 인력 투입을 절감하고, 경제적 효율을 극대화할 수 있도록 계획한다.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[보기]가 설명하는 용어로 옳은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09650"/>
            <wp:effectExtent l="0" t="0" r="0" b="0"/>
            <wp:docPr id="13" name="그림 13" descr="EMB00002e48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23720" descr="EMB00002e486d1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환경영향평가   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전략환경영향평가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소규모 환경영향평가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소규모 전략환경영향평가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식물군락이 갖는 환경 개선력을 살린 기술을 기본으로 하여 생태환경 복원ㆍ녹화의 목적을 달성하기 위한 추진 방향과 가장 거리가 먼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자연회복을 도와주도록 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자연의 군락을 재생ㆍ창조하여야 한다.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자연에 가까운 방법으로 군락을 재생하여야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식물을 식재하여 천이가 이루어지게 하여야 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람사르협약에 대한 설명으로 옳은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오존층 파괴물질이 규제에 관한 국제협약이다.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생물종의 멸종위기를 극복하기 위해서 체결된 국제협약이다.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1997년 이산화탄소를 비롯한 온실가스 방출을 제한하고자 하는 지구온난화방지를 위한 국제협약이다.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 보전의 필요성에 대한 인식으로 식자되었으며 물새 서식처로서 국제적으로 중요한 습지에 관한 협약이다.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환경가치 추정하는 방법으로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여행비용에 의한 추정 방법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속성가격에 의한 추정 방법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지불용의액에 의한 추정 방법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환경수용력에 의한 추정 방법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환경정책기본법상 환경기준의 설정에 대한 설명으로 가장 거리가 먼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환경기준은 대통령령으로 정한다.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 배출에 대한 개략적인 기준을 설정한다.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 여건의 변화에 따른 적정성이 유지되도록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 또는 인간의 건강에 미치는 영향 등을 고려하여 환경기준을 설정하여야 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 우수처리시스템에 대한 설명으로 옳은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우수처리 단계는 사전처리 - 이용 - 저류 - 침투 - 배수이다.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저류 단계에서는 사전 정수 처리를 위하여 저류옥상을 사용한다.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 단계의 과정은 오염물질이 지하수로 유입되는 것을 막는 과정이다.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 단계에서 정수 및 저류 기능을 위하여 침투구덩이와 침투조를 사용한다.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지속가능한 지표의 기본골격을 제시하고 있는 OECD는 1991년 OECED환경장관회의에서 인간활동과 환경의 관계를 다루는 공통의 접근구조를 채택하였다. 이에 해당하지 않는 것은?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부하(Pressure)</w:t>
      </w:r>
      <w:r>
        <w:tab/>
      </w:r>
      <w:r>
        <w:rPr>
          <w:rFonts w:ascii="굴림" w:hint="eastAsia"/>
          <w:sz w:val="18"/>
          <w:szCs w:val="18"/>
        </w:rPr>
        <w:t>② 환경상태(State)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대책(Response)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구동력(Driving Force)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국토의 계획 및 이용에 관한 법률상 도시지역 내 준주거지역에서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땅을 가지고 있는 사람이 필로티가 없는 건축물을 신축한다면 법상의 한도 내에서 가능한 건축물은?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바닥면적 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9층 건축물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바닥면적 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10층 건축물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 70m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7층 건축물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 70m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10층 건축물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환경계획의 영역적 분류 중 내셔널 트러스트운동과 가장 깊은 관련을 가진 분야는?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오염관리계획</w:t>
      </w:r>
      <w:r>
        <w:tab/>
      </w:r>
      <w:r>
        <w:rPr>
          <w:rFonts w:ascii="굴림" w:hint="eastAsia"/>
          <w:sz w:val="18"/>
          <w:szCs w:val="18"/>
        </w:rPr>
        <w:t>② 환경시설계획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생태건축계획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환경자원관리계획</w:t>
      </w:r>
    </w:p>
    <w:p w:rsidR="000F4C07" w:rsidRDefault="000F4C07" w:rsidP="000F4C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4C07" w:rsidTr="000F4C0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생태복원공학</w:t>
            </w:r>
          </w:p>
        </w:tc>
      </w:tr>
    </w:tbl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천이의 유형 중 수분조건과 관련하여 빙하토와 같이 적습한 토양에서 시작하는 천이는?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수생천이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건생천이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중성천이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퇴행천이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야생동물 생태통로 조성 시 각 종별 이동 촉진을 위한 방법으로 가장 적합한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곤충류의 경우 1~2km 정도의 넓은 서식처 조성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양서ㆍ파충류의 경우 서식 및 이동을 위한 수변 환경을 조성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조류의 경우 다층구조가 형성된 1~2m 정도의 좁은 녹치축 조성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포유류의 경우 이동통로의 신속성을 위해 단층구조 형성과 돌담, 바위 등의 지장물을 제거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습지 식물 중 침수식물은?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부들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개구리밥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이삭물수세미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채석장에서 돌을 뜰 때 앞면, 길이(뒷길이), 뒷면, 접촉면, 허리치기의 치수를 특별한 규격에 맞도록 지정하여 만든 쌓기용 석재는?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마름돌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견치돌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사고석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각석 및 판석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훼손지 유형 중 연암 및 풍화암반에 적용할 녹화공법으로 적절하지 않은 것은?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식구공법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주입객토공법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지오웨브공법</w:t>
      </w:r>
      <w:r>
        <w:tab/>
      </w:r>
      <w:r>
        <w:rPr>
          <w:rFonts w:ascii="굴림" w:hint="eastAsia"/>
          <w:sz w:val="18"/>
          <w:szCs w:val="18"/>
        </w:rPr>
        <w:t>④ 구절객토공법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생태통로의 부정적 효과가 아닌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포식기회의 증대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동물의 안전한 이동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동물의 접촉 감염 등에 의한 질병의 전염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본래 일어나지 않을 유전적 교류의 조장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수서곤충의 유충이 생활하기에 적합한 수심으로 옳은 것은?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10cm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20cm 이상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35cm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50cm 이상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생태계 복원에 대한 개념 설명 중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종수와 다양성이 증가할수록 총생체량은 증가하고 영양물질은 감소한다.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생태계는 시간이 경과함에 따라 구조와 기능이 발달하면서 방향성을 갖는다.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원래의 생태계 또는 극상 단계의 생태계로 복원하는 것을 이상적인 복원이라 할 수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자연계의 천이에서 극상 단계까지는 일반적으로 생태계가 안정, 발달할수록 종수와 다양성이 증가한다.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수목의 근계(뿌리)에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근계는 암반의 균열을 크게 하는 물리적인 역할을 수행한다.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근계는 토양을 산화시키는 등의 화학적 작용과는 관계가 없다.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수목을 지지하고 있는 뿌리는 유관속에 형성층이 있어서 분열하면서 비대하여 간다.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수목의 근계는 지상부를 지지하고 토양으로부터 수분과 영양염류를 식물체내로 흡수하는 역할을 하는 기관이다.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식재기반의 토양의 분석에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전기전도도는 토양에 포함된 염류농도의 지표로 농도장해의 유무판정에 쓰인다.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전기전도도는 심토에서는 낮은 수치가 보통이고, 측정치가 1.0mS/cm 이하가 되면 농도장해를 일으킬 위험성이 높다.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토양내 전질소란 토양속의 유기질 질소와 무기질 질소의 총량으로서 전질소정량법 또는 CN 코다로 측정된다.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전(全)탄소량을 튜링(Tyurin)법 또는 CN코다 등으로 측정하여 계수 1.724를 곱한 수치를 부식함량이라고 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산림식물군집 구조의 특성 중 환경림의 조성관리와 가장 거리가 먼 것은?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평면구조의 변화</w:t>
      </w:r>
      <w:r>
        <w:tab/>
      </w:r>
      <w:r>
        <w:rPr>
          <w:rFonts w:ascii="굴림" w:hint="eastAsia"/>
          <w:sz w:val="18"/>
          <w:szCs w:val="18"/>
        </w:rPr>
        <w:t>② 수종조성의 다양화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개체구조의 다양화</w:t>
      </w:r>
      <w:r>
        <w:tab/>
      </w:r>
      <w:r>
        <w:rPr>
          <w:rFonts w:ascii="굴림" w:hint="eastAsia"/>
          <w:sz w:val="18"/>
          <w:szCs w:val="18"/>
        </w:rPr>
        <w:t>④ 수직구조의 계층화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생물다양성 협약에서 제시한 생물다양성 유형이 아닌 것은?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유역 다양성</w:t>
      </w:r>
      <w:r>
        <w:tab/>
      </w:r>
      <w:r>
        <w:rPr>
          <w:rFonts w:ascii="굴림" w:hint="eastAsia"/>
          <w:sz w:val="18"/>
          <w:szCs w:val="18"/>
        </w:rPr>
        <w:t>② 유전자 다양성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생물종 다양성</w:t>
      </w:r>
      <w:r>
        <w:tab/>
      </w:r>
      <w:r>
        <w:rPr>
          <w:rFonts w:ascii="굴림" w:hint="eastAsia"/>
          <w:sz w:val="18"/>
          <w:szCs w:val="18"/>
        </w:rPr>
        <w:t>④ 서식처 다양성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훼손지 비탈녹화공법에 대한 설명으로 옳은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볏짚거적덮기 - 종자, 비료, 흙을 볏짚에 부착시켜 비탈면에 덮어놓은 후 핀으로 고정시키는 공법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녹화용식생자루공법 - 종자와 띠를 부착한 비료대를 비탈면에 수평상으로 일정하게 깔고, 흙으로 덮는 공법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종자부착네트피복공법 - 코이어네트를 원료로 만든 매트에 식생기반을 충진시켜 비탈면침식방지를 하는 공법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개량 시드스프레이(seed spray)공법 - 토사, 경질토사, 리핑풍화암 등에 얆은 층의 식생기반재를 부착시켜 식생의 활착을 도화주는 공법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( )안에 적합한 용어가 순서대로 짝지어진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66725"/>
            <wp:effectExtent l="0" t="0" r="9525" b="9525"/>
            <wp:docPr id="12" name="그림 12" descr="EMB00002e48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67928" descr="EMB00002e486d1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천이, ㉡ 입지, ㉢ 종의 공급, ㉣ 종의 관계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입지, ㉡ 종의 공급, ㉢ 종의 관계, ㉣ 천이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종의 공급, ㉡ 천이, ㉢ 입지, ㉣ 종의 관계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종의 관계, ㉡ 천이, ㉢ 입지, ㉣ 종의 공급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최대 침투능이 100mm/hr인 지역에 강우강도 90mm/hr로 비가 왔을 때, 지표유출량이 30mm/hr이었다면 투수능(mm/hr)은?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폐도로 복원을 위한 지형 복원방법 중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주변 생태계와 자연스럽게 연결되도록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훼손되기 이전의 원 지형에 대한 자료를 분석한다.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복원할 식생과의 관련성을 고려하여 지형을 조작한다.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 개발 시 도입한 인공 포장체 위에 복토하여 지형을 조작한다.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식물군락을 녹화용 식물의 종자 파종으로 조성하고자 할 때 파종량을 구하는 식으로 옳은 것은? (단, [보기]의 항목을 이용하여 식을 구하시오.)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743075"/>
            <wp:effectExtent l="0" t="0" r="9525" b="9525"/>
            <wp:docPr id="11" name="그림 11" descr="EMB00002e48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11840" descr="EMB00002e486d1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85925" cy="495300"/>
            <wp:effectExtent l="0" t="0" r="9525" b="0"/>
            <wp:docPr id="10" name="그림 10" descr="EMB00002e48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12632" descr="EMB00002e486d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24025" cy="457200"/>
            <wp:effectExtent l="0" t="0" r="9525" b="0"/>
            <wp:docPr id="9" name="그림 9" descr="EMB00002e48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2584" descr="EMB00002e486d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04975" cy="485775"/>
            <wp:effectExtent l="0" t="0" r="9525" b="9525"/>
            <wp:docPr id="8" name="그림 8" descr="EMB00002e48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2008" descr="EMB00002e486d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81250" cy="428625"/>
            <wp:effectExtent l="0" t="0" r="0" b="9525"/>
            <wp:docPr id="7" name="그림 7" descr="EMB00002e48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2944" descr="EMB00002e486d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유효토심에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교목의 유효토심은 관목의 유효토심보다 두텁고 넓다.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유효토심에서는 뿌리가 호흡하며, 생육할 수 있도록 적당한 공기와 수분이 필요하다.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얕은 부분은 수분, 공기, 양분을 보유할 수 있는 부드러운 성질의 토층이 요구된다.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근계 가운데 수분이나 양분을 흡수하는 세근의 생육범위는 유효토심의 깊은 부분이다.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자연환경복원계획을 수립하기 위한 여러 요소의 설명으로 가장 거리가 먼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지형의 조사, 분석에서는 대상지의 경사, 고도, 방향 등을 위주로 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수리, 수문, 수질의 조사와 분석은 습지, 하천, 넓은 유역의 계획에 중요한 요소이다.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토양은 자연적 식생 천이에 그리 중요한 요소는 아니나 초기 복원에 중요한 요소이다.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기후는 동식물분포, 식물의 발달, 천이에 영향을 끼칠 뿐만 아니라 인간의 행태에도 중요한 인자이다.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곤충 서식처의 조성 원칙 및 고려사항 중 식생과 관련된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연못ㆍ호안에는 가급적 건생식물과 단층림을 조성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도입하는 식물들은 주변의 자생지로부터 이식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관목과 교목들을 적절히 성토된 지역에 식재하고 다공질 공간과 관목으로 구성된 덤불도 식재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나비 유충의 먹이식물과 성충의 흡밀식물 및 먹이식물, 나비와 일부 딱정벌레의 수액식물 등을 적절히 조화시켜 식재</w:t>
      </w:r>
    </w:p>
    <w:p w:rsidR="000F4C07" w:rsidRDefault="000F4C07" w:rsidP="000F4C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4C07" w:rsidTr="000F4C0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경관생태학</w:t>
            </w:r>
          </w:p>
        </w:tc>
      </w:tr>
    </w:tbl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작은 패치와 비교할 때 큰 패치가 갖는 생태학적 장점이 아닌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종의 공급원 역할을 수행한다.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내부종의 개체군 유지에 적합하다.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환경변화로 인한 종소멸을 막는 완충지 역할을 수행한다.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총 분산 및 재정착이 이루어지는 징검다리 역할을 수행 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제주특별자치도 한라산의 수직적 산림대 중 온대림과 한대림을 구분하는 해발 표고기준으로 옳은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 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 m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2000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2500 m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비오톱을 보전하거나 복원하기 위한 고려사항으로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공간에 일정한 간격으로 기능적인 배치를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자연환경을 파악하여 조성 대상지 본래의 자연환경을 복원하고 보전한다.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비오톱 조성 설계 시 이용소재(생물과 비생물 모두 포함)는 그 지역 본래의 것으로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순수한 자연생태계의 보전, 복원을 위해 사람이 들어가지 않는 핵심지역을 설정한다.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추이대(ecotone)와 가장자리(edge)의 설명으로 틀린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연안 경관은 추이대와 가장자리의 좋은예이다.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고산지대의 추이대는 기후 요소에 따라 계절군락을 잘 형성한다.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추이대는 생물군에서부터 개별 패치에 이르기까지 다양한 규모로 파악이 가능하다.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경관의 물질 흐름은 다른 패치 사이의 가장자리를 통해 진행되므로 중요하다.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지리정보시스템 (GIS)에서 기본도를 그림과 같이 A와 B의 2 가지의 자료 유형으로 재구성하였다. A와 B 유형의 형식을 옳게 나타낸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62125"/>
            <wp:effectExtent l="0" t="0" r="0" b="9525"/>
            <wp:docPr id="6" name="그림 6" descr="EMB00002e48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80512" descr="EMB00002e486d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벡터(vector), B: 래스터(raster)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A: 페리메터(perimeter), B: 셀(cell)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A: 아노말리(anomaly), B: 그리드(grid)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A: 커브(curve), B: 모자이크(mosaics)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적정 패치의 수를 결정할 때 고려할 요인으로 가장 거리가 먼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종집합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종풍부도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종의 행동반경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경관의 이질성에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간섭이 증가하면 이질성은 항상 감소한다.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이질성이 중간 정도일 때 종다양성이 가장 높다.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이질성에는 미시적 이질성과 거시적 이질성이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아프리카 사바나 지역은 미시적 이질성이 높은 지역이다.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원격탐사(Remote sensing)를 이용한 경관특성 분석에 대한 설명 중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일정지역의 구조적인 경관 유형의 파악이 가능하다.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지하수위의 변화에 대한 정보를 구체적으로 제시해 줄 수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 특성을 통해 경관 구조를 정량적으로 파악하는데 용이하다.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삼림 경관에서 수목의 활력도, 수관 및 잎의 변화 등을 파악하는데 용이하다.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경관생태학에서 패치에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경관모자이크의 구성요소이다.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주변과 구별되는 상대적으로 균일한 넓은 지역이다.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패치지역 전체에 걸쳐 내부의 미세한 불균일성은 반복적이고 유사한 형태로 나타난다.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패치의 형태가 굴곡이 심할수록 패치와 주변 매트릭스간에 존재하는 상호작용이 적어진다.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[보기]가 설명하는 천이의 유형은?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47700"/>
            <wp:effectExtent l="0" t="0" r="9525" b="0"/>
            <wp:docPr id="5" name="그림 5" descr="EMB00002e48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90880" descr="EMB00002e486d2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진행적 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퇴행적 천이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순환적 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자발적 천이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자연보호구 설계를 위한 개념으로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자연은 복합적이고 동적이다.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자연보호구의 생태적 과정을 보전한다.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학제간 교류와 다양한 협업을 통해 설계한다.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자연은 항상 불변이며 자기유지적이며, 균형을 향해 간다.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원격탐사(RS)에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원격탐사시스템은 태양에너지를 에너지원으로 활용한다.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 스펙트럼은 모든 물체에서 동일한 특성을 가지고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비접촉 센서를 이용하여 관심의 대상이 되는 물체나 현상에 대한 정보를 얻는 기술이다.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물체에서 방출되거나 반사되는 전자파의 양을 측정하여 판독하거나 필요한 정보를 얻는다.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경관생태학의 연구 특성에 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토지시스템(Landsystem)조사를 이용할 수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경관의 전체상을 파악하기 위하여 원격탐사(RS)나 항공사진 등을 이용한다.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인간과 지역한경의 관계를 생태학적 시점에서 분석ㆍ종합ㆍ평가하여 바람직한 지역환경의 보전ㆍ창출을 연구하는 학문이다.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대상을 보다 작은 요소로 분해하여 요소마다의 특성을 분석함으로써 큰 전체구조를 이해하는 방법으로 연구를 진행한다.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댐 건설이 토지이용과 경관자원에 미치는 간접적 영향으로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수몰지역 주변의 광범위한 토지이용의 변화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 건설로 인한 진입도로 및 통과도로의 신축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담수호의 부유물질 증가로 인한 시각적 불쾌감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홍보관, 전망대, 광장 등의 부대시설로 인한 경관의 변화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식생의 생태학적 관리방식은 목표로 하는 자연과 그 복원에 중요한 정보를 준다. 천이의 순응을 이용한 관리방식에 해당하지 않는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가벼운 교란이 발생한 지역에 적합한 방식이다.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천이에 따라 발생하는 생물군집과 생태계 스스로 변화를 존중한다.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목표로 하는 생물군집의 생식, 생육을 위한 조건을 인위적으로 지원한다.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자연의 변화를 자연 천이와 재생에 맡기고 그 이상의 특별한 간섭은 행하지 않는다.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사전환경성검토는 현황조사, 영향예측, 저감대책으로 구성된다. 다음 중 현황조사 내용에 포함되지 않는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개발사업의 유형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환경관련 보전지역의 지정현황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생물서식공간의 파괴, 훼손, 축소의 정도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개발대상지역 내 동ㆍ식물상, 주요종(법적보호종, 희귀종 등) 분포현황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도시생태계에 대한 설명으로 가장 거리가 먼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외부로부터 물질과 에너지를 공급받는 생태계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태양에너지와 화석에너지에 의존하는 종속 영양계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 환경에 적응한 종이 우세하게 나타나는 생태계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생물군집과 비생물환경 사이에 물질순환이 이루어지는 생태계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비오톱에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“Bio”는 생활, 생명을 의미하고, “top”은 장소, 공간을 의미한다.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야생 동ㆍ식물과 미생물이 서식하고 자연의 생태계가 기능하는 공간을 의미한다.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비오톱이란 공간적 경계가 없는 특정생물군집의 서식지를 의미한다.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비오톱을 새롭게 조성하는 경우에는 경관이 갖는 자연공간 형태의 특징이 보전ㆍ유지되어야 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모래갯벌(sand flat)에 대한 설명으로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말로 사질갯벌이라고도 하며, 바닥이 주로 모래질로 형성되어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저질의 모래 알갱이의 평균 크기가 0.2 ~ 0.7mm 정도이고, 이질(泥質) 함량비가 대체로 4%를 넘지 않는다.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약간의 펄이 섞인 우리나라 서해안의 모래 갯벌에는 갑각류나 조개류보다는 퇴적물식을 하는 갯지렁이류가 우점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해수의 흐름이 빠른 수로주변이나 바람이 강한 지역의 해변에 나타나는데, 해안경사가 급하고 갯벌의 폭이 좁아 보통 1km 정도이다.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도시녹지의 양을 증대하기 위한 방법과 관계가 없는 것은?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녹지의 농도 증가</w:t>
      </w:r>
      <w:r>
        <w:tab/>
      </w:r>
      <w:r>
        <w:rPr>
          <w:rFonts w:ascii="굴림" w:hint="eastAsia"/>
          <w:sz w:val="18"/>
          <w:szCs w:val="18"/>
        </w:rPr>
        <w:t>② 녹지의 규모 확대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녹지의 종류 증가</w:t>
      </w:r>
      <w:r>
        <w:tab/>
      </w:r>
      <w:r>
        <w:rPr>
          <w:rFonts w:ascii="굴림" w:hint="eastAsia"/>
          <w:sz w:val="18"/>
          <w:szCs w:val="18"/>
        </w:rPr>
        <w:t>④ 녹지의 거리 축소</w:t>
      </w:r>
    </w:p>
    <w:p w:rsidR="000F4C07" w:rsidRDefault="000F4C07" w:rsidP="000F4C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4C07" w:rsidTr="000F4C0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자연환경관계법규</w:t>
            </w:r>
          </w:p>
        </w:tc>
      </w:tr>
    </w:tbl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국토의 계획 및 이용에 관한 법령상 도시ㆍ군관리계획결정으로 용도지구를 세분할 때 경관지구에 해당하지 않는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자연경관지구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일반경관지구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특화경관지구</w:t>
      </w:r>
      <w:r>
        <w:tab/>
      </w:r>
      <w:r>
        <w:rPr>
          <w:rFonts w:ascii="굴림" w:hint="eastAsia"/>
          <w:sz w:val="18"/>
          <w:szCs w:val="18"/>
        </w:rPr>
        <w:t>④ 시가지경관지구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백두대간 보호에 관한 법률상 다음 [보기]가 설명하는 지역은?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4" name="그림 4" descr="EMB00002e48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8744" descr="EMB00002e486d2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중권역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대권역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완충구역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핵심구역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자연공원법규상 공원점용료 등의 징수를 위한 점용료 또는 사용료 요율기준이다. ( )안에 알맞은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47700"/>
            <wp:effectExtent l="0" t="0" r="9525" b="0"/>
            <wp:docPr id="3" name="그림 3" descr="EMB00002e48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21552" descr="EMB00002e486d2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100분의 20 이상</w:t>
      </w:r>
      <w:r>
        <w:tab/>
      </w:r>
      <w:r>
        <w:rPr>
          <w:rFonts w:ascii="굴림" w:hint="eastAsia"/>
          <w:sz w:val="18"/>
          <w:szCs w:val="18"/>
        </w:rPr>
        <w:t>② 100분의 30 이상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100분의 40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100분의 50 이상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자연환경보전법규상 시ㆍ도지사는 위임업무에 대한 환경부장관 보고사항 중 생태ㆍ경관보전지역 안에서의 행위중지ㆍ원상회복 또는 대채자연의 조성 등의 명령 실적의 보고 횟수 기준으로 옳은 것은?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 1회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 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 4회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환경정책기본법상 다음 [보기]의 ( )안에 적합한 용어로 옳은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009650"/>
            <wp:effectExtent l="0" t="0" r="0" b="0"/>
            <wp:docPr id="2" name="그림 2" descr="EMB00002e48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9200" descr="EMB00002e486d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특별대책지역</w:t>
      </w:r>
      <w:r>
        <w:tab/>
      </w:r>
      <w:r>
        <w:rPr>
          <w:rFonts w:ascii="굴림" w:hint="eastAsia"/>
          <w:sz w:val="18"/>
          <w:szCs w:val="18"/>
        </w:rPr>
        <w:t>② 특별환경지역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특별재난지역</w:t>
      </w:r>
      <w:r>
        <w:tab/>
      </w:r>
      <w:r>
        <w:rPr>
          <w:rFonts w:ascii="굴림" w:hint="eastAsia"/>
          <w:sz w:val="18"/>
          <w:szCs w:val="18"/>
        </w:rPr>
        <w:t>④ 특별관심지역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환경정책기본법령상 하천의 수질 및 수생태계기준 중 “음이온 계면활성제(ABS)" 기준값(mg/L)으로 옳은 것은? (단, 사람의 건강보호기준으로 한다.)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검출되어서는 안 됨(검출한계 0.001)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검출되어서는 안 됨(검출한계 0.01)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0.05 이하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 이하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자연환경보전법령상 자연환경보전지역에 대한 생태계보전협력금의 산정ㆍ부과 시 사용되는 지역계수로 옳은 것은?</w:t>
      </w:r>
    </w:p>
    <w:p w:rsidR="000F4C07" w:rsidRDefault="000F4C07" w:rsidP="000F4C0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0F4C07" w:rsidRDefault="000F4C07" w:rsidP="000F4C0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백두대간보호에 관한 법률상 백두대간보호 기본계획의 수립에 관한 내용으로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환경부장관은 산림청장과 협의하여 백두대간보호 기본계획의 수립에 관한 원칙과 기준을 정한다.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산림청장은 기본계획을 수립하였을 때에는 관계 중앙행정기관의 장 및 도지사에게 통보하여야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산림청장은 백두대간을 효율적으로 보호하기 위하여 기본계획을 환경부장관과 협의하여 5년마다 수립하여야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산림청정은 기본계획을 수립하거나 변경할 때에는 미리 관계 중앙행정기관의 장 및 기본계획과 관련이 있는 도지사와 협의하여야 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국토기본법령상 국토정책위원회와 분과위원회에 두는 전문위원의 수와 임기로 옳은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전문위원의 수는 3명 이내로 하며, 임기는 2년으로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전문위원의 수는 3명 이내로 하며, 임기는 3년으로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전문위원의 수는 10명 이내로 하며, 임기는 2년으로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전문위원의 수는 10명 이내로 하며, 임기는 3년으로 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법률상 도시ㆍ군관리계획의 입안을 위한 기초조사 등에 대한 내용으로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도시ㆍ군관리계획 입안을 위한 기초조사의 내용에 환경성 검토를 포함하여야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기초조사의 내용에 토지의 토양, 입지, 활용가능성 등 토지적성평가를 포함하여야 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지구단위계획국역 안의 나대지면적이 구역면적의 2퍼센트에 미달하는 경우 기초조사를 실시하지 않을 수 있다.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지구단위계획을 입안하는 구역이 도심지에 위치하는 경우 규정에 따른 기초조사, 토지의 적성에 대한 평가를 반드시 실시하여야 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야생동물 보호 및 관리에 관한 법률상 특별보호구역에서 행위제한에 해당하지 않는 것은? (단, 다른법이 정하는 기준 및 멸종위기 야생식물의 보호를 위하여 불가피한 경우는 제외한다.)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토석의 채취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형질변경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기본에 하던 영농행위를 지속하기 위하여 필요한 행위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하천, 호소 등의 구조를 변경하거나 수위 또는 수량에 변동을 가져오는 행위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환경정책기본법령상 환경부장관이 특별대책지역내의 환경개선을 위해 토지이용과 시설설치를 제한할 수 있는 경우와 가장 거리가 먼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식생의 발육을 일정기간 제한할 필요가 있는 경우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수역이 특정유해물질에 의하여 심하게 오염된 경우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자연생태계가 심하게 파괴될 우려가 있다고 이전되는 경우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환경기준을 초과하여 생물의 생육에 중대한 위해를 가져올 우려가 있다고 인정되는 경우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환경정책기본법상 정부가 매년 환경보전시책의 추진상황에 관한 보고서를 국회에 제출할 때 포함되는 주요 사항이 아닌 것은? (단, 그 밖에 환경보전에 관한 주요사항은 제외한다.)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국내외 환경 동향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 수출ㆍ입 동향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환경오염ㆍ환경훼손 현황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환경보존시책의 추진상황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습지보전법상 습지의 보전 및 관리를 위해 환경부장관, 해양수산부장관 또는 시ㆍ도지사가 지정ㆍ고시 할 수 있는 지역으로 옳지 않은 것은?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습지보호지역</w:t>
      </w:r>
      <w:r>
        <w:tab/>
      </w:r>
      <w:r>
        <w:rPr>
          <w:rFonts w:ascii="굴림" w:hint="eastAsia"/>
          <w:sz w:val="18"/>
          <w:szCs w:val="18"/>
        </w:rPr>
        <w:t>② 습지개선지역</w:t>
      </w:r>
    </w:p>
    <w:p w:rsidR="000F4C07" w:rsidRDefault="000F4C07" w:rsidP="000F4C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습지복원지역</w:t>
      </w:r>
      <w:r>
        <w:tab/>
      </w:r>
      <w:r>
        <w:rPr>
          <w:rFonts w:ascii="굴림" w:hint="eastAsia"/>
          <w:sz w:val="18"/>
          <w:szCs w:val="18"/>
        </w:rPr>
        <w:t>④ 습지주변관리지역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야생생물 보호 및 관리에 관한 법규상 양서류ㆍ파충류의 멸종위기 야생식물 I급에 해당하는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맹꽁이(</w:t>
      </w:r>
      <w:r>
        <w:rPr>
          <w:rFonts w:ascii="굴림" w:hint="eastAsia"/>
          <w:i/>
          <w:iCs/>
          <w:sz w:val="18"/>
          <w:szCs w:val="18"/>
        </w:rPr>
        <w:t>Kaloula borealis</w:t>
      </w:r>
      <w:r>
        <w:rPr>
          <w:rFonts w:ascii="굴림" w:hint="eastAsia"/>
          <w:sz w:val="18"/>
          <w:szCs w:val="18"/>
        </w:rPr>
        <w:t>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표범장지뱀(</w:t>
      </w:r>
      <w:r>
        <w:rPr>
          <w:rFonts w:ascii="굴림" w:hint="eastAsia"/>
          <w:i/>
          <w:iCs/>
          <w:sz w:val="18"/>
          <w:szCs w:val="18"/>
        </w:rPr>
        <w:t>Eremias argus</w:t>
      </w:r>
      <w:r>
        <w:rPr>
          <w:rFonts w:ascii="굴림" w:hint="eastAsia"/>
          <w:sz w:val="18"/>
          <w:szCs w:val="18"/>
        </w:rPr>
        <w:t>)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금개구리(</w:t>
      </w:r>
      <w:r>
        <w:rPr>
          <w:rFonts w:ascii="굴림" w:hint="eastAsia"/>
          <w:i/>
          <w:iCs/>
          <w:sz w:val="18"/>
          <w:szCs w:val="18"/>
        </w:rPr>
        <w:t>Pelophylax chosenicus</w:t>
      </w:r>
      <w:r>
        <w:rPr>
          <w:rFonts w:ascii="굴림" w:hint="eastAsia"/>
          <w:sz w:val="18"/>
          <w:szCs w:val="18"/>
        </w:rPr>
        <w:t>)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수원청개구리(</w:t>
      </w:r>
      <w:r>
        <w:rPr>
          <w:rFonts w:ascii="굴림" w:hint="eastAsia"/>
          <w:i/>
          <w:iCs/>
          <w:sz w:val="18"/>
          <w:szCs w:val="18"/>
        </w:rPr>
        <w:t>Hyla suweonensis</w:t>
      </w:r>
      <w:r>
        <w:rPr>
          <w:rFonts w:ascii="굴림" w:hint="eastAsia"/>
          <w:sz w:val="18"/>
          <w:szCs w:val="18"/>
        </w:rPr>
        <w:t>)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백두대간 보호에 관한 법률상 규정을 위반하여 핵심구역에서 허용되지 않는 행위를 한 자에 대한 벌칙기준으로 옳은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 또는 1천만원 이하의 벌금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 또는 3천만원 이하의 벌금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5년 이하의 징역 또는 5천만원 이하의 벌금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 이하의 징역 또는 7천만원 이하의 벌금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독도 등 도서지역의 생태계 보전에 관한 특별법상 환경부장관은 특정도서보전 기본계획을 몇 년마다 수립하는가?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15년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야생생물 보호 및 관리에 관한 법률상 수렵면허에 대한 사항으로 옳지 않은 것은?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 수렵면허는 총기를 사용하는 수렵과 관련한 면허이다.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 수렵면허는 수렵 도구를 사용하지 않는 수렵활동과 관련한 면허이다.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수렵면허는 그 주소지를 관할하는 시장ㆍ군수ㆍ구청장으로부터 받는다.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수렵면허를 받은 자는 환경부령이 정하는 바에 따라 5년마다 수렵면허를 갱신하여야 한다.</w:t>
      </w:r>
    </w:p>
    <w:p w:rsidR="000F4C07" w:rsidRDefault="000F4C07" w:rsidP="000F4C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국토의 계획 및 이용에 관한 법률상 용어의 뜻이다. ( )안에 알맞은 것은?</w:t>
      </w: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009650"/>
            <wp:effectExtent l="0" t="0" r="9525" b="0"/>
            <wp:docPr id="1" name="그림 1" descr="EMB00002e486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9120" descr="EMB00002e486d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공용구</w:t>
      </w:r>
    </w:p>
    <w:p w:rsidR="000F4C07" w:rsidRDefault="000F4C07" w:rsidP="000F4C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수용구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공동수용구</w:t>
      </w:r>
    </w:p>
    <w:p w:rsidR="000F4C07" w:rsidRDefault="000F4C07" w:rsidP="000F4C0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독도 등 도서지역의 생태계 보전에 관한 특별법상 특정도서에서 인화물질을 이용하여 음식물을 조리하거나 야영을 한 자에 대한 과태료 부과기준은?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100만원 이하의 과태료를 부과한다.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과태료를 부과한다.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500만원 이하의 과태료를 부과한다.</w:t>
      </w:r>
    </w:p>
    <w:p w:rsidR="000F4C07" w:rsidRDefault="000F4C07" w:rsidP="000F4C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1000만원 이하의 과태료를 부과한다.</w:t>
      </w:r>
    </w:p>
    <w:p w:rsidR="000F4C07" w:rsidRDefault="000F4C07" w:rsidP="000F4C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4C07" w:rsidRDefault="000F4C07" w:rsidP="000F4C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4C07" w:rsidRDefault="000F4C07" w:rsidP="000F4C0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F4C07" w:rsidRDefault="000F4C07" w:rsidP="000F4C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F4C07" w:rsidTr="000F4C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4C07" w:rsidRDefault="000F4C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F4C07" w:rsidRDefault="000F4C07" w:rsidP="000F4C07"/>
    <w:sectPr w:rsidR="002B4572" w:rsidRPr="000F4C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07"/>
    <w:rsid w:val="000F4C0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CB1C8-C721-45A6-8DBE-D02E1046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F4C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F4C0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F4C0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F4C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4C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2605</Words>
  <Characters>14852</Characters>
  <Application>Microsoft Office Word</Application>
  <DocSecurity>0</DocSecurity>
  <Lines>123</Lines>
  <Paragraphs>34</Paragraphs>
  <ScaleCrop>false</ScaleCrop>
  <Company/>
  <LinksUpToDate>false</LinksUpToDate>
  <CharactersWithSpaces>17423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