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6E2F" w:rsidTr="00B96E2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시스템 프로그래밍</w:t>
            </w:r>
          </w:p>
        </w:tc>
      </w:tr>
    </w:tbl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어셈블리 언어와 관련한 설명으로 틀린 것은?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예약어(Reserved Word)는 특정 시간에 사용할 수 있도록 사용자가 정의한 명령어들의 집합이다.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식별자(Identifier)는 프로그래머가 선택한 이름으로 변수나 상수 등에 사용된다.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디렉티브(Directive)는 프로그램의 소스코드를 어셈블할 때 어셈블러가 인식하고 활용하는 명령어이다.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명령어(Instruction)는 프로그램이 메모리에 탑재되어 실행될 때 프로세서에 의하여 실행되는 문장이다.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컴파일러와 인터프리터에 대한 설명으로 틀린 것은?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일반적으로 컴파일러는 한번 번역한 후 다시 번역하지 않으므로 실행속도가 빠르다.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컴파일러는 고급언어로 작성된 프로그램 전체를 목적 프로그램으로 번역한다.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인터프리트는 줄 단위로 번역 및 실행되기 때문에 원시프로그램의 변화에 대한 반응이 비교적 빠르다.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인터프리트는 고급언어로 작성된 프로그램을 한 줄 단위로 받아들여 목적프로그램으로 번역한다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절대 로더(Absolute Loader)에 대한 설명이 아닌 것은?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연결 작업은 프로그래머가 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재배치 작업은 어셈블러가 한다.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부 프로그램을 사용할 경우 해당 부 프로그램들에 같은 주소를 할당한다.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언어 번역기로부터 생성된 목적 프로그램을 언어 번역한다.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일반적인 운영체제의 성능 평가 기준이 아닌 것은?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신뢰도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처리 능력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사용 가능도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정보 관리를 위한 세그먼테이션(Segmentation)과 관련한 설명으로 틀린 것은?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기억 장치의 버퍼는 기능적으로 블록/페이지에 해당한다.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임의 크기를 갖고 동적으로 커질 수 있다.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 시스템과 세그먼트의 개념은 모두 물리적인 정보의 구성을 의미한다.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2차원 번지 공간을 제공할 수 있다.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어셈블리를 두 개의 패스로 구성하는 주된 이유는?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한 개의 패스만을 사용하면 메모리가 많이 소요된다.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패스 1, 2의 어셈블러 프로그램이 작아서 경제적이다.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기호를 정의하기 전에 사용할 수 있어 프로그램 작성이 용이하다.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 개의 패스만을 사용하면 프로그램의 크기가 증가하여 유지보수가 어렵다.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프로그래밍 언어와 관련한 설명으로 틀린 것은?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기계어는 0과 1의 2진수 형태로 표현되며 수행시간이 빠른 편이다.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어셈블리 언어는 기계어와 1:1로 대응되는 기호로 이루어진 언어이다.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기계어는 기종에 따라 기계어가 동일하므로 호환성이 높다.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고급언어는 기계어로 번역하기 위해 컴파일러나 인터프리터를 사용한다.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운영체제의 유형 중 프로세서 스케줄링과 다중 프로그래밍을 사용해 각 사용자에게 컴퓨터를 시간적으로 분할하여 나누어주는 개념의 시스템은?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다중 프로그래밍 시스템   ② 다중처리 시스템</w:t>
      </w:r>
    </w:p>
    <w:p w:rsidR="00B96E2F" w:rsidRDefault="00B96E2F" w:rsidP="00B96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시분할 시스템    ④ 분산처리 시스템</w:t>
      </w:r>
    </w:p>
    <w:p w:rsidR="00B96E2F" w:rsidRDefault="00B96E2F" w:rsidP="00B96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시스템 프로그램이 아닌 것은?</w:t>
      </w:r>
    </w:p>
    <w:p w:rsidR="00B96E2F" w:rsidRDefault="00B96E2F" w:rsidP="00B96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Compiler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Repeater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Loader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Operating System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매크로 프로세서의 2 패스에서 사용되는 데이터베이스가 아닌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매크로 정의 테이블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매크로 이름 테이블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매크로 정의 테이블 계수기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제어 테이블 계수기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아래의 이진 연산(binary operation)의 실행결과가 저장되는 장소는?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333375"/>
            <wp:effectExtent l="0" t="0" r="0" b="9525"/>
            <wp:docPr id="21" name="그림 21" descr="EMB00001e74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83040" descr="EMB00001e746d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Y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누산기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매크로 프로세서가 기본적으로 수행해야 할 작업의 종류가 아닌 것은?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매크로 정의 인식</w:t>
      </w:r>
      <w:r>
        <w:tab/>
      </w:r>
      <w:r>
        <w:rPr>
          <w:rFonts w:ascii="굴림" w:hint="eastAsia"/>
          <w:sz w:val="18"/>
          <w:szCs w:val="18"/>
        </w:rPr>
        <w:t>② 매크로 정의 저장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매크로 호출 인식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호출 저장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로더(Loader)의 기능에 해당하지 않는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Allocation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Forwarding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Linking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Loading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페이지 교체 기법 중 가장 오래 동안 사용하지 않은 페이지를 교체할 페이지로 선택하는 기법은?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FIFO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LRU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LFU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SECOND CHANCE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목적 모듈 간의 참조 내용 분석 및 재배치 과정을 통해 독립적으로 번역된 하나 이상의 목적 모듈 및 적재 모듈로부터 하나의 적재 모듈을 만드는데 사용하는 프로그램을 의미하는 것은?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Parser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Linkage Editor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BNF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Associative Array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다음과 같은 프로세스들이 차례로 준비상태 큐에 들어왔을 경우 SJF 스케줄링 기법을 이용하여 제출시간이 없는 경우의 평균 실행시간은?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581025"/>
            <wp:effectExtent l="0" t="0" r="0" b="9525"/>
            <wp:docPr id="20" name="그림 20" descr="EMB00001e74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3384" descr="EMB00001e746d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11초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24초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로더의 기능 중 재배치(Relocation)에 대한 설명으로 옳은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 장소 내의 공간을 할당한다.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 상수(Address Constant)와 같이 주소에 의존하는 위치를 할당된 기억장소와 일치하도록 조정한다.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실질적으로 기계 명령어와 자료를 주기억장치에 배치한다.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목적 프로그램들 간의 연결을 통해 기호적 참조를 해결한다.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일반적인 기능의 로더로, 로더의 네 가지 기본기능을 모두 수행하는 로더는?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Absolute Loader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Direct Linking Loader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Allocating Loader</w:t>
      </w:r>
      <w:r>
        <w:tab/>
      </w:r>
      <w:r>
        <w:rPr>
          <w:rFonts w:ascii="굴림" w:hint="eastAsia"/>
          <w:sz w:val="18"/>
          <w:szCs w:val="18"/>
        </w:rPr>
        <w:t>④ Compile And Go Loader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기계어보다 어셈블리어를 사용하는 것의 장점이 아닌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 코드로 변환하기 위한 별도의 프로그램이 필요하지 않다.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 주소 대신 기호를 사용한다.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가독성이 좋다.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프로그램에 자료 도입이 쉽다.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파일 시스템과 관련한 설명으로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유닉스 계열의 파일 시스템으로 FAT, NTFS, STP 등이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관리를 행하는 운영체제 모듈로 불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 공유를 승인되지 않은 참조로부터 보호하는 기능을 제공한다.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파일은 정보 단위를 한 단위로서 취급할 때 상호 관련된 데이터 요소의 집합으로 볼 수 있다.</w:t>
      </w: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6E2F" w:rsidTr="00B96E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전자계산기구조</w:t>
            </w:r>
          </w:p>
        </w:tc>
      </w:tr>
    </w:tbl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자기테이프에서 많이 쓰이는 단위인 bpi의 의미는?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byte per inch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bit per inch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baud per inch</w:t>
      </w:r>
      <w:r>
        <w:tab/>
      </w:r>
      <w:r>
        <w:rPr>
          <w:rFonts w:ascii="굴림" w:hint="eastAsia"/>
          <w:sz w:val="18"/>
          <w:szCs w:val="18"/>
        </w:rPr>
        <w:t>④ bin per inch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마이크로 오퍼레이션과 관련이 있는 것은? (단, EAC는 끝자리 올림과 누산기를 의마한다.)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685800"/>
            <wp:effectExtent l="0" t="0" r="0" b="0"/>
            <wp:docPr id="19" name="그림 19" descr="EMB00001e74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5312" descr="EMB00001e746d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ADD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BSA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병렬 프로세서 시스템에서 한 번에 한 개씩의 명령어와 데이터를 순서대로 처리하는 단일 프로세서(Uniprocessor) 시스템을 의마하는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MISD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MIMD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SISD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SSMD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인터럽트의 발생 원인이 아닌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 또는 전원 이상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임의의 부 프로그램에 대한 호출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기능적인 오류 동작 발생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타이머에 의해 규정된 시간을 알리는 경우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조합 논리 회로의 명칭으로 옳은 것은? (단, 입력변수는 A와 B, 출력변수는 X와 Y이다.)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304925"/>
            <wp:effectExtent l="0" t="0" r="0" b="9525"/>
            <wp:docPr id="18" name="그림 18" descr="EMB00001e74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2000" descr="EMB00001e746d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전가산기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반가산기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전감산기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반감산기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레지스터 사이의 데이터 전송방법에 대한 설명으로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 전송방식에 의한 레지스터 전송은 하나의 클록 펄스 동안에 하나의 비트가 전송되고, 이러한 비트 단위 전송이 모여 워드를 전송하는 방식을 말한다.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 전송방식에 의한 레지스터 전송은 하나의 클록 펄스 동안에 레지스터 내의 모든 비트, 즉 워드가 동시에 전송되는 방식을 말한다.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 전송방식에 의한 레지스터 전송은 직렬 전송방식에 비해 속도가 빠르고 결선의 수가 적다는 장점을 가지고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버스 전송방식에 의한 레지스터 전송은 공통의 데이터 전송 통로를 이용하는 방식이다.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마이크로사이클(Microcycle)에 대한 설명으로 옳은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마이크로오퍼레이션을 수행하는데 필요한 시간으로 CPU Cycle Time이라고도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 가변식은 모든 마이크로오퍼레이션의 동작시간이 같아야 사용할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CPU가 접근하는 메모리의 용량을 의마한다.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마이크로오퍼레이션들의 수행시간이 유사할 경우 동기 가변식은 동기 고정식에 비해 제어가 간단하다.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인터럽트의 체제의 기본적인 요소가 아닌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인터럽트 처리 기능   </w:t>
      </w:r>
      <w:r>
        <w:rPr>
          <w:rFonts w:ascii="굴림" w:hint="eastAsia"/>
          <w:spacing w:val="40"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② 인터럽트 요청신호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상태와 DMA  ④ 인터럽트 서비스(취급) 루틴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RAM과 관련한 설명으로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RAM은 데이터나 프로그램을 일시적으로 기억할 때 사용되며 프로그램의 수행에 따라 그 내용이 계속 변할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DRAM은 반도체 자체에 데이터를 저장하는 반면, SRAM은 데이터를 커패시터에 저장하기 때문에 주기적인 충전이 필요하다.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SRAM은 DRAM보다 접근속도(Access Time)가 빠르다.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SRAM의 기억 소자는 플립플롭으로 구성되어 있다.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기억장치에 기억된 정보를 접근(Access)할 때 주소를 사용하는 것이 아니라 기억된 정보를 이용하여 원하는 정보를 찾는 기억장치는?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주기억장치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연관기억장치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제어기억장치</w:t>
      </w:r>
      <w:r>
        <w:tab/>
      </w:r>
      <w:r>
        <w:rPr>
          <w:rFonts w:ascii="굴림" w:hint="eastAsia"/>
          <w:sz w:val="18"/>
          <w:szCs w:val="18"/>
        </w:rPr>
        <w:t>④ 가상기억장치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최대 2n개의 입력이 들어와 n개의 선택선(Selection Line)에 의해서 1개의 출력을 내보내는 논리회로는?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Multiplexer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Demultiplexer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Contributor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Changer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자기 테이프에 대한 설명으로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Direct access가 가능하다.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일반적을 각 블록 사이에 간격(gap)이 존재한다.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디스크와 마찬가지로 연속된 블록들 단위로 읽히고 기록될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Sequential access가 가능하다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모든 처리장치 또는 프로세스 요소(PE:Processing Element)들이 하나의 제어 유닛(Control Unit)의 통제하에 동기적으로 동작하는 시스템은?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 처리기(Multi Processor)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비균열 처리기(Nonuniform Processor)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배열 처리기(Array Processor)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클러스터 처리기(Cluster Processor)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인스트럭션 수행을 위한 메이저 상태를 설명한 것으로 옳은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Execute 상태는 간접주소 지정방식의 경우에만 수행된다.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명령어를 기억장치 내에서 가져오기 위한 동작을 fetch라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현재 상태를 보관하기 위한 기억장치 접근을 indirect라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기억장치의 현재 상태를 말한다.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인터럽트 벡터에 필수적인 것은?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분기번지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드럼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제어규칙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누산기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Tc =50ns, Tm =400ns인 시스템에서 캐쉬의 적중률이 70%라 가정할 때, 평균 기억장치 액세스 시간(Ta)은? (단, Tc는 캐시 접근 시간, Tm은 주기억장치 접근 시간이다.)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67.5ns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85ns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120ns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155ns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레지스터에 대한 설명으로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PC(Program Counter): 다음에 인출할 명령어의 주소를 갖는 레지스터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IR(Instruction Register): 주기억장치인 RAM으로부터 가장 최근에 인출한 명령어를 저장하고 있는 레지스터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MBR(Memory Buffer Register): 액세스할 기억장치의 주소를 갖는 레지스터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AC(Accumulator): 연산의 결과를 일시적으로 저장하는 레지스터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두 개 이상의 입력이 있을 경우 입력 하나에서 나머지 입력들을 뺄셈 연산해 그 차이를 출력하는 조합 논리회로는?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Adder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Comparator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Decoder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Subtractor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중앙처리장치가 인출(fetch)인 상태에서 주소부분이 직접 주소일 경우 제어점을 제어하기 위한 데이터는?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플래그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프로그램 카운터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인터럽터 호출 신호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명령어의 명령 코드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입출력 채널과 관련한 설명으로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 채널(Selector channel)은 랜덤 방식으로 데이터를 전송한다.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채널(Multiplexer channel)은 연결된 입출력 장치들을 시분할(Time Sharing)하여 입출력 할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블록 다중 채널(Block multiplexer channel)은 선택 채널과 다중 채널을 결합한 방식으로 볼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 중 선택 채널은 비교적 고속 전송에 적합한 방식이다.</w:t>
      </w: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6E2F" w:rsidTr="00B96E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마이크로전자계산기</w:t>
            </w:r>
          </w:p>
        </w:tc>
      </w:tr>
    </w:tbl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주소 지정 방식 중 가장 빠른 것은?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Direct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Calculate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Immediate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Indirect Addressing Mode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데스크톱 컴퓨터의 메인보드에 대한 산업계의 개방형 규격으로 마이크로프로세서와 확장 슬롯들의 배치를 변화시킴으로써 메인보드 설계를 개선한 것은?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AG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PCI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IrDA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입력장치의 종류가 아닌 것은?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 프린터</w:t>
      </w:r>
      <w:r>
        <w:tab/>
      </w:r>
      <w:r>
        <w:rPr>
          <w:rFonts w:ascii="굴림" w:hint="eastAsia"/>
          <w:sz w:val="18"/>
          <w:szCs w:val="18"/>
        </w:rPr>
        <w:t>② 스캐너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BCR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명령 레지스터, 명령 해독기, 순차 카운터 등을 구성 요소로 가지는 장치는?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기억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연산 장치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입력 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 장치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데이터를 전송하는 데이터 입출력 방식이 아닌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Programmed Input/Output 방식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Processed Input/Output 방식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Interrupt Input/Output 방식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DMA Input/Output 방식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보조기억장치와 관련한 설명으로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주기억장치에 비해 액세스 속도는 느리지만 대용량이다.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 기억장치로 전원이 꺼지면 기억된 내용이 소멸된다.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테이프는 순서에 의해서만 접근하는 기억장치(SASD)라고도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 디스크는 주소에 의하여 임의의 곳에 직접 접근이 가능한 기억장치(DASD)이다.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명령어의 주소부를 유효 주소로 사용하는 주소지정방식은?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Indirect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Immediate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Direct Addressing Mode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Implied Addressing Mode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레지스터 간의 자료 전송 방식이 아닌 것은?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직렬 전송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병렬 전송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버스 전송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RF 전송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입ㆍ출력을 전담 수행하는 채널(Channel) 중 일시에 여러 장치들을 연결하고 주로 터미널, 프린터와 같은 저속의 장치들을 연결하는 채널은?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Selector Channel</w:t>
      </w:r>
      <w:r>
        <w:tab/>
      </w:r>
      <w:r>
        <w:rPr>
          <w:rFonts w:ascii="굴림" w:hint="eastAsia"/>
          <w:sz w:val="18"/>
          <w:szCs w:val="18"/>
        </w:rPr>
        <w:t>② Command Multiplexer Channel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Chaining Channel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Byte Multiplexer Channel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운영체제의 구성요소를 기능에 따라 분류할 때, 처리 프로그램에 해당하지 않는 것은?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Service Program</w:t>
      </w:r>
      <w:r>
        <w:tab/>
      </w:r>
      <w:r>
        <w:rPr>
          <w:rFonts w:ascii="굴림" w:hint="eastAsia"/>
          <w:sz w:val="18"/>
          <w:szCs w:val="18"/>
        </w:rPr>
        <w:t>② Language Translator Program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Compiler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Job Scheduler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메모리 접근 방식인 페이징(Paging)의 설명으로 옳은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가상 주소는 물리 주소와 동일하다.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세그먼트 시스템의 주소 방식과 일치한다.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 공간을 동일한 크기인 페이지 단위로 나눈다.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 공간을 모두 사용하기 때문에 내부 단편화가 생기지 않는다.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원하는 데이터가 저장된 기억장소 근처로 이동한 다음, 순차적 검색을 통해서 원하는 데이터에 접근하는 방법은?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Sequential Access</w:t>
      </w:r>
      <w:r>
        <w:tab/>
      </w:r>
      <w:r>
        <w:rPr>
          <w:rFonts w:ascii="굴림" w:hint="eastAsia"/>
          <w:sz w:val="18"/>
          <w:szCs w:val="18"/>
        </w:rPr>
        <w:t>② Indirect Access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Direct Access</w:t>
      </w:r>
      <w:r>
        <w:tab/>
      </w:r>
      <w:r>
        <w:rPr>
          <w:rFonts w:ascii="굴림" w:hint="eastAsia"/>
          <w:sz w:val="18"/>
          <w:szCs w:val="18"/>
        </w:rPr>
        <w:t>④ Branch Access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I/O 효율을 높이기 위해 I/O의 내용을 디스크 등에 모아 두었다가 처리하는 방식은?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Relocationg</w:t>
      </w:r>
      <w:r>
        <w:tab/>
      </w:r>
      <w:r>
        <w:rPr>
          <w:rFonts w:ascii="굴림" w:hint="eastAsia"/>
          <w:sz w:val="18"/>
          <w:szCs w:val="18"/>
        </w:rPr>
        <w:t>② Pipelining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Spooling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Overlapping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제어프로그램 개발 시 중요하게 고려되어야 할 사항이 아닌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수행 속도가 빠르도록 설계한다.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기억장소를 효율적으로 활용한다.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저급언어보다는 고급언어를 이용하여 작성해야 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오류를 최대한 줄여 정확한 제어가 이루어지도록 한다.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스택 포인터(SP : Stack Pointer)와 관련한 설명으로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 포인터의 구조는 FIFO 레지스터 구조로 되어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스택 영역의 번지를 지정해주는 포인터이다.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스택 영역(Stack Area)과 함께 스택을 구성하는 요소이다.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데이터가 스택으로 피신되면 스택 영역의 번지가 감소하는 방향으로 데이터가 저장된다.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 처리 명령어 중 산술 연산 명령어가 아닌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ADD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DIV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하나의 서브루틴 속에 존재하는 또 하나의 서브루틴, 즉, 서로 다른 서브루틴 중에서 호출되는 서브루틴을 뜻하는 것은?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Nested Subroutine</w:t>
      </w:r>
      <w:r>
        <w:tab/>
      </w:r>
      <w:r>
        <w:rPr>
          <w:rFonts w:ascii="굴림" w:hint="eastAsia"/>
          <w:sz w:val="18"/>
          <w:szCs w:val="18"/>
        </w:rPr>
        <w:t xml:space="preserve"> ② Open Subroutine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Closed Subroutine</w:t>
      </w:r>
      <w:r>
        <w:tab/>
      </w:r>
      <w:r>
        <w:rPr>
          <w:rFonts w:ascii="굴림" w:hint="eastAsia"/>
          <w:sz w:val="18"/>
          <w:szCs w:val="18"/>
        </w:rPr>
        <w:t xml:space="preserve"> ④ Cross Subroutine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주소 지정 방식을 결정하기 위해 고려해야 할 사항으로 옳은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피연산자 부분을 가능한 길게 지정해야만 한다.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수행 속도는 고려할 필요가 없다.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지정할 수 있는 범위가 넓을수록 좋다.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마이크로프로세서에서는 한 가지만 사용해야 한다.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컴퓨터와 주변 장치 사이에서 데이터 전송시에 입ㆍ출력 주기나 완료를 나타내는 2개의 제어 신호를 사용하여 데이터 입출력을 하는 방식은?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Strobe Control 방법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Polling 방법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Interrupt 방법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Handshaking 방법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스택(Stack)과 관계없는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ALU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PUSH와 POP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Subroutine 수행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Reverse Polish Notation을 이용한 수식 계산</w:t>
      </w: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6E2F" w:rsidTr="00B96E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논리회로</w:t>
            </w:r>
          </w:p>
        </w:tc>
      </w:tr>
    </w:tbl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논리식</w:t>
      </w:r>
      <w:r>
        <w:rPr>
          <w:noProof/>
        </w:rPr>
        <w:drawing>
          <wp:inline distT="0" distB="0" distL="0" distR="0">
            <wp:extent cx="2419350" cy="295275"/>
            <wp:effectExtent l="0" t="0" r="0" b="9525"/>
            <wp:docPr id="17" name="그림 17" descr="EMB00001e74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6704" descr="EMB00001e746d8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간략화 하면?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33475" cy="285750"/>
            <wp:effectExtent l="0" t="0" r="9525" b="0"/>
            <wp:docPr id="16" name="그림 16" descr="EMB00001e74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8720" descr="EMB00001e746d8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47800" cy="285750"/>
            <wp:effectExtent l="0" t="0" r="0" b="0"/>
            <wp:docPr id="15" name="그림 15" descr="EMB00001e74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8288" descr="EMB00001e746d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228600"/>
            <wp:effectExtent l="0" t="0" r="0" b="0"/>
            <wp:docPr id="14" name="그림 14" descr="EMB00001e74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8936" descr="EMB00001e746d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76375" cy="257175"/>
            <wp:effectExtent l="0" t="0" r="9525" b="9525"/>
            <wp:docPr id="13" name="그림 13" descr="EMB00001e74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9152" descr="EMB00001e746d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논리회로의 명칭으로 옳은 것은?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524000"/>
            <wp:effectExtent l="0" t="0" r="0" b="0"/>
            <wp:docPr id="12" name="그림 12" descr="EMB00001e74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8072" descr="EMB00001e746d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다수결 회로</w:t>
      </w:r>
      <w:r>
        <w:tab/>
      </w:r>
      <w:r>
        <w:rPr>
          <w:rFonts w:ascii="굴림" w:hint="eastAsia"/>
          <w:sz w:val="18"/>
          <w:szCs w:val="18"/>
        </w:rPr>
        <w:t>② 비교 회로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패리티 체크 회로</w:t>
      </w:r>
      <w:r>
        <w:tab/>
      </w:r>
      <w:r>
        <w:rPr>
          <w:rFonts w:ascii="굴림" w:hint="eastAsia"/>
          <w:sz w:val="18"/>
          <w:szCs w:val="18"/>
        </w:rPr>
        <w:t>④ 일치 회로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부호의 2의 보수(Signed 2's Complement)로 표시된 BCD 수 중 –9를 6자리로 표시한 경우 옳은 것은?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110110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001001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논리 회로와 등가적으로 동작되는 스위치 회로는?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181100"/>
            <wp:effectExtent l="0" t="0" r="9525" b="0"/>
            <wp:docPr id="11" name="그림 11" descr="EMB00001e74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12608" descr="EMB00001e746d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057400" cy="838200"/>
            <wp:effectExtent l="0" t="0" r="0" b="0"/>
            <wp:docPr id="10" name="그림 10" descr="EMB00001e74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13616" descr="EMB00001e746d9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28825" cy="714375"/>
            <wp:effectExtent l="0" t="0" r="9525" b="9525"/>
            <wp:docPr id="9" name="그림 9" descr="EMB00001e74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98856" descr="EMB00001e746d9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28825" cy="628650"/>
            <wp:effectExtent l="0" t="0" r="9525" b="0"/>
            <wp:docPr id="8" name="그림 8" descr="EMB00001e74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0368" descr="EMB00001e746d9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66925" cy="619125"/>
            <wp:effectExtent l="0" t="0" r="9525" b="9525"/>
            <wp:docPr id="7" name="그림 7" descr="EMB00001e74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00224" descr="EMB00001e746da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excess-3 코드 1100 0110을 10진수로 나타내면?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201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2진수 11001011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을 그레이 코드로 변환하면?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01010001</w:t>
      </w:r>
      <w:r>
        <w:rPr>
          <w:rFonts w:ascii="굴림" w:hint="eastAsia"/>
          <w:sz w:val="18"/>
          <w:szCs w:val="18"/>
          <w:vertAlign w:val="subscript"/>
        </w:rPr>
        <w:t>(G)</w:t>
      </w:r>
      <w:r>
        <w:tab/>
      </w:r>
      <w:r>
        <w:rPr>
          <w:rFonts w:ascii="굴림" w:hint="eastAsia"/>
          <w:sz w:val="18"/>
          <w:szCs w:val="18"/>
        </w:rPr>
        <w:t>② 11101111</w:t>
      </w:r>
      <w:r>
        <w:rPr>
          <w:rFonts w:ascii="굴림" w:hint="eastAsia"/>
          <w:sz w:val="18"/>
          <w:szCs w:val="18"/>
          <w:vertAlign w:val="subscript"/>
        </w:rPr>
        <w:t>(G)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10101110</w:t>
      </w:r>
      <w:r>
        <w:rPr>
          <w:rFonts w:ascii="굴림" w:hint="eastAsia"/>
          <w:sz w:val="18"/>
          <w:szCs w:val="18"/>
          <w:vertAlign w:val="subscript"/>
        </w:rPr>
        <w:t>(G)</w:t>
      </w:r>
      <w:r>
        <w:tab/>
      </w:r>
      <w:r>
        <w:rPr>
          <w:rFonts w:ascii="굴림" w:hint="eastAsia"/>
          <w:sz w:val="18"/>
          <w:szCs w:val="18"/>
        </w:rPr>
        <w:t>④ 00010000</w:t>
      </w:r>
      <w:r>
        <w:rPr>
          <w:rFonts w:ascii="굴림" w:hint="eastAsia"/>
          <w:sz w:val="18"/>
          <w:szCs w:val="18"/>
          <w:vertAlign w:val="subscript"/>
        </w:rPr>
        <w:t>(G)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회로의 명칭은?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266825"/>
            <wp:effectExtent l="0" t="0" r="9525" b="9525"/>
            <wp:docPr id="6" name="그림 6" descr="EMB00001e74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6520" descr="EMB00001e746da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일치 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불일치 회로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다수결 회로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16진수 AF63을 8진수로 나타내면?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135713</w:t>
      </w:r>
      <w:r>
        <w:rPr>
          <w:rFonts w:ascii="굴림" w:hint="eastAsia"/>
          <w:sz w:val="18"/>
          <w:szCs w:val="18"/>
          <w:vertAlign w:val="subscript"/>
        </w:rPr>
        <w:t>(8)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152734</w:t>
      </w:r>
      <w:r>
        <w:rPr>
          <w:rFonts w:ascii="굴림" w:hint="eastAsia"/>
          <w:sz w:val="18"/>
          <w:szCs w:val="18"/>
          <w:vertAlign w:val="subscript"/>
        </w:rPr>
        <w:t>(8)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147325</w:t>
      </w:r>
      <w:r>
        <w:rPr>
          <w:rFonts w:ascii="굴림" w:hint="eastAsia"/>
          <w:sz w:val="18"/>
          <w:szCs w:val="18"/>
          <w:vertAlign w:val="subscript"/>
        </w:rPr>
        <w:t>(8)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127543</w:t>
      </w:r>
      <w:r>
        <w:rPr>
          <w:rFonts w:ascii="굴림" w:hint="eastAsia"/>
          <w:sz w:val="18"/>
          <w:szCs w:val="18"/>
          <w:vertAlign w:val="subscript"/>
        </w:rPr>
        <w:t>(8)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수의 크기가 다른 것은?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3400</w:t>
      </w:r>
      <w:r>
        <w:rPr>
          <w:rFonts w:ascii="굴림" w:hint="eastAsia"/>
          <w:sz w:val="18"/>
          <w:szCs w:val="18"/>
          <w:vertAlign w:val="subscript"/>
        </w:rPr>
        <w:t>(10)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D48</w:t>
      </w:r>
      <w:r>
        <w:rPr>
          <w:rFonts w:ascii="굴림" w:hint="eastAsia"/>
          <w:sz w:val="18"/>
          <w:szCs w:val="18"/>
          <w:vertAlign w:val="subscript"/>
        </w:rPr>
        <w:t>(16)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6510</w:t>
      </w:r>
      <w:r>
        <w:rPr>
          <w:rFonts w:ascii="굴림" w:hint="eastAsia"/>
          <w:sz w:val="18"/>
          <w:szCs w:val="18"/>
          <w:vertAlign w:val="subscript"/>
        </w:rPr>
        <w:t>(8)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110101001010</w:t>
      </w:r>
      <w:r>
        <w:rPr>
          <w:rFonts w:ascii="굴림" w:hint="eastAsia"/>
          <w:sz w:val="18"/>
          <w:szCs w:val="18"/>
          <w:vertAlign w:val="subscript"/>
        </w:rPr>
        <w:t>(2)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10진수 42+29를 3-초과 코드(Excess-3 code)로 계산한 결과로 옳은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1010 1010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1010 0100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1101 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0111 1000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부호와 2의 보수(Signed 2's complement)로 나타낸 수를 좌측 방향으로 산술시프트 할 때 보충되는 새로운 비트는 무엇인가?</w:t>
      </w:r>
    </w:p>
    <w:p w:rsidR="00B96E2F" w:rsidRDefault="00B96E2F" w:rsidP="00B96E2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LSB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MSB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회로에서 초기값인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0000 상태에서 클럭이 6개 입력된 후의 출력은? (단, 플립플롭 출력 순서는 왼쪽부터 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724025"/>
            <wp:effectExtent l="0" t="0" r="9525" b="9525"/>
            <wp:docPr id="5" name="그림 5" descr="EMB00001e74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8544" descr="EMB00001e746da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1100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임의의 시간에 한 플립플롭만 논리 1이 되고 나머지 플립플롭은 논리 0이 되는 카운터로써, 논리 1은 입력펄스에 따라 그 위치가 한쪽 방향으로 순환하는 회로는?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 카운터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시프트 카운터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Ripple 카운터</w:t>
      </w:r>
      <w:r>
        <w:tab/>
      </w:r>
      <w:r>
        <w:rPr>
          <w:rFonts w:ascii="굴림" w:hint="eastAsia"/>
          <w:sz w:val="18"/>
          <w:szCs w:val="18"/>
        </w:rPr>
        <w:t>④ 존슨 카운터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N-Bit의 코드화된 정보를 입력으로 하여 그 코드의 각 Bit 조합에 따라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출력으로 번역하는 회로는?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인코더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디코더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멀티플렉스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1선으로 정보를 받아서 2개 이상의 출력이 가능한 선들 중 하나를 선택하여 받은 정보를 전송하는 회로는?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DECODER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ENCODER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DEMULTIPLEXER</w:t>
      </w:r>
      <w:r>
        <w:tab/>
      </w:r>
      <w:r>
        <w:rPr>
          <w:rFonts w:ascii="굴림" w:hint="eastAsia"/>
          <w:sz w:val="18"/>
          <w:szCs w:val="18"/>
        </w:rPr>
        <w:t>④ MULTIPLEXER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상태 변화를 가지는 카운터는 최소 몇 개의 플립플롭으로 구성되는가?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676400"/>
            <wp:effectExtent l="0" t="0" r="0" b="0"/>
            <wp:docPr id="4" name="그림 4" descr="EMB00001e74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6320" descr="EMB00001e746da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8개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디코더를 이용하여 전가산기 구성 시 필요한 OR게이터의 수로 옳은 것은?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2입력 OR게이트 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2입력 OR게이트 4개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4입력 OR게이트 1개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4입력 OR게이트 2개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T 플립플롭이 필요한데, 주어진 부품은 JK플립플롭밖에 없다. 이 경우 어떻게 문제를 해결하는 것이 좋은가?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JK 플립플롭 하나와 2-input NOR 게이트 하나로 하나의 T플립플롭을 만들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JK 플립플롭 하나와 2-input XOR 게이트 하나로 하나의 T플립플롭을 만들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JK 플립플롭 하나와 인버터 하나로 하나의 T플립플롭을 만들 수 있다.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JK 플립플롭 하나만으로 JK 입력을 묶어서 T플립플롭을 만들 수 있다.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JK 마스터/슬레이브 플립플롭에 대한 설명 중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홀드 시간이 요구되지 않는다.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Edge trigger 방식보다 잡음에 영향이 적다.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마스터 및 슬레이브 플립플롭으로 구성된다.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JK플립플롭 2개와 Not gate 1개로 구성된다.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계수 회로는 몇 진 카운터(Counter) 회로인가?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676400"/>
            <wp:effectExtent l="0" t="0" r="0" b="0"/>
            <wp:docPr id="3" name="그림 3" descr="EMB00001e74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4936" descr="EMB00001e746da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5진 카운터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6진 카운터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7진 카운터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8진 카운터</w:t>
      </w: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6E2F" w:rsidTr="00B96E2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데이터통신</w:t>
            </w:r>
          </w:p>
        </w:tc>
      </w:tr>
    </w:tbl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다음이 설명하고 있는 데이터 링크 제어 프로토콜은?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85825"/>
            <wp:effectExtent l="0" t="0" r="0" b="9525"/>
            <wp:docPr id="2" name="그림 2" descr="EMB00001e74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42536" descr="EMB00001e746da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PPP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ADCCP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LAP-B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SDLC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다음이 설명하고 있는 라우팅 프로토콜은?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95300"/>
            <wp:effectExtent l="0" t="0" r="0" b="0"/>
            <wp:docPr id="1" name="그림 1" descr="EMB00001e74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45128" descr="EMB00001e746da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BGP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RIP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OSPF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EGP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OSI 7계층 중 통신회선을 통하여 비트전송을 수행하기 위하여 전기적, 기계적인 제어기능을 수행하는 계층은?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Physical Layer</w:t>
      </w:r>
      <w:r>
        <w:tab/>
      </w:r>
      <w:r>
        <w:rPr>
          <w:rFonts w:ascii="굴림" w:hint="eastAsia"/>
          <w:sz w:val="18"/>
          <w:szCs w:val="18"/>
        </w:rPr>
        <w:t>② Datalink Layer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Network Layer</w:t>
      </w:r>
      <w:r>
        <w:tab/>
      </w:r>
      <w:r>
        <w:rPr>
          <w:rFonts w:ascii="굴림" w:hint="eastAsia"/>
          <w:sz w:val="18"/>
          <w:szCs w:val="18"/>
        </w:rPr>
        <w:t>④ Application Layer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전송할 데이터가 있는 채널만 차례로 시간슬롯을 이용하여 데이터와 함께 주소정보를 헤더로 붙여 전송하는 다중화 방식은?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주파수 분할 다중화</w:t>
      </w:r>
      <w:r>
        <w:tab/>
      </w:r>
      <w:r>
        <w:rPr>
          <w:rFonts w:ascii="굴림" w:hint="eastAsia"/>
          <w:sz w:val="18"/>
          <w:szCs w:val="18"/>
        </w:rPr>
        <w:t>② 역 다중화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예약 시분하 다중화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통계적 시분할 다중화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송신측이 한 개의 블록을 전송 후, 수신측에서 에러의 발생을 매번 점검한 다음 블록을 전송해 나가는 ARQ 방식은?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Go-back-N ARQ</w:t>
      </w:r>
      <w:r>
        <w:tab/>
      </w:r>
      <w:r>
        <w:rPr>
          <w:rFonts w:ascii="굴림" w:hint="eastAsia"/>
          <w:sz w:val="18"/>
          <w:szCs w:val="18"/>
        </w:rPr>
        <w:t>② Repeat-Repeat ARQ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Adaptive ARQ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Stop-and-Wait ARQ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PCM 과정 중 양자화 과정에서 레벨 수가 128레벨인 경우 몇 비트로 부호화 되는가?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 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 bit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 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 bit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30개의 구간을 망형으로 연결하려할 때 필요한 회선 수는?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265개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1225개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OSI 7계층 중 통신망을 통해 목적지까지 패킷 전달을 담당하는 계층은?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데이터링크 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계층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응용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표현 계층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IP 프로토콜에서는 오류 보고와 오류 수정기능, 호스트와 관리 질의를 위한 메커니즘이 없기 때문에 이를 보완하기 위해 설계된 것은?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SMTP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TFTP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SNMP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ICMP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CSMA/CD에서 사용되는 LAN 표준 프로토콜은?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IEEE 802.4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IEEE 802.5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IEEE 802.12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HDLC 프레임 구성에서 플래그는 전송프레임의 시작과 끝을 나타낸다. 이 플래그의 고유 비트 패턴은?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01111110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11111111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00000000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10000001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위상을 이용한 디지털 변조 방식은?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FSK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FM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패킷 교환망에서 DCE와 DTE 사이에 이루어지는 상호작용을 규정한 프로토콜은?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TCP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UDP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IP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8진 PSK 변조방식에서 변조속도가 2400[Baud]일 때 정보신호의 전송속도는(bps)는?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480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9600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펄스 파형을 그대로 변조없이 전송하는 방식은?</w:t>
      </w:r>
    </w:p>
    <w:p w:rsidR="00B96E2F" w:rsidRDefault="00B96E2F" w:rsidP="00B96E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밴드 전송방식</w:t>
      </w:r>
      <w:r>
        <w:tab/>
      </w:r>
      <w:r>
        <w:rPr>
          <w:rFonts w:ascii="굴림" w:hint="eastAsia"/>
          <w:sz w:val="18"/>
          <w:szCs w:val="18"/>
        </w:rPr>
        <w:t>② 직렬 전송방식</w:t>
      </w:r>
    </w:p>
    <w:p w:rsidR="00B96E2F" w:rsidRDefault="00B96E2F" w:rsidP="00B96E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대역 전송방식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병렬 전송방식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회선교환 방식에 대한 설명으로 틀린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고정된 대역폭으로 데이터 전송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회선이 설정되어 통신이 완료될 때까지 회선을 물리적으로 접속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수신노드에서 패킷을 재순서화하는 과정 필요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대화형 가능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TCP와 UDP가 제공하는 서비스를 옳게 연결한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TCP: 비연결형, UDP: 비연결형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TCP: 비연결형, UDP: 연결형</w:t>
      </w: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TCP: 연결형, UDP: 연결형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TCP: 연결형, UDP: 비연결형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주파수 분할 다중화 방식과 관계가 없는 것은?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대역폭을 일정한 타임슬롯으로 나누어 각 채널에 할당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대역으로 분할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 사이의 보호대역</w:t>
      </w:r>
    </w:p>
    <w:p w:rsidR="00B96E2F" w:rsidRDefault="00B96E2F" w:rsidP="00B96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데이터를 동시에 전달</w:t>
      </w:r>
    </w:p>
    <w:p w:rsidR="00B96E2F" w:rsidRDefault="00B96E2F" w:rsidP="00B96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TCP/IP 프로토콜 중 네트워크 계층 프로토콜은?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HTTP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SMTP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FTP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ARP</w:t>
      </w:r>
    </w:p>
    <w:p w:rsidR="00B96E2F" w:rsidRDefault="00B96E2F" w:rsidP="00B96E2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채널 대역폭이 150㎑이고 S/N이 15일 때 채널용량(kbps)은?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B96E2F" w:rsidRDefault="00B96E2F" w:rsidP="00B96E2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6E2F" w:rsidRDefault="00B96E2F" w:rsidP="00B96E2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96E2F" w:rsidRDefault="00B96E2F" w:rsidP="00B96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96E2F" w:rsidTr="00B96E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6E2F" w:rsidRDefault="00B96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96E2F" w:rsidRDefault="00B96E2F" w:rsidP="00B96E2F"/>
    <w:sectPr w:rsidR="002B4572" w:rsidRPr="00B96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F"/>
    <w:rsid w:val="003A70E5"/>
    <w:rsid w:val="009E7052"/>
    <w:rsid w:val="00B9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6C9A5-5292-47DE-8B6E-38FA56A0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96E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96E2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96E2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96E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96E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2137</Words>
  <Characters>12184</Characters>
  <Application>Microsoft Office Word</Application>
  <DocSecurity>0</DocSecurity>
  <Lines>101</Lines>
  <Paragraphs>28</Paragraphs>
  <ScaleCrop>false</ScaleCrop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