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3D59" w:rsidTr="00A83D5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같이 점 O를 중심으로 반지름이 a(m)인 구도체 1과 안쪽 반지름이 b(m)이고 바깥쪽 반지름이 C(m)인 구도체 2가 있다. 이 도체계에서 전위계수 P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(1/F)에 해당하는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81200" cy="1962150"/>
            <wp:effectExtent l="0" t="0" r="0" b="0"/>
            <wp:docPr id="109" name="그림 109" descr="EMB00007320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81264" descr="EMB000073206d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09600" cy="457200"/>
            <wp:effectExtent l="0" t="0" r="0" b="0"/>
            <wp:docPr id="108" name="그림 108" descr="EMB00007320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55248" descr="EMB000073206d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504825"/>
            <wp:effectExtent l="0" t="0" r="0" b="9525"/>
            <wp:docPr id="107" name="그림 107" descr="EMB00007320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56616" descr="EMB000073206da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57275" cy="504825"/>
            <wp:effectExtent l="0" t="0" r="9525" b="9525"/>
            <wp:docPr id="106" name="그림 106" descr="EMB00007320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55608" descr="EMB000073206d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90650" cy="476250"/>
            <wp:effectExtent l="0" t="0" r="0" b="0"/>
            <wp:docPr id="105" name="그림 105" descr="EMB00007320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55752" descr="EMB000073206d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(μF)인 평행판의 공기 커패시터가 있다. 두 극판 사이에 극판과 평행하게 절반을 비유전율이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인 유전체로 채우면 커패시터의 정전용량 (μF)은?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38200" cy="752475"/>
            <wp:effectExtent l="0" t="0" r="0" b="9525"/>
            <wp:docPr id="104" name="그림 104" descr="EMB00007320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7368" descr="EMB000073206d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762000"/>
            <wp:effectExtent l="0" t="0" r="0" b="0"/>
            <wp:docPr id="103" name="그림 103" descr="EMB00007320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33616" descr="EMB000073206db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762000"/>
            <wp:effectExtent l="0" t="0" r="0" b="0"/>
            <wp:docPr id="102" name="그림 102" descr="EMB00007320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33688" descr="EMB000073206db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90550" cy="781050"/>
            <wp:effectExtent l="0" t="0" r="0" b="0"/>
            <wp:docPr id="101" name="그림 101" descr="EMB00007320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32104" descr="EMB000073206db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유전체가 경계를 이루어 평행하게 접하고 있는 경우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영역에 전하 Q가 존재할 때 이 전하와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사이에 작용하는 힘에 대한 설명으로 옳은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인 경우 반발력이 작용한다.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인 경우 흡인력이 작용한다.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에 상관없이 반발력이 작용한다.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에 상관없이 흡인력이 작용한다.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정전용량이 20μF인 공기의 평행판 커패시터에 0.1C의 전하량을 충전하였다. 두 평행판 사이에 비유전율이 10인 유전체를 채웠을 때 유전체 표면에 나타나는 분극 전하량(C)은?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내구의 반지름이 a = 5cm, 외구의 반지름이 b = 10cm 이고, 공기로 채워진 동심구형 커패시터의 정전용량은 약 몇 pF 인가?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22.2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44.4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강자성체의 B-H 곡선을 자세히 관찰하면 매끈한 곡선이 아니라 자속밀도가 어느 순간 급격히 계단적으로 증가 또는 감소하는 것을 알 수 있다. 이러한 현상을 무엇이라 하는가?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퀴리점(Curie point)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자왜현상(Magneto-striction)</w:t>
      </w:r>
    </w:p>
    <w:p w:rsidR="00A83D59" w:rsidRDefault="00A83D59" w:rsidP="00A83D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바크하우젠 효과(Barkhausen effect)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자기여자 효과(Magnetic after effect)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자성체의 종류에 대한 설명으로 옳은 것은? (단, χ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는 자화율이고,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비투자율이다.)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χ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＞ 0 이면, 역자성체이다.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χ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＜ 0 이면, 상자성체이다.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＞ 1 이면, 비자성체이다.</w:t>
      </w:r>
    </w:p>
    <w:p w:rsidR="00A83D59" w:rsidRDefault="00A83D59" w:rsidP="00A83D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＜ 1 이면, 역자성체이다.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반지름이 2m이고, 권수가 120회인 원형코일 중심에서의 자계의 세기를 30 AT/m로 하려면 원형코일에 몇 A의 전류를 흘려야 하는가?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81,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1 인 매질의 고유 임피던스는 약 몇 Ω 인가?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비유전율이고,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비투자율이다.)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13.9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21.9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41.9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평행한 무한장 직선의 두 도선에 I(A), 4I(A)인 전류가 각각 흐른다. 두 도선 사이 점 P에서의 자계의 세기가 0 이라면 a/b 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028700"/>
            <wp:effectExtent l="0" t="0" r="0" b="0"/>
            <wp:docPr id="100" name="그림 100" descr="EMB00007320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47096" descr="EMB000073206db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내압 및 정전용량이 각각 1000V –2μF, 700V –3μF, 600V –4μF, 300V -8μF인 4개의 커패시터가 있다. 이 커패시터들을 직렬로 연결하여 양단에 전압을 인가한 후, 전압을 상승시키면 가장 먼저 절연이 파괴되는 커패시터는? (단, 커패시터의 재질이나 형태는 동일하다.)</w:t>
      </w:r>
    </w:p>
    <w:p w:rsidR="00A83D59" w:rsidRDefault="00A83D59" w:rsidP="00A83D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1000V -2μF</w:t>
      </w:r>
      <w:r>
        <w:tab/>
      </w:r>
      <w:r>
        <w:rPr>
          <w:rFonts w:ascii="굴림" w:hint="eastAsia"/>
          <w:sz w:val="18"/>
          <w:szCs w:val="18"/>
        </w:rPr>
        <w:t>② 700V -3μF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600V -4μF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300V –8μF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진공 중에서 점(1, 3)m의 위치에 -2×10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C의 점전하가 있을 때 점(2, 1)m에 있는 1C의 점전하에 작용하는 힘은 몇 N 인가? (단, </w:t>
      </w:r>
      <w:r>
        <w:rPr>
          <w:noProof/>
        </w:rPr>
        <w:drawing>
          <wp:inline distT="0" distB="0" distL="0" distR="0">
            <wp:extent cx="390525" cy="266700"/>
            <wp:effectExtent l="0" t="0" r="9525" b="0"/>
            <wp:docPr id="99" name="그림 99" descr="EMB00007320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2000" descr="EMB000073206db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43050" cy="514350"/>
            <wp:effectExtent l="0" t="0" r="0" b="0"/>
            <wp:docPr id="98" name="그림 98" descr="EMB00007320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1568" descr="EMB000073206db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476250"/>
            <wp:effectExtent l="0" t="0" r="9525" b="0"/>
            <wp:docPr id="97" name="그림 97" descr="EMB00007320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2504" descr="EMB000073206d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14475" cy="476250"/>
            <wp:effectExtent l="0" t="0" r="9525" b="0"/>
            <wp:docPr id="96" name="그림 96" descr="EMB00007320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2144" descr="EMB000073206dc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476250"/>
            <wp:effectExtent l="0" t="0" r="0" b="0"/>
            <wp:docPr id="95" name="그림 95" descr="EMB00007320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4088" descr="EMB000073206dc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진공 중에 무한 평면도체와 d(m)만큼 떨어진 곳에 선전하밀도 λ(C/m)의 무한 직선도체가 평행하게 놓여 있는 경우 직선 도체의 단위 길이당 받는 힘은 몇 N/m 인가?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94" name="그림 94" descr="EMB00007320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3224" descr="EMB000073206dc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19125" cy="504825"/>
            <wp:effectExtent l="0" t="0" r="9525" b="9525"/>
            <wp:docPr id="93" name="그림 93" descr="EMB00007320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4592" descr="EMB000073206dc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504825"/>
            <wp:effectExtent l="0" t="0" r="0" b="9525"/>
            <wp:docPr id="92" name="그림 92" descr="EMB00007320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7864" descr="EMB000073206dc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514350"/>
            <wp:effectExtent l="0" t="0" r="0" b="0"/>
            <wp:docPr id="91" name="그림 91" descr="EMB00007320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8152" descr="EMB000073206dc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그림은 커패시터의 유전체 내에 흐르는 변위전류를 보여준다. 커패시터의 전극 면적을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전극에 축적된 전하를 q(C), 전극의 표면전하 밀도를 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전극 사이의 전속밀도를 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)라 하면 변위전류밀도 i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943100"/>
            <wp:effectExtent l="0" t="0" r="0" b="0"/>
            <wp:docPr id="90" name="그림 90" descr="EMB00007320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2248" descr="EMB000073206dc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61950" cy="438150"/>
            <wp:effectExtent l="0" t="0" r="0" b="0"/>
            <wp:docPr id="89" name="그림 89" descr="EMB00007320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4336" descr="EMB000073206dd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42900" cy="419100"/>
            <wp:effectExtent l="0" t="0" r="0" b="0"/>
            <wp:docPr id="88" name="그림 88" descr="EMB00007320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3544" descr="EMB000073206dd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466725"/>
            <wp:effectExtent l="0" t="0" r="0" b="9525"/>
            <wp:docPr id="87" name="그림 87" descr="EMB00007320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4624" descr="EMB000073206dd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57200"/>
            <wp:effectExtent l="0" t="0" r="9525" b="0"/>
            <wp:docPr id="86" name="그림 86" descr="EMB00007320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2680" descr="EMB000073206dd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단면적이 균일한 환상철심에 권수 100회인 A코일과 권수 400회인 B코일이 있을 때 A코일의 자기 인덕턴스가 4H라면 두 코일의 상호 인덕턴스는 몇 H 인가? (단, 누설자속은 0 이다)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평행 극판 사이에 유전율이 각각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인 유전체를 그림과 같이 채우고, 극판 사이에 일정한 전압을 걸었을 때 두 유전체 사이에 작용하는 힘은?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＞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657350"/>
            <wp:effectExtent l="0" t="0" r="9525" b="0"/>
            <wp:docPr id="85" name="그림 85" descr="EMB00007320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48976" descr="EMB000073206dd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ⓐ의 방향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ⓑ의 방향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ⓒ의 방향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ⓓ의 방향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평균 자로의 길이가 10cm, 평균 단면적이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솔레노이드의 자기 인덕턴스를 5.4mH 정도로 하고자 한다. 이때 필요한 코일의 권선수는 약 몇 회인가? (단, 철심의 비투자율은 15000 이다)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구좌표계에서 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r 의 값은 얼마인가? (단, </w:t>
      </w:r>
      <w:r>
        <w:rPr>
          <w:noProof/>
        </w:rPr>
        <w:drawing>
          <wp:inline distT="0" distB="0" distL="0" distR="0">
            <wp:extent cx="1352550" cy="295275"/>
            <wp:effectExtent l="0" t="0" r="0" b="9525"/>
            <wp:docPr id="84" name="그림 84" descr="EMB00007320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47752" descr="EMB000073206dd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2/r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2r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투자율이 μ(H/m), 단면적이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길이가 l(m)인 자성체에 권선을 N회 감아서 I(A)의 전류를 흘렸을 때 이 자성체의 단면적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)를 통과하는 자속(Wb)은?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61975" cy="466725"/>
            <wp:effectExtent l="0" t="0" r="9525" b="9525"/>
            <wp:docPr id="83" name="그림 83" descr="EMB00007320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96216" descr="EMB000073206dd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447675"/>
            <wp:effectExtent l="0" t="0" r="9525" b="9525"/>
            <wp:docPr id="82" name="그림 82" descr="EMB00007320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96936" descr="EMB000073206dd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1" name="그림 81" descr="EMB00007320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98736" descr="EMB000073206de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438150"/>
            <wp:effectExtent l="0" t="0" r="0" b="0"/>
            <wp:docPr id="80" name="그림 80" descr="EMB00007320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98376" descr="EMB000073206de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자계의 세기를 나타내는 단위가 아닌 것은?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N/Wb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(HㆍA)/m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Wb/(Hㆍm)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3D59" w:rsidTr="00A83D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회로이론</w:t>
            </w:r>
          </w:p>
        </w:tc>
      </w:tr>
    </w:tbl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같은 4단자 회로망의 4단자 정수에서 전송파라미터 C의 값으로 옳은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266825"/>
            <wp:effectExtent l="0" t="0" r="9525" b="9525"/>
            <wp:docPr id="79" name="그림 79" descr="EMB00007320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92760" descr="EMB000073206de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342900" cy="485775"/>
            <wp:effectExtent l="0" t="0" r="0" b="9525"/>
            <wp:docPr id="78" name="그림 78" descr="EMB00007320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93336" descr="EMB000073206de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81025" cy="504825"/>
            <wp:effectExtent l="0" t="0" r="9525" b="9525"/>
            <wp:docPr id="77" name="그림 77" descr="EMB00007320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2472" descr="EMB000073206de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81025" cy="514350"/>
            <wp:effectExtent l="0" t="0" r="9525" b="0"/>
            <wp:docPr id="76" name="그림 76" descr="EMB00007320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1680" descr="EMB000073206de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펄스 변압기에서 상승시간(rase time)을 짧게 하기 위한 조건은?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 인덕턴스와 분포용량 모두 커야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 인덕턴스와 분포용량 모두 작아야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 인덕턴스는 크고 분포용량은 작아야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 인덕턴스는 작고 분포용량은 커야 한다.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RC 고역필터에 폭이 T인 단일 구형파를 입력했을 때 출력파는? (단, 시정수 τ ＜＜ T)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09725" cy="809625"/>
            <wp:effectExtent l="0" t="0" r="9525" b="9525"/>
            <wp:docPr id="75" name="그림 75" descr="EMB00007320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4128" descr="EMB000073206d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33525" cy="733425"/>
            <wp:effectExtent l="0" t="0" r="9525" b="9525"/>
            <wp:docPr id="74" name="그림 74" descr="EMB00007320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6000" descr="EMB000073206de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600075"/>
            <wp:effectExtent l="0" t="0" r="0" b="9525"/>
            <wp:docPr id="73" name="그림 73" descr="EMB00007320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7080" descr="EMB000073206df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24025" cy="714375"/>
            <wp:effectExtent l="0" t="0" r="9525" b="9525"/>
            <wp:docPr id="72" name="그림 72" descr="EMB00007320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5496" descr="EMB000073206df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24. </w:t>
      </w:r>
      <w:r>
        <w:rPr>
          <w:noProof/>
        </w:rPr>
        <w:drawing>
          <wp:inline distT="0" distB="0" distL="0" distR="0">
            <wp:extent cx="1971675" cy="361950"/>
            <wp:effectExtent l="0" t="0" r="9525" b="0"/>
            <wp:docPr id="71" name="그림 71" descr="EMB00007320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7152" descr="EMB000073206df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파형의 주파수는 약 몇 Hz 인가?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314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공급 전압이 100V이고, 회로에 전류가 10A가 흐른다고 할 때, 이 회로의 유효전력은 몇 W 인가? (단, 전압과 전류의 위상차는 30° 이다.)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1000√3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회로에서 스위치(SW)를 충분한 시간동안 열어 놓았다가, 스위치(SW)를 닫고 2초 후에 회로에 흐르는 전류(I)는 약 몇 A 인가?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381125"/>
            <wp:effectExtent l="0" t="0" r="9525" b="9525"/>
            <wp:docPr id="70" name="그림 70" descr="EMB00007320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05240" descr="EMB000073206df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4.52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8.12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회로의 전달 함수(V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104900"/>
            <wp:effectExtent l="0" t="0" r="0" b="0"/>
            <wp:docPr id="69" name="그림 69" descr="EMB0000732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07040" descr="EMB000073206df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47700" cy="276225"/>
            <wp:effectExtent l="0" t="0" r="0" b="9525"/>
            <wp:docPr id="68" name="그림 68" descr="EMB00007320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08912" descr="EMB000073206df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466725"/>
            <wp:effectExtent l="0" t="0" r="9525" b="9525"/>
            <wp:docPr id="67" name="그림 67" descr="EMB0000732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08192" descr="EMB000073206df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76275" cy="504825"/>
            <wp:effectExtent l="0" t="0" r="9525" b="9525"/>
            <wp:docPr id="66" name="그림 66" descr="EMB00007320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0896" descr="EMB000073206df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523875"/>
            <wp:effectExtent l="0" t="0" r="9525" b="9525"/>
            <wp:docPr id="65" name="그림 65" descr="EMB00007320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0104" descr="EMB000073206e0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회로망에서 단자 a, b에서 바라본 테브난 등가저항은 몇 Ω 인가?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47850"/>
            <wp:effectExtent l="0" t="0" r="0" b="0"/>
            <wp:docPr id="64" name="그림 64" descr="EMB00007320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9312" descr="EMB000073206e0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이상적인 전압원의 내부 임피던스 Z는?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∞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50Ω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회로에서 하이브리드 파라메터 h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과 h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409700"/>
            <wp:effectExtent l="0" t="0" r="9525" b="0"/>
            <wp:docPr id="63" name="그림 63" descr="EMB00007320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4992" descr="EMB000073206e0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76500" cy="485775"/>
            <wp:effectExtent l="0" t="0" r="0" b="9525"/>
            <wp:docPr id="62" name="그림 62" descr="EMB0000732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8160" descr="EMB000073206e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76550" cy="533400"/>
            <wp:effectExtent l="0" t="0" r="0" b="0"/>
            <wp:docPr id="61" name="그림 61" descr="EMB0000732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6504" descr="EMB000073206e0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867025" cy="533400"/>
            <wp:effectExtent l="0" t="0" r="9525" b="0"/>
            <wp:docPr id="60" name="그림 60" descr="EMB0000732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8664" descr="EMB000073206e0b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867025" cy="542925"/>
            <wp:effectExtent l="0" t="0" r="9525" b="9525"/>
            <wp:docPr id="59" name="그림 59" descr="EMB00007320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6720" descr="EMB000073206e0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Norton의 정리에 대한 설명 중 ( ) 안의 내용으로 바르게 나열된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57275"/>
            <wp:effectExtent l="0" t="0" r="0" b="9525"/>
            <wp:docPr id="58" name="그림 58" descr="EMB00007320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25176" descr="EMB000073206e0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등가 전압원, ㉡ 병렬    ② ㉠ 등가 전류원, ㉡ 직렬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등가 전압원, ㉡ 직렬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등가 전류원, ㉡ 병렬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그림과 같은 회로에서 최대 전력이 공급되기 위한 복소임피던스(Z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066800"/>
            <wp:effectExtent l="0" t="0" r="9525" b="0"/>
            <wp:docPr id="57" name="그림 57" descr="EMB00007320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27480" descr="EMB000073206e1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 + j20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20 - j20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 + j100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100 - j100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코사인 함수를 푸리에 급수 전개 시 스펙트럼에 대한 내용 중 옳은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 스펙트럼은 구할 수 있으나 위상 스펙트럼은 구할 수 없다.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 스펙트럼은 구할 수 있으나 진폭 스펙트럼은 구할 수 없다.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진폭 스펙트럼과 위상 스펙트럼 모두 구할 수 없다.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스펙트럼과 위상 스펙트럼 모두 구할 수 있다.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변압기 결선 방법 중 제3고조파를 발생하는 것은?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△-Y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Y-△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△-△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Y-Y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RLC 직렬 공진회로에서 선택도 Q는? (단, ω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공진 각주파수이다.)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47675" cy="476250"/>
            <wp:effectExtent l="0" t="0" r="9525" b="0"/>
            <wp:docPr id="56" name="그림 56" descr="EMB00007320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4216" descr="EMB000073206e1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76250"/>
            <wp:effectExtent l="0" t="0" r="0" b="0"/>
            <wp:docPr id="55" name="그림 55" descr="EMB00007320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3352" descr="EMB000073206e1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514350"/>
            <wp:effectExtent l="0" t="0" r="0" b="0"/>
            <wp:docPr id="54" name="그림 54" descr="EMB00007320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6952" descr="EMB000073206e1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81025" cy="504825"/>
            <wp:effectExtent l="0" t="0" r="9525" b="9525"/>
            <wp:docPr id="53" name="그림 53" descr="EMB00007320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5152" descr="EMB000073206e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다음과 같은 파형의 Laplace 변환은?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495425"/>
            <wp:effectExtent l="0" t="0" r="9525" b="9525"/>
            <wp:docPr id="52" name="그림 52" descr="EMB00007320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6160" descr="EMB000073206e1b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38125" cy="219075"/>
            <wp:effectExtent l="0" t="0" r="9525" b="9525"/>
            <wp:docPr id="51" name="그림 51" descr="EMB00007320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7168" descr="EMB000073206e1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38125" cy="438150"/>
            <wp:effectExtent l="0" t="0" r="9525" b="0"/>
            <wp:docPr id="50" name="그림 50" descr="EMB00007320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7384" descr="EMB000073206e1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409575"/>
            <wp:effectExtent l="0" t="0" r="9525" b="9525"/>
            <wp:docPr id="49" name="그림 49" descr="EMB00007320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8248" descr="EMB000073206e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438150"/>
            <wp:effectExtent l="0" t="0" r="0" b="0"/>
            <wp:docPr id="48" name="그림 48" descr="EMB00007320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9184" descr="EMB000073206e2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부하 임피던스가 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30 + j40인 회로에서 부하에 실효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 = 2A가 흐를 때, 역률은?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RC 저역 필터회로에서 ω = 1/RC 일 때, 위상은?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314450"/>
            <wp:effectExtent l="0" t="0" r="0" b="0"/>
            <wp:docPr id="47" name="그림 47" descr="EMB00007320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10064" descr="EMB000073206e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+45°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+90°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레지스턴스와 쌍대 관계가 되는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서셉턴스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컨덕턴스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어드미턴스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리액턴스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40. </w:t>
      </w:r>
      <w:r>
        <w:rPr>
          <w:noProof/>
        </w:rPr>
        <w:drawing>
          <wp:inline distT="0" distB="0" distL="0" distR="0">
            <wp:extent cx="1428750" cy="438150"/>
            <wp:effectExtent l="0" t="0" r="0" b="0"/>
            <wp:docPr id="46" name="그림 46" descr="EMB00007320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05024" descr="EMB000073206e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f(t)는?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2e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rPr>
          <w:rFonts w:ascii="굴림" w:hint="eastAsia"/>
          <w:sz w:val="18"/>
          <w:szCs w:val="18"/>
        </w:rPr>
        <w:t> sin 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2e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rPr>
          <w:rFonts w:ascii="굴림" w:hint="eastAsia"/>
          <w:sz w:val="18"/>
          <w:szCs w:val="18"/>
        </w:rPr>
        <w:t> cos t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2e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 sin 2t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 cos 2t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3D59" w:rsidTr="00A83D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전자회로</w:t>
            </w:r>
          </w:p>
        </w:tc>
      </w:tr>
    </w:tbl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전달특성을 갖는 회로는? (단, 다이오드는 이상적인 소자이다.)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876425"/>
            <wp:effectExtent l="0" t="0" r="9525" b="9525"/>
            <wp:docPr id="45" name="그림 45" descr="EMB00007320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0104" descr="EMB000073206e2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695450" cy="962025"/>
            <wp:effectExtent l="0" t="0" r="0" b="9525"/>
            <wp:docPr id="44" name="그림 44" descr="EMB00007320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0248" descr="EMB000073206e2b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952500"/>
            <wp:effectExtent l="0" t="0" r="9525" b="0"/>
            <wp:docPr id="43" name="그림 43" descr="EMB00007320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48952" descr="EMB000073206e2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933450"/>
            <wp:effectExtent l="0" t="0" r="9525" b="0"/>
            <wp:docPr id="42" name="그림 42" descr="EMB00007320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49960" descr="EMB000073206e2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71625" cy="885825"/>
            <wp:effectExtent l="0" t="0" r="9525" b="9525"/>
            <wp:docPr id="41" name="그림 41" descr="EMB00007320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49168" descr="EMB000073206e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회로에 대한 설명 중 틀린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2028825"/>
            <wp:effectExtent l="0" t="0" r="0" b="9525"/>
            <wp:docPr id="40" name="그림 40" descr="EMB00007320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0752" descr="EMB000073206e3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구형파를 주기적으로 발생시키는 회로이다.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R과 C를 조절함으로써 발생하는 파형의 주파수를 조절할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값을 조절함에 따라 출력 파형의 주파수를 조절할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연산증폭기의 (+)단자의 파형은 정현파이다.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전달 컨덕턴스 증폭기(transconductance amplifier)의 이상적인 특성으로 옳은 것은?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입력저항,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출력저항이다.)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0,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0    </w:t>
      </w:r>
      <w:r>
        <w:tab/>
      </w:r>
      <w:r>
        <w:rPr>
          <w:rFonts w:ascii="굴림" w:hint="eastAsia"/>
          <w:sz w:val="18"/>
          <w:szCs w:val="18"/>
        </w:rPr>
        <w:t xml:space="preserve"> ② 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0,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무한대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무한대,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0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무한대,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무한대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바이어스 회로가 증폭기로 동작한다면,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몇 kΩ 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=0.7V,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5kΩ,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 = 10V, β = 100,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1mA 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2266950"/>
            <wp:effectExtent l="0" t="0" r="9525" b="0"/>
            <wp:docPr id="39" name="그림 39" descr="EMB00007320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64848" descr="EMB000073206e3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930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RC결합 소신호 증폭기에서 저주파수대역과 고주파수대역에서 전압이득이 감소하는 이유로 틀린 것은? (단, 중간주파수대역에서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의 리액턴스를 무시할 수 있다.)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704975"/>
            <wp:effectExtent l="0" t="0" r="0" b="9525"/>
            <wp:docPr id="38" name="그림 38" descr="EMB00007320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65136" descr="EMB000073206e3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고주파수대역에서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의한 바이어스 효과가 크기 때문에 이득이 감소한다.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BJT의 접합용량은 고주파수대역에서 이득감소의 원인이 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저주파에서 그 양단의 전압 강하로 인해서 전압이득을 감소시킨다.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는 저주파에서 부궤환을 일으켜서 이득을 감소시킨다.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이상적인 발진회로의 발진조건으로 옳은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귀환 루프 이득이 1 보다 커야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귀환 루프 이득이 1 보다 적어야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귀환 루프 위상천이가 0° 이어야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귀환 루프 위상천이가 180° 이어야 한다.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회로의 입출력 특성곡선으로 적절한 것은? (단, R = 10Ω, 다이오드는 이상적인 소자이며, slope는 절댓값이다.)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2200275"/>
            <wp:effectExtent l="0" t="0" r="0" b="9525"/>
            <wp:docPr id="37" name="그림 37" descr="EMB00007320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3920" descr="EMB000073206e3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28775" cy="1085850"/>
            <wp:effectExtent l="0" t="0" r="9525" b="0"/>
            <wp:docPr id="36" name="그림 36" descr="EMB000073206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2048" descr="EMB000073206e3b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0200" cy="1085850"/>
            <wp:effectExtent l="0" t="0" r="0" b="0"/>
            <wp:docPr id="35" name="그림 35" descr="EMB00007320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2264" descr="EMB000073206e3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0" cy="1114425"/>
            <wp:effectExtent l="0" t="0" r="0" b="9525"/>
            <wp:docPr id="34" name="그림 34" descr="EMB00007320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3704" descr="EMB000073206e3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28775" cy="1066800"/>
            <wp:effectExtent l="0" t="0" r="9525" b="0"/>
            <wp:docPr id="33" name="그림 33" descr="EMB00007320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9448" descr="EMB000073206e4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단접합 트랜지스터(Unijunction Transistor)를 이용한 다음 회로에서 X와 Y점에서 각각 나타나는 전압 파형은?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2847975"/>
            <wp:effectExtent l="0" t="0" r="0" b="9525"/>
            <wp:docPr id="32" name="그림 32" descr="EMB000073206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8944" descr="EMB000073206e4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 – 정현파, T – 톱니파    ② X – 톱니파, T – 정현파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 – 펄스파, T – 톱니파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– 톱니파, T – 펄스파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차동증폭기의 차동이득은 1000이며, 동상이득은 0.1 일 때, 동상신호 제거비 CMRR은 몇 dB 인가?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다음과 같은 궤환 증폭기의 전체 이득 X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/X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33475"/>
            <wp:effectExtent l="0" t="0" r="0" b="9525"/>
            <wp:docPr id="31" name="그림 31" descr="EMB000073206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6984" descr="EMB000073206e4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476250"/>
            <wp:effectExtent l="0" t="0" r="0" b="0"/>
            <wp:docPr id="30" name="그림 30" descr="EMB000073206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7416" descr="EMB000073206e4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38150"/>
            <wp:effectExtent l="0" t="0" r="0" b="0"/>
            <wp:docPr id="29" name="그림 29" descr="EMB000073206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6336" descr="EMB000073206e4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0075" cy="457200"/>
            <wp:effectExtent l="0" t="0" r="9525" b="0"/>
            <wp:docPr id="28" name="그림 28" descr="EMB000073206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7848" descr="EMB000073206e4b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476250"/>
            <wp:effectExtent l="0" t="0" r="9525" b="0"/>
            <wp:docPr id="27" name="그림 27" descr="EMB000073206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8424" descr="EMB000073206e4d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미분기의 입력에 삼각파형이 공급되면 출력파형은? (단, 입력전원 및 구성소자의 값은 미분가능영역에 존재한다.)</w:t>
      </w:r>
    </w:p>
    <w:p w:rsidR="00A83D59" w:rsidRDefault="00A83D59" w:rsidP="00A83D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반전된 삼각파</w:t>
      </w:r>
      <w:r>
        <w:tab/>
      </w:r>
      <w:r>
        <w:rPr>
          <w:rFonts w:ascii="굴림" w:hint="eastAsia"/>
          <w:sz w:val="18"/>
          <w:szCs w:val="18"/>
        </w:rPr>
        <w:t>② 정현파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직류레벨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전압변동률은 출력전압이 부하변동에 대해 얼마만큼 변화 되는가를 나타내는 것인데 무부하시와 부하 시의 전압 변동률을 △V, 무부하시 출력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부하 시 출력전압을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이라 할 때 전압 변동률 △V는?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85950" cy="542925"/>
            <wp:effectExtent l="0" t="0" r="0" b="9525"/>
            <wp:docPr id="26" name="그림 26" descr="EMB000073206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2168" descr="EMB000073206e4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28800" cy="533400"/>
            <wp:effectExtent l="0" t="0" r="0" b="0"/>
            <wp:docPr id="25" name="그림 25" descr="EMB000073206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2024" descr="EMB000073206e5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85950" cy="504825"/>
            <wp:effectExtent l="0" t="0" r="0" b="9525"/>
            <wp:docPr id="24" name="그림 24" descr="EMB000073206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2960" descr="EMB000073206e5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38325" cy="542925"/>
            <wp:effectExtent l="0" t="0" r="9525" b="9525"/>
            <wp:docPr id="23" name="그림 23" descr="EMB000073206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4328" descr="EMB000073206e5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어느 방송국의 송신출력이 15kW, 변조도 1, 안테나의 저항이 50Ω일 때 반송파의 크기는 얼마인가?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kV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 kV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 kV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 kV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BJT의 동작점 Q의 변동에 영향이 적은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온도변화에 의한 I</w:t>
      </w:r>
      <w:r>
        <w:rPr>
          <w:rFonts w:ascii="굴림" w:hint="eastAsia"/>
          <w:sz w:val="18"/>
          <w:szCs w:val="18"/>
          <w:vertAlign w:val="subscript"/>
        </w:rPr>
        <w:t>CO</w:t>
      </w:r>
      <w:r>
        <w:rPr>
          <w:rFonts w:ascii="굴림" w:hint="eastAsia"/>
          <w:sz w:val="18"/>
          <w:szCs w:val="18"/>
        </w:rPr>
        <w:t> 변화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온도변화에 의한 V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변화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BJT의 품질 불균일에 의한 β값 변화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회로내의 커패시터값 변화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고역 차단주파수가 1000kHz 인 증폭회로를 2단으로 종속 연결했을 때 종합 고역 차단주파수는 약 몇 kHz 인가?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820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FET 증폭회로의 소신호 전압이득은? (단, 채널변조효과는 고려하지 않으며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= 8mS,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= 5kΩ 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286000"/>
            <wp:effectExtent l="0" t="0" r="0" b="0"/>
            <wp:docPr id="22" name="그림 22" descr="EMB00007320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9728" descr="EMB000073206e5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-50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수정 발진회로의 특징 중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발진 주파수는 수정 진동자의 공진 주파수(고유 주파수)로 결정된다.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발진 주파수가 안정적인 이유는 발진 조건을 만족하는 유동성 주파수의 범위가 매우 좁기 때문이다.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진동자의 Q는 매우 좁다.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 온도의 영향이 적다.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A급 증폭기에 대한 설명 중 옳은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 전력이 매우 크다.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컬렉터 전류는 입력 신호의 전주기 동안 흐른다.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동작점은 전달특성 곡선의 차단점 이하에 되게 바이어스를 가해 동작시킨다.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일그러짐이 매우 크다.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입력 신호의 (+), (-)의 피크를 어느 기준 레벨로 바꾸어 고정시키는 회로는?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클램퍼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클리퍼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필터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연산증폭기를 이용한 회로에서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몇 mA 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3V,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7V,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15kΩ,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10kΩ이다.)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2238375"/>
            <wp:effectExtent l="0" t="0" r="9525" b="9525"/>
            <wp:docPr id="21" name="그림 21" descr="EMB00007320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79664" descr="EMB000073206e5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3D59" w:rsidTr="00A83D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물리전자공학</w:t>
            </w:r>
          </w:p>
        </w:tc>
      </w:tr>
    </w:tbl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SCR 소자에 대한 설명 중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게이트에 인가된 작은 전류로 Turn-on 할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pnpn 구조의 3단자 소자이다.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게이트의 극히 작은 전력에 의하여 Turn-on 될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Turn-on 이후 게이트 전압을 차단하여 Turn-off 할 수 있다.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홀(hall) 효과와 가장 관계가 깊은 것은?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고저항 측정기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전류계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분압계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수은등에 들어있는 수은증기의 전리전압은 10.44V 이다. 전자를 충돌시켜서 이것을 전리시키는데 필요한 최소의 전자 속도는? (단, 전자의 질량 m = 9.109×10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-31</w:t>
      </w:r>
      <w:r>
        <w:rPr>
          <w:rFonts w:ascii="굴림" w:hint="eastAsia"/>
          <w:b/>
          <w:bCs/>
          <w:sz w:val="18"/>
          <w:szCs w:val="18"/>
        </w:rPr>
        <w:t> [kg], 전기량 e =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 [C])</w:t>
      </w:r>
    </w:p>
    <w:p w:rsidR="00A83D59" w:rsidRDefault="00A83D59" w:rsidP="00A83D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1.92×10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[cm/s]</w:t>
      </w:r>
      <w:r>
        <w:tab/>
      </w:r>
      <w:r>
        <w:rPr>
          <w:rFonts w:ascii="굴림" w:hint="eastAsia"/>
          <w:sz w:val="18"/>
          <w:szCs w:val="18"/>
        </w:rPr>
        <w:t>② 3.84×10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[cm/s]</w:t>
      </w:r>
    </w:p>
    <w:p w:rsidR="00A83D59" w:rsidRDefault="00A83D59" w:rsidP="00A83D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1.92×10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[m/s]</w:t>
      </w:r>
      <w:r>
        <w:tab/>
      </w:r>
      <w:r>
        <w:rPr>
          <w:rFonts w:ascii="굴림" w:hint="eastAsia"/>
          <w:sz w:val="18"/>
          <w:szCs w:val="18"/>
        </w:rPr>
        <w:t>④ 3.84×10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[m/s]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서미스터(thermistor) 용도로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트랜지스터 회로의 온도 보상    </w:t>
      </w:r>
      <w:r>
        <w:tab/>
      </w:r>
      <w:r>
        <w:rPr>
          <w:rFonts w:ascii="굴림" w:hint="eastAsia"/>
          <w:sz w:val="18"/>
          <w:szCs w:val="18"/>
        </w:rPr>
        <w:t>② FM 전력계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검출    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발진기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3cm 떨어진 두 평면 전극으로 구성된 2극관에 3kV의 전압을 걸었을 때, 강전계로 인해 음극의 일함수가 낮아질 경우, 감소된 일함수의 양은? (단, 전자의 전하량 e =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[C], 진공에서의 유전율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8.854×10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[F/m])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0.12 eV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0.012 eV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0.24 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0.024 eV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세기가 일정하고 균일한 자장내에 속도가 동일한 양성자, α입자 및 전자가 자력선에 수직한 면으로 입사하였을 때, 각 입자들은 등속 원운동을 한다. 이 때 각 입자들의 궤도 반경의 비는 어떠한가? (단, 전자의 질량은 양성자 질량의 1/1840 이고, r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: 양성자의 궤도반경, r</w:t>
      </w:r>
      <w:r>
        <w:rPr>
          <w:rFonts w:ascii="굴림" w:hint="eastAsia"/>
          <w:b/>
          <w:bCs/>
          <w:sz w:val="18"/>
          <w:szCs w:val="18"/>
          <w:vertAlign w:val="subscript"/>
        </w:rPr>
        <w:t>α</w:t>
      </w:r>
      <w:r>
        <w:rPr>
          <w:rFonts w:ascii="굴림" w:hint="eastAsia"/>
          <w:b/>
          <w:bCs/>
          <w:sz w:val="18"/>
          <w:szCs w:val="18"/>
        </w:rPr>
        <w:t> : α입자의 궤도반경,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: 전자의 궤도반경이다.)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α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 1 : 2 :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20" name="그림 20" descr="EMB00007320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7392" descr="EMB000073206e5b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α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 1 : 4 :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19" name="그림 19" descr="EMB00007320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6960" descr="EMB000073206e5b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α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18" name="그림 18" descr="EMB00007320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8040" descr="EMB000073206e5b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1 : 2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α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17" name="그림 17" descr="EMB00007320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8544" descr="EMB000073206e5b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4 : 1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건(Gunn) 다이오드에서 부성저항이 생기는 원인은?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캐리어농도의 전압의존성 ② 캐리어농도의 온도의존성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유효질량의 온도의존성 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유효질량의 전압의존성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에너지밴드에 속하지 않는 것은?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전도대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금지대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가전자대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전기대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N형 반도체에서 농도의 관계식으로 옳은 것은? (단, n : 전자의 농도, p : 정공의 농도)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 = 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np = 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 ＜ 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 ＞ p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PN 접합에 관한 설명 중 옳은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공간전하 영역은 역방향 바이어스가 커지면 증가한다.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공간전하 영역은 불순물 농도에 비례 하여 커진다.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접합용량은 역방향 바이어스가 증가하면 커진다.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접합용량은 불순물 농도가 증가하면 감소한다.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접합형 트랜지스터의 구조에 대한 설명으로 옳은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이미터, 베이스, 컬렉터의 폭은 같게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불순물의 농도는 컬렉터를 가장 크게, 이미터를 가장 작게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폭은 이미터와 컬렉터의 폭과 비교할 때 비교적 좁게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베이스 폭은 비교적 넓게 하고, 불순물은 많이 넣는다.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터널 다이오드(tunnel diode)의 설명 중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부성 저항 특성을 나타낸다.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마이크로파 발진용으로 사용된다.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전하층이 일반 다이오드 보다 넓다.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역바이어스 상태에서 전도성이 양호하다.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페르미-디랙(Fermi-Dirac) 분포함수에 대한 설명으로 틀린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: 페르미준위, f(E) : 페르미함수, k : 볼쯔만 상수, T : 절대온도 이다.)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절대온도 0 K 에서는 E ＞ E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이면 f(E) = 0 이 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온도에 따라 변화한다.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수식표현은 </w:t>
      </w:r>
      <w:r>
        <w:rPr>
          <w:noProof/>
        </w:rPr>
        <w:drawing>
          <wp:inline distT="0" distB="0" distL="0" distR="0">
            <wp:extent cx="1419225" cy="647700"/>
            <wp:effectExtent l="0" t="0" r="9525" b="0"/>
            <wp:docPr id="16" name="그림 16" descr="EMB00007320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0160" descr="EMB000073206e6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나타낸다.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Pauli의 배타율을 따른다.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페르미-디랙 분포(Fermi-Dirac distribution)에서 T = 0 K 일 때 분포 함수의 성질로 옳은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: 페르미준위, f(E) = 페르미함수)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f(E) = 1, E ＜ E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f(E) = 1/2, E ＞ E</w:t>
      </w:r>
      <w:r>
        <w:rPr>
          <w:rFonts w:ascii="굴림" w:hint="eastAsia"/>
          <w:sz w:val="18"/>
          <w:szCs w:val="18"/>
          <w:vertAlign w:val="subscript"/>
        </w:rPr>
        <w:t>f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f(E) = 1/2, E ＜ E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 f(E) = 1, E ＞ E</w:t>
      </w:r>
      <w:r>
        <w:rPr>
          <w:rFonts w:ascii="굴림" w:hint="eastAsia"/>
          <w:sz w:val="18"/>
          <w:szCs w:val="18"/>
          <w:vertAlign w:val="subscript"/>
        </w:rPr>
        <w:t>f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반도체의 성질에 대한 설명으로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반도체는 역기전력이 크며 부 온도계수를 갖는다.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 접합 부근에서는 n에서 p로 전계가 생긴다.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재결합률은 정공밀도와 전자밀도의 곱에 비례한다.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p형 반도체의 억셉터 원자는 정상 동작온도에서 부전하가 된다.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광전면에서 방출된 전자의 운동에너지는? (단, h는 plank의 상수이고, eø는 광전면의 일함수이다.)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85875" cy="400050"/>
            <wp:effectExtent l="0" t="0" r="9525" b="0"/>
            <wp:docPr id="15" name="그림 15" descr="EMB00007320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7504" descr="EMB000073206e6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14450" cy="438150"/>
            <wp:effectExtent l="0" t="0" r="0" b="0"/>
            <wp:docPr id="14" name="그림 14" descr="EMB00007320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8008" descr="EMB000073206e6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43025" cy="400050"/>
            <wp:effectExtent l="0" t="0" r="9525" b="0"/>
            <wp:docPr id="13" name="그림 13" descr="EMB00007320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9520" descr="EMB000073206e6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0175" cy="409575"/>
            <wp:effectExtent l="0" t="0" r="9525" b="9525"/>
            <wp:docPr id="12" name="그림 12" descr="EMB00007320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0168" descr="EMB000073206e6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공기 중에서 거리가 r 만큼 떨어진 두 점전하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사이에 작용하는 전기적인 인력은?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은 진공의 유전율이다.)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04825" cy="523875"/>
            <wp:effectExtent l="0" t="0" r="9525" b="9525"/>
            <wp:docPr id="11" name="그림 11" descr="EMB00007320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1536" descr="EMB000073206e6a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504825"/>
            <wp:effectExtent l="0" t="0" r="0" b="9525"/>
            <wp:docPr id="10" name="그림 10" descr="EMB00007320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0672" descr="EMB000073206e6c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523875"/>
            <wp:effectExtent l="0" t="0" r="9525" b="9525"/>
            <wp:docPr id="9" name="그림 9" descr="EMB00007320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2184" descr="EMB000073206e6e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552450"/>
            <wp:effectExtent l="0" t="0" r="9525" b="0"/>
            <wp:docPr id="8" name="그림 8" descr="EMB00007320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1752" descr="EMB000073206e70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재결합 중심(recombination center)의 원인이 되는 설명으로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결정표면의 불균일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순도가 높은 결정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결정격자의 결함    </w:t>
      </w:r>
      <w:r>
        <w:tab/>
      </w:r>
      <w:r>
        <w:rPr>
          <w:rFonts w:ascii="굴림" w:hint="eastAsia"/>
          <w:sz w:val="18"/>
          <w:szCs w:val="18"/>
        </w:rPr>
        <w:t>④ 불순물에 의한 격자 결함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발광 다이오드(LED)에 대한 설명 중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GaP, GaAsP 등 화합물 반도체로 만들어진다.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 접합이 순바이어스 되었을 때 전자와 정공의 재결합 과정에서 빛이 발생된다.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간접형 반도체로 제작된다.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LED에 흐르는 전류에 따라 상대 광도가 선형적으로 변하는 특성을 갖는다.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파울리(pauli)의 배타 원리에 관한 설명으로 옳은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전자는 낮은 준위의 양자상태에서 높은 준위의 양자 상태로 되려는 성질이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양자 상태에 다수의 전자가 있기를 원한다.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한 원자 내에서 2개의 전자가 같은 양자 상태에 존재할 수 없다.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전자의 스핀(spin)은 평형을 이루도록 상호작용을 한다.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3D59" w:rsidTr="00A83D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</w:t>
            </w:r>
          </w:p>
        </w:tc>
      </w:tr>
    </w:tbl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마이크로 명령어로 구성되는 명령어는?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400175"/>
            <wp:effectExtent l="0" t="0" r="0" b="9525"/>
            <wp:docPr id="7" name="그림 7" descr="EMB00007320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1688" descr="EMB000073206e7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ADD(더하기)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LOAD(인출)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JMP(분기)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STA(저장)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순서도(flowchart) 종류에 해당되지 않는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순서도(system flowchart)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실체 순서도(entity flowchart)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상세 순서도(detail flowchart)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개략 순서도(general flowchart)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16개의 플립플롭으로 된 시프트 레지스터에 15</w:t>
      </w:r>
      <w:r>
        <w:rPr>
          <w:rFonts w:ascii="굴림" w:hint="eastAsia"/>
          <w:b/>
          <w:bCs/>
          <w:sz w:val="18"/>
          <w:szCs w:val="18"/>
          <w:vertAlign w:val="subscript"/>
        </w:rPr>
        <w:t>(10)</w:t>
      </w:r>
      <w:r>
        <w:rPr>
          <w:rFonts w:ascii="굴림" w:hint="eastAsia"/>
          <w:b/>
          <w:bCs/>
          <w:sz w:val="18"/>
          <w:szCs w:val="18"/>
        </w:rPr>
        <w:t>가 기억되어 있을 때, 3 비트만큼 왼쪽으로 시프트한 결과는?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rPr>
          <w:rFonts w:ascii="굴림" w:hint="eastAsia"/>
          <w:sz w:val="18"/>
          <w:szCs w:val="18"/>
          <w:vertAlign w:val="subscript"/>
        </w:rPr>
        <w:t>(10)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  <w:r>
        <w:rPr>
          <w:rFonts w:ascii="굴림" w:hint="eastAsia"/>
          <w:sz w:val="18"/>
          <w:szCs w:val="18"/>
          <w:vertAlign w:val="subscript"/>
        </w:rPr>
        <w:t>(10)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rPr>
          <w:rFonts w:ascii="굴림" w:hint="eastAsia"/>
          <w:sz w:val="18"/>
          <w:szCs w:val="18"/>
          <w:vertAlign w:val="subscript"/>
        </w:rPr>
        <w:t>(10)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  <w:r>
        <w:rPr>
          <w:rFonts w:ascii="굴림" w:hint="eastAsia"/>
          <w:sz w:val="18"/>
          <w:szCs w:val="18"/>
          <w:vertAlign w:val="subscript"/>
        </w:rPr>
        <w:t>(10)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C언어에서 변수 앞에 * 기호를 사용하는 데이터형은?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array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pointer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long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float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스택 메모리를 이용하여 수식 E = (A + B – C)× D 연산을 하려고 할 때, 연산 명령어 순서로 옳은 것은?</w:t>
      </w:r>
    </w:p>
    <w:p w:rsidR="00A83D59" w:rsidRDefault="00A83D59" w:rsidP="00A83D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SUB → MUL → ADD</w:t>
      </w:r>
      <w:r>
        <w:tab/>
      </w:r>
      <w:r>
        <w:rPr>
          <w:rFonts w:ascii="굴림" w:hint="eastAsia"/>
          <w:sz w:val="18"/>
          <w:szCs w:val="18"/>
        </w:rPr>
        <w:t>② ADD → MUL → SUB</w:t>
      </w:r>
    </w:p>
    <w:p w:rsidR="00A83D59" w:rsidRDefault="00A83D59" w:rsidP="00A83D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MUL → ADD → SUB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ADD → SUB → MUL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2의 보수를 이용하는 8비트 시스템에서 (-15) -3의 연산 결과는?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11101101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10010010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10010001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1024×16 비트의 주기억장치를 가진 컴퓨터에서 MAR(Memory Address Reigster)과 MBR(Memory Buffer Reigster)의 비트 수는?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MAR = 6 bits, MBR = 10 bits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MAR = 10 bits, MBR = 6 bits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 = 10 bits, MBR = 16 bits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MAR = 18 bits, MBR = 10 bits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논리회로를 설계하는 과정에서 최적화를 위한 고려 대상이 아닌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 지연시간의 최소화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게이트 수의 최소화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 종류의 다양화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게이트 간 상호변수의 최소화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C 언어에 대한 설명 중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 언어의 기원은 ALGOL에서 찾을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뛰어난 이식성을 가지고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분할 컴파일이 가능하다.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 연산을 지원하지 않는다.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불대수 (A+B)(A+C)를 간략화 하면?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ABC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A+B+C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AB+C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A+BC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설명의 입·출력 방식은?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6" name="그림 6" descr="EMB00007320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52496" descr="EMB000073206e7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제어 방식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DMA(Direct Memory Access) 방식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프로그램에 의한 I/O 방식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인터럽트에 의한 I/O 방식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16×1 멀티플렉서에서 필요한 선택신호는 몇 개인가?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A83D59" w:rsidRDefault="00A83D59" w:rsidP="00A83D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부동소수점 표현 방식의 설명 중 틀린 것은?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고정소수점 표현보다 표현할 수 있는 범위가 넓다.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매우 큰 수를 표시하기에 편리하다.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수의 표현은 지수부분, 가수부분만으로 구분 표현한다.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32비트 길이의 단일정밀도의 지수부는 일반적으로 7개의 비트를 사용한다.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JK 플립플롭의 특성표에서 (a)와 (b)는?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2181225"/>
            <wp:effectExtent l="0" t="0" r="9525" b="9525"/>
            <wp:docPr id="5" name="그림 5" descr="EMB00007320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60920" descr="EMB000073206e7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(a) = 0, (b) = 0</w:t>
      </w:r>
      <w:r>
        <w:tab/>
      </w:r>
      <w:r>
        <w:rPr>
          <w:rFonts w:ascii="굴림" w:hint="eastAsia"/>
          <w:sz w:val="18"/>
          <w:szCs w:val="18"/>
        </w:rPr>
        <w:t>② (a) = 0, (b) = 1</w:t>
      </w:r>
    </w:p>
    <w:p w:rsidR="00A83D59" w:rsidRDefault="00A83D59" w:rsidP="00A83D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= 1, (b) = 0</w:t>
      </w:r>
      <w:r>
        <w:tab/>
      </w:r>
      <w:r>
        <w:rPr>
          <w:rFonts w:ascii="굴림" w:hint="eastAsia"/>
          <w:sz w:val="18"/>
          <w:szCs w:val="18"/>
        </w:rPr>
        <w:t>④ (a) = 1, (b) = 1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소프트웨어의 분류 중 성격이 다른 하나는?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미들웨어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프리웨어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쉐어웨어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라이트웨어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7-bit 해밍 코드에서 오류를 수정할 때 Parity bit 의 위치는?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 2, 3번째 비트에 위치한다.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2, 4번째 비트에 위치한다.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1, 3, 7번째 비트에 위치한다.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1, 5, 7번째 비트에 위치한다.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다음과 같은 명령어 형식을 만들기 위해 요구되는 명령의 최소 비트(bit)는?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428750"/>
            <wp:effectExtent l="0" t="0" r="0" b="0"/>
            <wp:docPr id="4" name="그림 4" descr="EMB00007320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66464" descr="EMB000073206e7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사용자가 프로그래밍 할 수 없는 ROM은?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Mask 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UVEPRROM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EEPROM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karnaugh맵을 간략화 하면?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276350"/>
            <wp:effectExtent l="0" t="0" r="0" b="0"/>
            <wp:docPr id="3" name="그림 3" descr="EMB00007320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69776" descr="EMB000073206e7a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90500" cy="247650"/>
            <wp:effectExtent l="0" t="0" r="0" b="0"/>
            <wp:docPr id="2" name="그림 2" descr="EMB00007320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70712" descr="EMB000073206e7c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+ B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257175"/>
            <wp:effectExtent l="0" t="0" r="0" b="9525"/>
            <wp:docPr id="1" name="그림 1" descr="EMB00007320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8312" descr="EMB000073206e7e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마스크 연산을 하기 위해 사용하는 게이트는?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A83D59" w:rsidRDefault="00A83D59" w:rsidP="00A83D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EX-OR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NOT</w:t>
      </w: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83D59" w:rsidRDefault="00A83D59" w:rsidP="00A83D59"/>
    <w:sectPr w:rsidR="002B4572" w:rsidRPr="00A83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59"/>
    <w:rsid w:val="003A70E5"/>
    <w:rsid w:val="009E7052"/>
    <w:rsid w:val="00A8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FA9E4-0B08-45AC-931B-D086768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83D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83D5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83D5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83D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83D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12" Type="http://schemas.openxmlformats.org/officeDocument/2006/relationships/hyperlink" Target="https://www.comcbt.com/xe" TargetMode="External"/><Relationship Id="rId16" Type="http://schemas.openxmlformats.org/officeDocument/2006/relationships/image" Target="media/image13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fontTable" Target="fontTable.xml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image" Target="media/image105.gif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14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hyperlink" Target="https://www.comcbt.com/" TargetMode="Externa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2085</Words>
  <Characters>11889</Characters>
  <Application>Microsoft Office Word</Application>
  <DocSecurity>0</DocSecurity>
  <Lines>99</Lines>
  <Paragraphs>27</Paragraphs>
  <ScaleCrop>false</ScaleCrop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