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2B70" w:rsidTr="00DE2B70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종자생산학</w:t>
            </w:r>
          </w:p>
        </w:tc>
      </w:tr>
    </w:tbl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자가불화합성을 이용한 배추과 채소의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채종시 양친의 개화기를 일치시키는 방법으로 옳지 않은 것은?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저온처리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일장처리</w:t>
      </w:r>
    </w:p>
    <w:p w:rsidR="00DE2B70" w:rsidRDefault="00DE2B70" w:rsidP="00DE2B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처리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파종기조절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십자화과 채소의 채종 적기는?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백숙기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녹숙기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갈숙기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고숙기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종자 순도분석을 위한 시료의 구성요소에 해당하지 않는 것은?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정립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수분함량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이종종자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이물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무수정생식에 해당하지 않는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부정배생식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위수정생식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포자생식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웅성단위생식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감자의 채종체계로 옳은 것은?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조직배양 → 원종 → 원원종 → 기본종 → 기본식물 → 보급종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조직배양 → 기본종 → 기본식물 → 원종 → 원원종 → 보급종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조직배양 → 원원종 → 원종 → 기본종 → 기본식물 → 보급종</w:t>
      </w:r>
    </w:p>
    <w:p w:rsidR="00DE2B70" w:rsidRDefault="00DE2B70" w:rsidP="00DE2B70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조직배양 → 기본종 → 기본식물 → 원원종 → 원종 → 보급종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종자의 생화학적 검사 방법으로 옳지 않은 것은?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착색법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전기전도율검사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효소활성측정법</w:t>
      </w:r>
      <w:r>
        <w:tab/>
      </w:r>
      <w:r>
        <w:rPr>
          <w:rFonts w:ascii="굴림" w:hint="eastAsia"/>
          <w:sz w:val="18"/>
          <w:szCs w:val="18"/>
        </w:rPr>
        <w:t>④ ferric chloride 법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기내 인공발아 시험 시 광 조사를 할 필요가 없는 작물은?</w:t>
      </w:r>
    </w:p>
    <w:p w:rsidR="00DE2B70" w:rsidRDefault="00DE2B70" w:rsidP="00DE2B7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상추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우엉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셀러리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발아세를 높이는 방법으로 옳지 않은 것은?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프라이밍 처리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테트라졸리움액 처리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저온 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지베렐린액 처리</w:t>
      </w:r>
    </w:p>
    <w:p w:rsidR="00DE2B70" w:rsidRDefault="00DE2B70" w:rsidP="00DE2B70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종자의 휴면을 조절하는 요인으로 가장 거리가 먼 것은?</w:t>
      </w:r>
    </w:p>
    <w:p w:rsidR="00DE2B70" w:rsidRDefault="00DE2B70" w:rsidP="00DE2B70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광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종피파상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온도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이산화탄소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종자의 저장조직에 해당하지 않는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외배유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자엽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포장검사에서 함께 조사해야 할 사항으로 가장 옳지 않은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이전에 재배한 작물로부터 출현한 식물과 섞일 위험성이 있는가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1대 잡종의 경우 자웅비율이 충분하고 제웅이 충분히 되어 있는가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다른 작물과 가까워 타가수분이 충분히 잘 이루어질 수 있는가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병으로부터 안전한가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콩과작물 종자의 외형에 나타나는 특수기관에 해당하지 않는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주공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외영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봉선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채소류의 채종지 환경에 대한 설명으로 가장 옳은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고온에서 꽃가루가 충실하고 종자의 발육이 좋아서 채종량이 많아진다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등숙기로부터 수확기까지의 시기에 강우가 많아야 충실한 종자를 얻을 수 있다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후기에는 일시에 다량의 종자를 성숙시키므로 비효가 오래 지속되는 토양이 좋다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수분 매개충의 활동은 온도의 영향을 받지않는다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종자검사 시 표본추출에 대한 설명으로 가장 옳지 않은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포장검사, 종자검사는 전수 또는 표본 추출 검사 방법에 의한다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표본 추출은 채종 전 과정에서 골고루 채취한다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기계적인 채취 시에는 일정량을 한 번만 채취하면 된다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가마니, 포대 등에 들어 있을 때는 손을 넣어 휘저어 여러번 채취한다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보급종 채종량은 일반재배의 몇 %로 하는가?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70%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80%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100%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배낭모세포의 감수분열 결과 생긴 4개의 배낭세포 중 몇 개가 정상적인 세포로 남게 되는가?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2개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4개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국제적으로 유통되는 종자의 검사규정을 입안하고 국제 종자분석 증명서를 발급하는 기관은?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FAO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UPOV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ISTA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ISO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종자를 70℃ 정도에서 일정시간 건열처리 했을 때 종자전염성 병 방제에 효과가 있는 것으로만 나열된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보리 깜부기병, 벼 키다리병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수박 탄저병, 토마토 TMV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감자 역병, 밀 비린깜부기병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밀 비린깜부기병, 보리 깜부기병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퇴화하는 종자의 특성으로 옳지 않은 것은?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발아율 저하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종자침출물 감소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저항성 감소</w:t>
      </w:r>
      <w:r>
        <w:tab/>
      </w:r>
      <w:r>
        <w:rPr>
          <w:rFonts w:ascii="굴림" w:hint="eastAsia"/>
          <w:sz w:val="18"/>
          <w:szCs w:val="18"/>
        </w:rPr>
        <w:t>④ 유리지방산 증가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배휴면을 하는 종자의 휴면타파에 가장 효과적인 방법은?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습윤 저온처리</w:t>
      </w:r>
      <w:r>
        <w:tab/>
      </w:r>
      <w:r>
        <w:rPr>
          <w:rFonts w:ascii="굴림" w:hint="eastAsia"/>
          <w:sz w:val="18"/>
          <w:szCs w:val="18"/>
        </w:rPr>
        <w:t>② 습윤 고온처리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건조 저온처리</w:t>
      </w:r>
      <w:r>
        <w:tab/>
      </w:r>
      <w:r>
        <w:rPr>
          <w:rFonts w:ascii="굴림" w:hint="eastAsia"/>
          <w:sz w:val="18"/>
          <w:szCs w:val="18"/>
        </w:rPr>
        <w:t>④ 건조 고온처리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2B70" w:rsidTr="00DE2B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식물육종학</w:t>
            </w:r>
          </w:p>
        </w:tc>
      </w:tr>
    </w:tbl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체세포의 염색체 구성이 2n+1 일 때 이를 무엇이라 하는가?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일염색체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이질배수체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삼염색체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분리배수체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904875"/>
            <wp:effectExtent l="0" t="0" r="9525" b="9525"/>
            <wp:docPr id="9" name="그림 9" descr="EMB000064d46e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09104064" descr="EMB000064d46e7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우성상위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복수유전자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보족유전자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치사유전자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F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의 유전자 구성이 AaBbCcDd인 잡종의 자식 후대에서 고정된 유전자형의 종류는 몇가지 인가? (단, 모든 유전자는 독립유전 한다.)</w:t>
      </w:r>
    </w:p>
    <w:p w:rsidR="00DE2B70" w:rsidRDefault="00DE2B70" w:rsidP="00DE2B70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12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자가불화합성 식물을 자가수정 시켜 종자를 얻을 수 있는 방법으로만 알맞게 나열된 것은?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종간교배, 자연교배</w:t>
      </w:r>
      <w:r>
        <w:tab/>
      </w:r>
      <w:r>
        <w:rPr>
          <w:rFonts w:ascii="굴림" w:hint="eastAsia"/>
          <w:sz w:val="18"/>
          <w:szCs w:val="18"/>
        </w:rPr>
        <w:t>② 여교배, 정역교배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뇌수분, 노화수분</w:t>
      </w:r>
      <w:r>
        <w:tab/>
      </w:r>
      <w:r>
        <w:rPr>
          <w:rFonts w:ascii="굴림" w:hint="eastAsia"/>
          <w:sz w:val="18"/>
          <w:szCs w:val="18"/>
        </w:rPr>
        <w:t>④ 웅성불임, 종간교배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식물병에 대한 진정저항성과 동일한 뜻을 가진 저항성은?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질적저항성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양적저항성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포장저항성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수평저항성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다음 중 선발 효과가 가장 큰 경우는?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유전변이가 작고 환경변이가 클 때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유전변이가 작고 환경변이도 작을 때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유전변이가 크고 환경변이도 클 때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유전변이가 크고 환경변이가 작을 때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자연교잡에 의한 십자화과 채소품종의 퇴화를 방제하기 위해 사용할 수 있는 방법으로 가장 옳은 것으로만 나열된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외딴섬재배, 망실재배     ② 수경재배, B-9 처리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에틸렌 처리, 지베렐린 처리 ④ 옥신 처리, 수경재배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트리티케일(Triticale)의 기원에 해당하는 것은?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보리 × 귀리</w:t>
      </w:r>
      <w:r>
        <w:tab/>
      </w:r>
      <w:r>
        <w:rPr>
          <w:rFonts w:ascii="굴림" w:hint="eastAsia"/>
          <w:sz w:val="18"/>
          <w:szCs w:val="18"/>
        </w:rPr>
        <w:t>② 밀 × 보리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호밀 × 보리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밀 × 호밀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완전히 자가수정하는 동형접합체의 1개체로부터 불어난 자손의 총칭은?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동질배수체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유전변이체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돌연변이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순계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영양번식 작물의 교배육종 시 선발은 어느 때 하는 것이 가장 좋은가?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어느 세대든 관계가 없다.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F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 세대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F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 세대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F</w:t>
      </w:r>
      <w:r>
        <w:rPr>
          <w:rFonts w:ascii="굴림" w:hint="eastAsia"/>
          <w:sz w:val="18"/>
          <w:szCs w:val="18"/>
          <w:vertAlign w:val="subscript"/>
        </w:rPr>
        <w:t>6</w:t>
      </w:r>
      <w:r>
        <w:rPr>
          <w:rFonts w:ascii="굴림" w:hint="eastAsia"/>
          <w:sz w:val="18"/>
          <w:szCs w:val="18"/>
        </w:rPr>
        <w:t> 세대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교배모본 선정 시 고려해야 할 사항으로 옳지 않은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유전자원의 평가 성적을 검토한다.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유전분석 결과를 활용한다.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목적형질 이외에 양친의 유전적 조성의 차이를 크게 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교배친으로 사용한 실적을 참고한다.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품종의 유전적 취약성에 가장 큰 원인은?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재배품종의 유전적 배경이 다양화되었기 때문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재배품종의 유전적 배경이 단순화되었기 때문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농약사용이 많아지기 때문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잡종강세를 이용한 F1 품종이 많아졌기 때문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육종집단의 변이 크기를 나타내는 통계치는?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최소치와 평균치의 차이    </w:t>
      </w:r>
      <w:r>
        <w:tab/>
      </w:r>
      <w:r>
        <w:rPr>
          <w:rFonts w:ascii="굴림" w:hint="eastAsia"/>
          <w:sz w:val="18"/>
          <w:szCs w:val="18"/>
        </w:rPr>
        <w:t>② 평균치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분산    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중앙치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다음 중 동질배수체를 육종에 이용할 때 가장 불리한 점은?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종자의 크기</w:t>
      </w:r>
      <w:r>
        <w:tab/>
      </w:r>
      <w:r>
        <w:rPr>
          <w:rFonts w:ascii="굴림" w:hint="eastAsia"/>
          <w:sz w:val="18"/>
          <w:szCs w:val="18"/>
        </w:rPr>
        <w:t>② 내병성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생육상태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임성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다음 중 식물의 타가수정율을 높이는 기작으로 옳지 않은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폐화수정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자가불화합성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자웅이주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웅예선숙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인위적인 교잡에 의해서 양친이 가지고 있는 유전적인 장점만을 취하여 육종하는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초월육종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조합육종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반수체육종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이수체육종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정역교배의 표현으로 가장 옳은 것은?</w:t>
      </w:r>
    </w:p>
    <w:p w:rsidR="00DE2B70" w:rsidRDefault="00DE2B70" w:rsidP="00DE2B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(A × B) × A, (A × B) × B</w:t>
      </w:r>
    </w:p>
    <w:p w:rsidR="00DE2B70" w:rsidRDefault="00DE2B70" w:rsidP="00DE2B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(A × B) × C, (C × A) × B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 xml:space="preserve">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× B, B × A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④ (A × B) × (C × D)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유전적 변이를 감별하는 방법으로 가장 알맞은 것은?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전체형성능 검정</w:t>
      </w:r>
      <w:r>
        <w:tab/>
      </w:r>
      <w:r>
        <w:rPr>
          <w:rFonts w:ascii="굴림" w:hint="eastAsia"/>
          <w:sz w:val="18"/>
          <w:szCs w:val="18"/>
        </w:rPr>
        <w:t>② 질소 이용률 검정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후대검정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유의성 검정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피자식물의 중복수정에 해당하는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난핵 × 정핵, 극핵 × 정핵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난핵 × 정핵, 극핵 × 영양핵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난핵 × 생식핵, 극핵 × 영양핵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난핵 × 극핵, 영양핵 × 생식핵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다음 중 아포믹시스에 대한 설명으로 옳은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웅성불임에 의해 종자가 만들어진다.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수정과정을 거치지 않고 배가 만들어져 종자를 형성한다.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자가불화합성에 의해 유전분리가 심하게 일어난다.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세포질불임에 의해 종자가 만들어진다</w:t>
      </w:r>
      <w:r>
        <w:rPr>
          <w:rFonts w:ascii="맑은 고딕" w:eastAsia="맑은 고딕" w:hAnsi="맑은 고딕" w:cs="맑은 고딕" w:hint="eastAsia"/>
          <w:sz w:val="18"/>
          <w:szCs w:val="18"/>
        </w:rPr>
        <w:t>​</w:t>
      </w:r>
      <w:r>
        <w:rPr>
          <w:rFonts w:ascii="굴림" w:hint="eastAsia"/>
          <w:sz w:val="18"/>
          <w:szCs w:val="18"/>
        </w:rPr>
        <w:t>.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2B70" w:rsidTr="00DE2B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재배원론</w:t>
            </w:r>
          </w:p>
        </w:tc>
      </w:tr>
    </w:tbl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화성유도 시 저온·장일이 필요한 식물의 저온이나 장일을 대신하여 사용하는 식물호르몬은?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CCC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에틸렌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지베렐린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ABA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다음 중 침수에 의한 피해가 가장 큰 벼의 생육 단계는?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분얼성기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최고분얼기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수잉기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고숙기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8" name="그림 8" descr="EMB000064d46e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120968" descr="EMB000064d46e7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13C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17C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60Co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52K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노후답의 재배대책으로 가장 거리가 먼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저항성 품종을 선택한다.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조식재배를 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무황산근 비료를 시용한다.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덧거름 중점의 시비를 한다.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녹체춘화형 식물로만 나열된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완두, 잠두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봄무, 잠두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사리풀, 양배추</w:t>
      </w:r>
      <w:r>
        <w:tab/>
      </w:r>
      <w:r>
        <w:rPr>
          <w:rFonts w:ascii="굴림" w:hint="eastAsia"/>
          <w:sz w:val="18"/>
          <w:szCs w:val="18"/>
        </w:rPr>
        <w:t>④ 완두, 추파맥류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중 땅속줄기(지하경)로 번식하는 작물은?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마늘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생강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토란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감자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순무의 착색에 관계하는 안토시안의 생성을 가장 조장하는 광파장은?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적색광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녹색광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적외선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자외선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작물의 주요온도에서 최적온도가 가장 낮은 작물은?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옥수수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완두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벼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뿌림골을 만들고 그 곳에 줄지어 종자를 뿌리는 방법은?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산파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점파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조파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작물의 수해에 대한 설명으로 옳은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수온이 높은 것이 낮은 것에 비하여 피해가 심하다.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유수가 정체수보다 피해가 심하다.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벼 분얼초기는 다른 생육단계보다 침수에 약하다.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화본과 목초, 옥수수는 침수에 약하다.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앞 작물의 그루터기를 그대로 남겨서 풍식과 수식을 경감시키는 농법은?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녹색 필름 멀칭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스터블 멀칭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볏짚 멀칭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투명 필름 멀칭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T/R율에 대한 설명으로 옳은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감자나 고구마의 경우 파종기나 이식기가 늦어질수록 T/R율이 작아진다.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일사가 적어지면 T/R율이 작아진다.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토양함수량이 감소하면 T/R율이 감소한다.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질소를 다량시용하면 T/R율이 작아진다.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우리나라 원산지인 작물로만 나열된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감, 인삼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벼, 참깨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담배, 감자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고구마, 옥수수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광합성에서 C4 작물에 속하지 않는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사탕수수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옥수수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수수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벼의 비료 3요소 흡수 비율로 옳은 것은?</w:t>
      </w:r>
    </w:p>
    <w:p w:rsidR="00DE2B70" w:rsidRDefault="00DE2B70" w:rsidP="00DE2B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질소 5 : 인산 1 : 칼륨 1 ② 질소 3 : 인산 1 : 칼륨 3</w:t>
      </w:r>
    </w:p>
    <w:p w:rsidR="00DE2B70" w:rsidRDefault="00DE2B70" w:rsidP="00DE2B70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질소 5 : 인산 2 : 칼륨 4 ④ 질소 4 : 인산 2 : 칼륨 3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등고선에 따라 수로를 내고, 임의의 장소로부터 월류하도록 하는 방법은?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등고선관개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보더관개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일류관개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고랑관개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중 식물학상 과실로 나출된 식물은?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겉보리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쌀보리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귀리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고무나무와 같은 관상수목을 높은 곳에서 발근시켜 취목하는 영양번식 방법은?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삽목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분주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고취법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성토법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다음 중 단일식물에 해당하는 것으로만 나열된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양파, 상추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샐비어, 콩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시금치, 양귀비</w:t>
      </w:r>
      <w:r>
        <w:tab/>
      </w:r>
      <w:r>
        <w:rPr>
          <w:rFonts w:ascii="굴림" w:hint="eastAsia"/>
          <w:sz w:val="18"/>
          <w:szCs w:val="18"/>
        </w:rPr>
        <w:t>④ 아마, 감자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식물체의 부위 중 내열성이 가장 약한 곳은?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완성엽(完成葉)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중심주(中心柱)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유엽(幼葉)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눈(芽)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2B70" w:rsidTr="00DE2B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식물보호학</w:t>
            </w:r>
          </w:p>
        </w:tc>
      </w:tr>
    </w:tbl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완두콩바구미의 발생 횟수와 월동 형태로 가장 적절한 것은?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연 1회 발생, 성충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연 3회 발생, 번데기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연 4~5회 발생, 성충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④ 연 7~10회 발생, 유충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중 종자소독제가 아닌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테부코나졸 유제</w:t>
      </w:r>
      <w:r>
        <w:tab/>
      </w:r>
      <w:r>
        <w:rPr>
          <w:rFonts w:ascii="굴림" w:hint="eastAsia"/>
          <w:sz w:val="18"/>
          <w:szCs w:val="18"/>
        </w:rPr>
        <w:t>② 프로클로라즈 유제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디노테퓨란 수화제</w:t>
      </w:r>
      <w:r>
        <w:tab/>
      </w:r>
      <w:r>
        <w:rPr>
          <w:rFonts w:ascii="굴림" w:hint="eastAsia"/>
          <w:sz w:val="18"/>
          <w:szCs w:val="18"/>
        </w:rPr>
        <w:t>④ 베노밀·티람 수화제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성충의 몸이 전체 흰색을 나타내며, 침 모양의 주둥이를 이용하여 기주를 흡즙하여 가해하는 해충은?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무잎벌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온실가루이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고자리파리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복숭아혹진딧물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번데기가 위용(圍蛹)인 곤충은?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나비목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벌목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딱정벌레목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잡초의 생활형에 따른 분류는?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여름형, 겨울형     ② 수생, 습생, 건생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일년생, 월년생, 다년생 ④ 화본과, 방동사니과, 광엽류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담자균문에 속하는 병원균으로 담자기에 격벽이 없는 균은?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보리 깜부기병균</w:t>
      </w:r>
      <w:r>
        <w:tab/>
      </w:r>
      <w:r>
        <w:rPr>
          <w:rFonts w:ascii="굴림" w:hint="eastAsia"/>
          <w:sz w:val="18"/>
          <w:szCs w:val="18"/>
        </w:rPr>
        <w:t>② 밀 줄기녹병균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잣나무 털녹병균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뽕나무 버섯균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흰가루병균과 같이 살아있는 기주에 기생하여 기주의 대사산물을 섭취해야만 살아갈 수 있는 병원균은?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반사물기생균</w:t>
      </w:r>
      <w:r>
        <w:tab/>
      </w:r>
      <w:r>
        <w:rPr>
          <w:rFonts w:ascii="굴림" w:hint="eastAsia"/>
          <w:sz w:val="18"/>
          <w:szCs w:val="18"/>
        </w:rPr>
        <w:t>② 반활물기생균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순사물기생균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순활물기생균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병원체가 생성한 독소에 감염된 식물을 사람이나 동물이 섭취할 경우 독성을 유발할 수 있는 병은?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벼 도열병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고추 탄저병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채소류 노균병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맥류 붉은곰팡이병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곰팡이의 대사산물에서 분리된 항곰팡이성 항생물질은?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부라에스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포리옥신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가스가마이신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글리세오풀빈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유기인계 살충제에 대한 설명으로 가장 거리가 먼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신경독이다. 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적용해충의 범위가 좁다.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알칼리에 분해되기 쉽다. ④ 일반적으로 잔효성이 짧다.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작물 피해의 주요 원인 중 생물요소인 것은?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파이토플라스마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대기오염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토양습도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토양온도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입제에 대한 설명으로 옳은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농약 값이 싸다.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사용이 간편하다.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환경오염성이 높다.    ④ 사용자에 대한 안전성이 낮다.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병원균을 접종하여도 기주가 병에 전혀 걸리지 않는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면역성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내병성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확대저항성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감염저항성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완전변태 곤충의 유리한 점은?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유충과 성충의 형태가 거의 같아서 분류에 용이하다.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유충과 성충의 먹이와 서식처의 경합이 생기지 않는다.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유충과 성충이 먹이가 같으므로 먹이 찾는데 유리하다.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유충과 성충이 같은 곳에 살 수 있어서 서식 공간 확보에 유리하다.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저장 곡식에 피해를 주는 해충은?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화랑곡나방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온실가루이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꽃노랑총채벌레</w:t>
      </w:r>
      <w:r>
        <w:tab/>
      </w:r>
      <w:r>
        <w:rPr>
          <w:rFonts w:ascii="굴림" w:hint="eastAsia"/>
          <w:sz w:val="18"/>
          <w:szCs w:val="18"/>
        </w:rPr>
        <w:t>④ 아메리카잎굴파리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복숭아혹진딧물에 대한 설명으로 옳지 않은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유충으로 월동한다.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무시충과 유시충이 있다.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식물 바이러스병을 매개한다.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천적으로는 꽃등에류, 풀잠자리류, 기생벌류 등이 있다.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잡초의 종자가 바람에 의하여 먼 거리까지 이동이 가능한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등대풀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바랭이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민들레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까마중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완전변태를 하는 곤충으로만 나열된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바퀴목, 하루살이목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파리목, 나비목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메뚜기목, 노린재목</w:t>
      </w:r>
      <w:r>
        <w:tab/>
      </w:r>
      <w:r>
        <w:rPr>
          <w:rFonts w:ascii="굴림" w:hint="eastAsia"/>
          <w:sz w:val="18"/>
          <w:szCs w:val="18"/>
        </w:rPr>
        <w:t>④ 총채벌레목, 벼룩목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살충제에 대한 해충의 저항성이 발달되는 요인은?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살균제와 살충제를 섞어 뿌리기 때문에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같은 약제를 계속해서 뿌리기 때문에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약제를 농도가 진하게 만들어 조금 뿌리기 때문에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약제의 계통이나 주성분이 다른 약제를 바꾸어 뿌리기 때문에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밭 잡초 중 일년생 잡초로만 나열된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쑥, 망초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메꽃, 쇠비름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쇠뜨기, 까마중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명아주, 바랭이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DE2B70" w:rsidTr="00DE2B70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종자관련법규</w:t>
            </w:r>
          </w:p>
        </w:tc>
      </w:tr>
    </w:tbl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종자검사요령상 배추 순도검사를 위한 시료의 최소 중량(g)은?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100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7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76350"/>
            <wp:effectExtent l="0" t="0" r="9525" b="0"/>
            <wp:docPr id="7" name="그림 7" descr="EMB000064d46e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78808" descr="EMB000064d46e7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24개월 이내</w:t>
      </w:r>
      <w:r>
        <w:tab/>
      </w:r>
      <w:r>
        <w:rPr>
          <w:rFonts w:ascii="굴림" w:hint="eastAsia"/>
          <w:sz w:val="18"/>
          <w:szCs w:val="18"/>
        </w:rPr>
        <w:t>② 12개월 이내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6개월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3개월 이내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종자관리요강상 수입적응성시험의 심사기준에 대한 내용이다. ( )에 알맞은 내용은?(단, 시설 내 재배시험인 경우는 제외한다)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276350"/>
            <wp:effectExtent l="0" t="0" r="0" b="0"/>
            <wp:docPr id="6" name="그림 6" descr="EMB000064d46e7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2768" descr="EMB000064d46e7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5개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2개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종자관리요강상 겉보리 포장검사 시기 및 회수는 유숙기로부터 황숙기 사이에 몇 회 실시 하는가?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5회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1회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종자관리요강상 사진의 제출규격 촬영부위 및 방법에서 생산·수입판매신고품종의 경우에 대한 설명이다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523875"/>
            <wp:effectExtent l="0" t="0" r="0" b="9525"/>
            <wp:docPr id="5" name="그림 5" descr="EMB000064d46e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3848" descr="EMB000064d46e7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화훼종자의 표본</w:t>
      </w:r>
      <w:r>
        <w:tab/>
      </w:r>
      <w:r>
        <w:rPr>
          <w:rFonts w:ascii="굴림" w:hint="eastAsia"/>
          <w:sz w:val="18"/>
          <w:szCs w:val="18"/>
        </w:rPr>
        <w:t>② 접목 시설장의 전경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개화기의 포장전경</w:t>
      </w:r>
      <w:r>
        <w:tab/>
      </w:r>
      <w:r>
        <w:rPr>
          <w:rFonts w:ascii="굴림" w:hint="eastAsia"/>
          <w:sz w:val="18"/>
          <w:szCs w:val="18"/>
        </w:rPr>
        <w:t>④ 유묘기의 포장전경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23900"/>
            <wp:effectExtent l="0" t="0" r="0" b="0"/>
            <wp:docPr id="4" name="그림 4" descr="EMB000064d46e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87448" descr="EMB000064d46e8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2년에 1번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3년에 1번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5년에 1번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품종보호권의 존속기간은 과수와 임목의 경우 몇 년으로 하는가?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15년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5년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3" name="그림 3" descr="EMB000064d46e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591984" descr="EMB000064d46e8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공유(共有)로 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1인으로 제한한다.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순번을 정하여 격년제로 실시한다.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순번을 정하여 3년마다 변경하여 실시한다.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거짓이나 그 밖의 부정한 방법으로 품종보호결정 또는 심결을 받은 자의 벌칙은?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3년 이하의 징역 또는 3천만원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 이하의 징역 또는 3천만원 이하의 벌금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5년 이하의 징역 또는 5천만원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7년 이하의 징역 또는 1억원 이하의 벌금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종자검사요령상 종자 건전도 검정에서 벼의 깨씨무늬병균의 배양방법은?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암기 12시간, 명기 12시간씩 22℃에서 3일간 배양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암기 12시간, 명기 12시간씩 22℃에서 7일간 배양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암기 12시간, 명기 12시간씩 22℃에서 15일간 배양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암기 12시간, 명기 12시간씩 22℃에서 30일간 배양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식물신품종 보호법상 품종보호에 대해 취소결정을 받은 자가 이에 불복하는 경우에는 그 등본을 송달받은 날부터 며칠 이내에 심판을 청구할 수 있는가?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30일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40일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100일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국가품종목록의 등재에서 품종목록 등재의 유효기간은 등재한 날이 속한 해의 다음 해부터 얼마까지로 하는가?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5년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10년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15년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20년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종자검사요령상 포장검사 병주 판정기준에서 벼 깨씨무늬병의 병주판정기준은?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위로부터 1엽의 중앙부 3㎝ 길이 내에 3개 이상 병반이 있는 주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위로부터 2엽의 중앙부 3㎝ 길이 내에 5개 이상 병반이 있는 주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위로부터 2엽의 중앙부 5㎝ 길이 내에 30개 이상 병반이 있는 주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위로부터 3엽의 중앙부 5㎝ 길이 내에 50개 이상 병반이 있는 주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육묘업 등록을 한 날부터 1년 이내에 사업을 시작하지 아니하거나 정당한 사유없이 1년이상 계속하여 휴업한 경우 육묘업 등록이 취소되거나 얼마 이내의 영업의 전부 또는 일부의 정지를 받는가?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1개월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3개월 이내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6개월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12개월 이내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종자의 보증에서 자체보증의 대상에 해당하지 않는 것은?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도지사가 품종목록 등재대상작물의 종자를 생산하는 경우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군수가 품종목록 등재대상작물의 종자를 생산하는 경우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구청장이 품종목록 등재대상작물의 종자를 생산하는 경우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국립대학교 연구원이 품종목록 등재대상작물의 종자를 생산하는 경우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종자검사요령상 과수 바이러스·바이로이드 검정방법에서 시료 채취 방법은?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과수 포장에 종자관리사가 임의로 1주를 선정하여 병이 발생한 잎을 3개 채취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1주 단위로 잎 등 필요한 검정부위를 나무 전체에서 고르게 1개를 깨끗한 시료용기에 채취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1주 단위로 잎 등 필요한 검정부위를 나무 전체에서 고르게 3개를 깨끗한 시료용기에 채취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1주 단위로 잎 등 필요한 검정부위를 나무 전체에서 고르게 5개를 깨끗한 시료용기에 채취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733425"/>
            <wp:effectExtent l="0" t="0" r="0" b="9525"/>
            <wp:docPr id="2" name="그림 2" descr="EMB000064d46e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2376" descr="EMB000064d46e8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2년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5년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보증서를 거짓으로 발급한 종자관리사의 벌칙은?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3년 이하의 징역 또는 2천만원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3년 이하의 징역 또는 5천만원 이하의 벌금</w:t>
      </w:r>
    </w:p>
    <w:p w:rsidR="00DE2B70" w:rsidRDefault="00DE2B70" w:rsidP="00DE2B70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5년 이하의 징역 또는 7천만원 이하의 벌금</w:t>
      </w:r>
    </w:p>
    <w:p w:rsidR="00DE2B70" w:rsidRDefault="00DE2B70" w:rsidP="00DE2B70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( )에 알맞은 내용은?</w:t>
      </w: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885950"/>
            <wp:effectExtent l="0" t="0" r="9525" b="0"/>
            <wp:docPr id="1" name="그림 1" descr="EMB000064d46e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147992" descr="EMB000064d46e8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7일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30일</w:t>
      </w:r>
    </w:p>
    <w:p w:rsidR="00DE2B70" w:rsidRDefault="00DE2B70" w:rsidP="00DE2B70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종자관리요강상 사후관리시험의 기준 및 방법에서 검사항목에 해당하지 않는 것은?</w:t>
      </w:r>
    </w:p>
    <w:p w:rsidR="00DE2B70" w:rsidRDefault="00DE2B70" w:rsidP="00DE2B70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종자전염병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품종의 진위성</w:t>
      </w:r>
    </w:p>
    <w:p w:rsidR="00DE2B70" w:rsidRDefault="00DE2B70" w:rsidP="00DE2B70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품종의 순도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품종의 기원</w:t>
      </w: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DE2B70" w:rsidRDefault="00DE2B70" w:rsidP="00DE2B70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13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14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5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DE2B70" w:rsidRDefault="00DE2B70" w:rsidP="00DE2B70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DE2B70" w:rsidTr="00DE2B70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DE2B70" w:rsidRDefault="00DE2B70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DE2B70" w:rsidRDefault="00DE2B70" w:rsidP="00DE2B70"/>
    <w:sectPr w:rsidR="002B4572" w:rsidRPr="00DE2B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B70"/>
    <w:rsid w:val="003A70E5"/>
    <w:rsid w:val="009E7052"/>
    <w:rsid w:val="00DE2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762AE0-6E78-44F9-995B-8ACB4A10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E2B7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DE2B70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DE2B70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DE2B70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DE2B7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5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1676</Words>
  <Characters>9556</Characters>
  <Application>Microsoft Office Word</Application>
  <DocSecurity>0</DocSecurity>
  <Lines>79</Lines>
  <Paragraphs>22</Paragraphs>
  <ScaleCrop>false</ScaleCrop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2025-06-16T13:51:00Z</dcterms:created>
  <dcterms:modified xsi:type="dcterms:W3CDTF">2025-06-16T13:51:00Z</dcterms:modified>
</cp:coreProperties>
</file>