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778B" w:rsidTr="0022778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전자공학</w:t>
            </w:r>
          </w:p>
        </w:tc>
      </w:tr>
    </w:tbl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회로의 명칭으로 옳은 것은? (단, R = R'이고 다이오드는 이상적이라고 가정한다.)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1219200"/>
            <wp:effectExtent l="0" t="0" r="0" b="0"/>
            <wp:docPr id="57" name="그림 57" descr="EMB00003de4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5168" descr="EMB00003de46ea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발진회로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클램프회로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전파정류기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반파정류기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회로에서 스위치 S를 10초 동안 on하고 40초 동안 off한 동작을 지속적으로 반복하면 저항 R의 양단에 발생하는 전압파형의 duty cycle은 얼마인가?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52650" cy="1133475"/>
            <wp:effectExtent l="0" t="0" r="0" b="9525"/>
            <wp:docPr id="56" name="그림 56" descr="EMB00003de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8408" descr="EMB00003de46e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정논리에서 그림과 같은 게이트는? (단, A와 B는 입력, C는 출력이다.)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33500" cy="1152525"/>
            <wp:effectExtent l="0" t="0" r="0" b="9525"/>
            <wp:docPr id="55" name="그림 55" descr="EMB00003de46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09848" descr="EMB00003de46e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NOR 게이트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게이트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게이트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증폭기에서 입력전압이 5mV이고 출력전압이 2V 일 경우 이 증폭기의 전압 증폭도를 dB로 환산하면 약 몇 dB 인가?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발진회로를 이용하지 않는 것은?</w:t>
      </w:r>
    </w:p>
    <w:p w:rsidR="0022778B" w:rsidRDefault="0022778B" w:rsidP="002277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동기 검파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 검파</w:t>
      </w:r>
    </w:p>
    <w:p w:rsidR="0022778B" w:rsidRDefault="0022778B" w:rsidP="002277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링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헤테로다인 검파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이상 발진기의 발진주파수는 약 몇 kHz 인가? (단, R = 4kΩ, C = 0.01μF)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33675" cy="1590675"/>
            <wp:effectExtent l="0" t="0" r="9525" b="9525"/>
            <wp:docPr id="54" name="그림 54" descr="EMB00003de4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16112" descr="EMB00003de46e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2.316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3.423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4.278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진폭변조방식과 위상변조방식을 결합한 변조방식은?</w:t>
      </w:r>
    </w:p>
    <w:p w:rsidR="0022778B" w:rsidRDefault="0022778B" w:rsidP="0022778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PSK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전원회로에서 전원전압을 일정하게 유지하기 위하여 사용되는 다이오드는?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포토 다이오드</w:t>
      </w:r>
      <w:r>
        <w:tab/>
      </w:r>
      <w:r>
        <w:rPr>
          <w:rFonts w:ascii="굴림" w:hint="eastAsia"/>
          <w:sz w:val="18"/>
          <w:szCs w:val="18"/>
        </w:rPr>
        <w:t>② 터널 다이오드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  <w:r>
        <w:tab/>
      </w:r>
      <w:r>
        <w:rPr>
          <w:rFonts w:ascii="굴림" w:hint="eastAsia"/>
          <w:sz w:val="18"/>
          <w:szCs w:val="18"/>
        </w:rPr>
        <w:t>④ 바랙터 다이오드</w:t>
      </w:r>
    </w:p>
    <w:p w:rsidR="0022778B" w:rsidRDefault="0022778B" w:rsidP="0022778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회로의 명칭으로 옳은 것은?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457325"/>
            <wp:effectExtent l="0" t="0" r="0" b="9525"/>
            <wp:docPr id="53" name="그림 53" descr="EMB00003de46e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2016" descr="EMB00003de46e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이상기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적분기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가산기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연산증폭기의 내부 구성회로 중 Push-Pull 전력 증폭회로에서 크로스오버 일그러짐을 방지하기 위해 사용되는 소자로 가장 적절한 것은?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콘덴서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코일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보수를 이용한 감산회로에 대한 설명으로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감수의 보수를 이용하여 감산기로만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피감수의 보수를 이용하여 감산기로만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감수의 보수를 이용하여 가산기로만 뺄셈을 하는 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피감수의 보수를 이용하여 가산기로만 뺄셈을 하는 회로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슈미트 트리거(Schmitt trigger)회로의 응용이 아닌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구형파회로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증폭회로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전압비교회로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사인파의 파형률은?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1.155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1.571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FM변조방식에서 주파수의 높은 대역을 강조하여 S/N비가 저하되는 것을 방지하기 위한 회로는?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de-emphasis</w:t>
      </w:r>
      <w:r>
        <w:tab/>
      </w:r>
      <w:r>
        <w:rPr>
          <w:rFonts w:ascii="굴림" w:hint="eastAsia"/>
          <w:sz w:val="18"/>
          <w:szCs w:val="18"/>
        </w:rPr>
        <w:t>② AFC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AVC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pre-emphasis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NPN 트랜지스터가 증폭기로 동작하기 위한 베이스-이미터 접합부(J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) 및 베이스-컬렉터 접합부(J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)의 바이어스 전압 방향으로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순방향,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역방향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순방향,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순방향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역방향,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순방향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</w:t>
      </w:r>
      <w:r>
        <w:rPr>
          <w:rFonts w:ascii="굴림" w:hint="eastAsia"/>
          <w:sz w:val="18"/>
          <w:szCs w:val="18"/>
          <w:vertAlign w:val="subscript"/>
        </w:rPr>
        <w:t>BE</w:t>
      </w:r>
      <w:r>
        <w:rPr>
          <w:rFonts w:ascii="굴림" w:hint="eastAsia"/>
          <w:sz w:val="18"/>
          <w:szCs w:val="18"/>
        </w:rPr>
        <w:t> : 역방향, J</w:t>
      </w:r>
      <w:r>
        <w:rPr>
          <w:rFonts w:ascii="굴림" w:hint="eastAsia"/>
          <w:sz w:val="18"/>
          <w:szCs w:val="18"/>
          <w:vertAlign w:val="subscript"/>
        </w:rPr>
        <w:t>BC</w:t>
      </w:r>
      <w:r>
        <w:rPr>
          <w:rFonts w:ascii="굴림" w:hint="eastAsia"/>
          <w:sz w:val="18"/>
          <w:szCs w:val="18"/>
        </w:rPr>
        <w:t> : 역방향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교류 전력제어에 사용되는 3단자 반도체 소자는?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제너 다이오드</w:t>
      </w:r>
      <w:r>
        <w:tab/>
      </w:r>
      <w:r>
        <w:rPr>
          <w:rFonts w:ascii="굴림" w:hint="eastAsia"/>
          <w:sz w:val="18"/>
          <w:szCs w:val="18"/>
        </w:rPr>
        <w:t>② 터널 다이오드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트라이액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포토 트랜지스터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30ㆍcos(ω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t) 반송파를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20ㆍcos(pt)의 신호파로 진폭 변조했을 때 변조도는 약 몇 % 인가?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트랜지스터의 증폭기 종류 중 입력과 출력의 위상은 역상이 나며, 전압이득이 큰 증폭회로 방식은?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이미터 폴로워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이미터 증폭기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공통 컬렉터 증폭기</w:t>
      </w:r>
      <w:r>
        <w:tab/>
      </w:r>
      <w:r>
        <w:rPr>
          <w:rFonts w:ascii="굴림" w:hint="eastAsia"/>
          <w:sz w:val="18"/>
          <w:szCs w:val="18"/>
        </w:rPr>
        <w:t>④ 공통 베이스 증폭기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발진기를 증폭기와 비교하였을 때 가장 큰 차이점은?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입력신호가 불필요하다. ② 이득이 크다.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출력이 같다.     ④ DC 공급전압이 불필요하다.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A, B, C 양의 논리입력에서 A＜B 이고, B＞C일 경우에만 출력 Y가 “1”이 되는 논리식은?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95375" cy="266700"/>
            <wp:effectExtent l="0" t="0" r="9525" b="0"/>
            <wp:docPr id="52" name="그림 52" descr="EMB00003de46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79752" descr="EMB00003de46ea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90575" cy="266700"/>
            <wp:effectExtent l="0" t="0" r="9525" b="0"/>
            <wp:docPr id="51" name="그림 51" descr="EMB00003de4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78816" descr="EMB00003de46eb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85850" cy="285750"/>
            <wp:effectExtent l="0" t="0" r="0" b="0"/>
            <wp:docPr id="50" name="그림 50" descr="EMB00003de4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79320" descr="EMB00003de46eb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9600" cy="228600"/>
            <wp:effectExtent l="0" t="0" r="0" b="0"/>
            <wp:docPr id="49" name="그림 49" descr="EMB00003de4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1048" descr="EMB00003de46eb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778B" w:rsidTr="002277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회로이론 및 제어공학</w:t>
            </w:r>
          </w:p>
        </w:tc>
      </w:tr>
    </w:tbl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회로에서</w:t>
      </w:r>
      <w:r>
        <w:rPr>
          <w:noProof/>
        </w:rPr>
        <w:drawing>
          <wp:inline distT="0" distB="0" distL="0" distR="0">
            <wp:extent cx="2238375" cy="428625"/>
            <wp:effectExtent l="0" t="0" r="9525" b="9525"/>
            <wp:docPr id="48" name="그림 48" descr="EMB00003de4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1552" descr="EMB00003de46eb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914400"/>
            <wp:effectExtent l="0" t="0" r="0" b="0"/>
            <wp:docPr id="47" name="그림 47" descr="EMB00003de4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3568" descr="EMB00003de46eb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55.3 - j7.5</w:t>
      </w:r>
      <w:r>
        <w:tab/>
      </w:r>
      <w:r>
        <w:rPr>
          <w:rFonts w:ascii="굴림" w:hint="eastAsia"/>
          <w:sz w:val="18"/>
          <w:szCs w:val="18"/>
        </w:rPr>
        <w:t>② 55.3 + j7.5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45 - j26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 + j26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RL 직렬회로에서 시정수가 0.03s, 저항이 14.7Ω일 때 이 회로의 인덕턴스(mH)는?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362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2.53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962025"/>
            <wp:effectExtent l="0" t="0" r="0" b="9525"/>
            <wp:docPr id="46" name="그림 46" descr="EMB00003de4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88608" descr="EMB00003de46eb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Z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419225"/>
            <wp:effectExtent l="0" t="0" r="0" b="9525"/>
            <wp:docPr id="45" name="그림 45" descr="EMB00003de4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3144" descr="EMB00003de46eb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33600" cy="438150"/>
            <wp:effectExtent l="0" t="0" r="0" b="0"/>
            <wp:docPr id="44" name="그림 44" descr="EMB00003de4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3720" descr="EMB00003de46eb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62150" cy="409575"/>
            <wp:effectExtent l="0" t="0" r="0" b="9525"/>
            <wp:docPr id="43" name="그림 43" descr="EMB00003de4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2640" descr="EMB00003de46ec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90750" cy="428625"/>
            <wp:effectExtent l="0" t="0" r="0" b="9525"/>
            <wp:docPr id="42" name="그림 42" descr="EMB00003de4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291992" descr="EMB00003de46ec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90750" cy="438150"/>
            <wp:effectExtent l="0" t="0" r="0" b="0"/>
            <wp:docPr id="41" name="그림 41" descr="EMB00003de4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0952" descr="EMB00003de46ec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8.95∠-1.14°</w:t>
      </w:r>
      <w:r>
        <w:tab/>
      </w:r>
      <w:r>
        <w:rPr>
          <w:rFonts w:ascii="굴림" w:hint="eastAsia"/>
          <w:sz w:val="18"/>
          <w:szCs w:val="18"/>
        </w:rPr>
        <w:t>② 8.95∠1.14°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2.51∠-96.55°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2.51∠96.55°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회로에서 6Ω에 호르는 전류(A)는?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685925"/>
            <wp:effectExtent l="0" t="0" r="9525" b="9525"/>
            <wp:docPr id="40" name="그림 40" descr="EMB00003de4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4552" descr="EMB00003de46ec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9" name="그림 39" descr="EMB00003de4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36568" descr="EMB00003de46ec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(cos2t-sin2t)     ②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(cos2t+2sin2t)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(cos2t-2sin2t)    ④ δ(t)+e</w:t>
      </w:r>
      <w:r>
        <w:rPr>
          <w:rFonts w:ascii="굴림" w:hint="eastAsia"/>
          <w:sz w:val="18"/>
          <w:szCs w:val="18"/>
          <w:vertAlign w:val="superscript"/>
        </w:rPr>
        <w:t>-t</w:t>
      </w:r>
      <w:r>
        <w:rPr>
          <w:rFonts w:ascii="굴림" w:hint="eastAsia"/>
          <w:sz w:val="18"/>
          <w:szCs w:val="18"/>
        </w:rPr>
        <w:t>(cos2t+sin2t)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257300"/>
            <wp:effectExtent l="0" t="0" r="0" b="0"/>
            <wp:docPr id="38" name="그림 38" descr="EMB00003de4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0096" descr="EMB00003de46ec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476250"/>
            <wp:effectExtent l="0" t="0" r="9525" b="0"/>
            <wp:docPr id="37" name="그림 37" descr="EMB00003de4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0168" descr="EMB00003de46ec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36" name="그림 36" descr="EMB00003de4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1680" descr="EMB00003de46e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62050" cy="485775"/>
            <wp:effectExtent l="0" t="0" r="0" b="9525"/>
            <wp:docPr id="35" name="그림 35" descr="EMB00003de4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1896" descr="EMB00003de46ed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485775"/>
            <wp:effectExtent l="0" t="0" r="9525" b="9525"/>
            <wp:docPr id="34" name="그림 34" descr="EMB00003de4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0384" descr="EMB00003de46ed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3번이 답안으로 발표되었으나, 확정답안 발표시 전항 정답 처리 되었습니다. 여기서는 가답안인 3번을 누르면 정답 처리 됩니다.)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다음과 같은 비정현파 교류 전압 v(t)와 전류 i(t)에 의한 평균전력은 약 몇 W 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942975"/>
            <wp:effectExtent l="0" t="0" r="0" b="9525"/>
            <wp:docPr id="33" name="그림 33" descr="EMB00003de46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7080" descr="EMB00003de46ed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8.586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12.828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24.212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그림의 신호흐름도를 미분방정식으로 표현한 것으로 옳은 것은? (단, 모든 초기 값은 0이다.)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790575"/>
            <wp:effectExtent l="0" t="0" r="0" b="9525"/>
            <wp:docPr id="32" name="그림 32" descr="EMB00003de46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824" descr="EMB00003de46ed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14575" cy="542925"/>
            <wp:effectExtent l="0" t="0" r="9525" b="9525"/>
            <wp:docPr id="31" name="그림 31" descr="EMB00003de46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032" descr="EMB00003de46ed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05050" cy="504825"/>
            <wp:effectExtent l="0" t="0" r="0" b="9525"/>
            <wp:docPr id="30" name="그림 30" descr="EMB00003de46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104" descr="EMB00003de46ed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95525" cy="523875"/>
            <wp:effectExtent l="0" t="0" r="9525" b="9525"/>
            <wp:docPr id="29" name="그림 29" descr="EMB00003de46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0392" descr="EMB00003de46ed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276475" cy="533400"/>
            <wp:effectExtent l="0" t="0" r="9525" b="0"/>
            <wp:docPr id="28" name="그림 28" descr="EMB00003de46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49312" descr="EMB00003de46ed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전달함수가 </w:t>
      </w:r>
      <w:r>
        <w:rPr>
          <w:noProof/>
        </w:rPr>
        <w:drawing>
          <wp:inline distT="0" distB="0" distL="0" distR="0">
            <wp:extent cx="1828800" cy="428625"/>
            <wp:effectExtent l="0" t="0" r="0" b="9525"/>
            <wp:docPr id="27" name="그림 27" descr="EMB00003de46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1976" descr="EMB00003de46ee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40dB, -90°</w:t>
      </w:r>
      <w:r>
        <w:tab/>
      </w:r>
      <w:r>
        <w:rPr>
          <w:rFonts w:ascii="굴림" w:hint="eastAsia"/>
          <w:sz w:val="18"/>
          <w:szCs w:val="18"/>
        </w:rPr>
        <w:t>② -40dB, 90°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40dB, -180°</w:t>
      </w:r>
      <w:r>
        <w:tab/>
      </w:r>
      <w:r>
        <w:rPr>
          <w:rFonts w:ascii="굴림" w:hint="eastAsia"/>
          <w:sz w:val="18"/>
          <w:szCs w:val="18"/>
        </w:rPr>
        <w:t>④ -40dB, -180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33. </w:t>
      </w:r>
      <w:r>
        <w:rPr>
          <w:noProof/>
        </w:rPr>
        <w:drawing>
          <wp:inline distT="0" distB="0" distL="0" distR="0">
            <wp:extent cx="1857375" cy="485775"/>
            <wp:effectExtent l="0" t="0" r="9525" b="9525"/>
            <wp:docPr id="26" name="그림 26" descr="EMB00003de46e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3920" descr="EMB00003de46ee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t·e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·e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1+e</w:t>
      </w:r>
      <w:r>
        <w:rPr>
          <w:rFonts w:ascii="굴림" w:hint="eastAsia"/>
          <w:sz w:val="18"/>
          <w:szCs w:val="18"/>
          <w:vertAlign w:val="superscript"/>
        </w:rPr>
        <w:t>-at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1-e</w:t>
      </w:r>
      <w:r>
        <w:rPr>
          <w:rFonts w:ascii="굴림" w:hint="eastAsia"/>
          <w:sz w:val="18"/>
          <w:szCs w:val="18"/>
          <w:vertAlign w:val="superscript"/>
        </w:rPr>
        <w:t>-at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개루프 전달함수에 대한 근궤적이 실수축에서 이탈하게 되는 분리점은 약 얼마인가?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81025"/>
            <wp:effectExtent l="0" t="0" r="9525" b="9525"/>
            <wp:docPr id="25" name="그림 25" descr="EMB00003de46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58024" descr="EMB00003de46ee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-5.74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-1.33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블록선도의 전달함수 </w:t>
      </w:r>
      <w:r>
        <w:rPr>
          <w:noProof/>
        </w:rPr>
        <w:drawing>
          <wp:inline distT="0" distB="0" distL="0" distR="0">
            <wp:extent cx="581025" cy="457200"/>
            <wp:effectExtent l="0" t="0" r="9525" b="0"/>
            <wp:docPr id="24" name="그림 24" descr="EMB00003de4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0760" descr="EMB00003de46ee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3" name="그림 23" descr="EMB00003de46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0688" descr="EMB00003de46ee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10/9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10/13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12/13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제어시스템의 전달함수가 </w:t>
      </w:r>
      <w:r>
        <w:rPr>
          <w:noProof/>
        </w:rPr>
        <w:drawing>
          <wp:inline distT="0" distB="0" distL="0" distR="0">
            <wp:extent cx="1447800" cy="495300"/>
            <wp:effectExtent l="0" t="0" r="0" b="0"/>
            <wp:docPr id="22" name="그림 22" descr="EMB00003de46e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3280" descr="EMB00003de46ee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=0.25, ζ=1.0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ζ=0.25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=0.5, ζ=0.5</w:t>
      </w:r>
      <w:r>
        <w:tab/>
      </w:r>
      <w:r>
        <w:rPr>
          <w:rFonts w:ascii="굴림" w:hint="eastAsia"/>
          <w:sz w:val="18"/>
          <w:szCs w:val="18"/>
        </w:rPr>
        <w:t>④ ω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=1.0, ζ=0.5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다음의 상태방정식으로 표현되는 시스템의 상태천이행렬은?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21" name="그림 21" descr="EMB00003de46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6232" descr="EMB00003de46eec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20" name="그림 20" descr="EMB00003de46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6808" descr="EMB00003de46ee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9" name="그림 19" descr="EMB00003de4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9544" descr="EMB00003de46ef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18" name="그림 18" descr="EMB00003de4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7960" descr="EMB00003de46ef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7" name="그림 17" descr="EMB00003de4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69328" descr="EMB00003de46ef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기본 제어요소인 비례요소의 전달함수는? (단, K는 상수이다.)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G(s) = K    </w:t>
      </w:r>
      <w:r>
        <w:tab/>
      </w:r>
      <w:r>
        <w:rPr>
          <w:rFonts w:ascii="굴림" w:hint="eastAsia"/>
          <w:sz w:val="18"/>
          <w:szCs w:val="18"/>
        </w:rPr>
        <w:t>② G(s) = Ks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9625" cy="428625"/>
            <wp:effectExtent l="0" t="0" r="9525" b="9525"/>
            <wp:docPr id="16" name="그림 16" descr="EMB00003de4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1632" descr="EMB00003de46ef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15" name="그림 15" descr="EMB00003de4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0840" descr="EMB00003de46ef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논리식과 등가인 것은?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428625"/>
            <wp:effectExtent l="0" t="0" r="0" b="9525"/>
            <wp:docPr id="14" name="그림 14" descr="EMB00003de4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0120" descr="EMB00003de46ef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 = A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= B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33400" cy="247650"/>
            <wp:effectExtent l="0" t="0" r="0" b="0"/>
            <wp:docPr id="13" name="그림 13" descr="EMB00003de4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4008" descr="EMB00003de46ef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247650"/>
            <wp:effectExtent l="0" t="0" r="0" b="0"/>
            <wp:docPr id="12" name="그림 12" descr="EMB00003de4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74152" descr="EMB00003de46ef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778B" w:rsidTr="002277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신호기기</w:t>
            </w:r>
          </w:p>
        </w:tc>
      </w:tr>
    </w:tbl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장대형 전동 차단기의 기동전류(A)는 얼마 이하가 되도록 하여야 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70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전동 차단기의 동작 전원이 정전되었을 때에는 차단기가 열린 위치에서 중력에 의해 약 몇 초 이내에 수평 위치까지 닫혀야 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8초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12초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철도신호제어회로 중 시소 계전기가 사용되는 회로는?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신호 제어 회로</w:t>
      </w:r>
      <w:r>
        <w:tab/>
      </w:r>
      <w:r>
        <w:rPr>
          <w:rFonts w:ascii="굴림" w:hint="eastAsia"/>
          <w:sz w:val="18"/>
          <w:szCs w:val="18"/>
        </w:rPr>
        <w:t>② 선별 계전기 회로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조사 계전기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보류 및 접근 회로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직류기에서 전기자 반작용을 방지하는 방법이 아닌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보상권선을 설치한다.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전기자전류를 증가시킨다.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보극을 설치한다.     ④ 계자기자력을 증가시킨다.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60Hz, 슬립 3%, 회전수 1164rpm인 유도 전동기의 극수는?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4극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8극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직류 분권전동기를 무부하로 운전하고 있을 때, 계자회로에 단선이 생긴 경우 발생하는 현상으로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역전한다.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즉시 정지한다.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무부하이므로 서서히 정지한다.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과속도로 되어 위험하다.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자극수 4, 슬롯 수 40, 슬롯 내부 코일변수 4인 단중 중권 직류기의 정류자 편수는?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3상유도 전동기의 특성 중 비례추이를 할 수 없는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1차 입력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2차 전류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변압기의 부하가 증가할 때의 현상으로 틀린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동손이 증가한다.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철손이 증가한다.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상승한다.    ④ 여자 전류는 변함이 없다.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ATS 지상자 제어계전기의 접점저항은 몇 mΩ 이하이어야 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건널목 고장감시장치에서 검지할 수 없는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건널목 경보종의 계속 경보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전동차단기 동작상태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건널목 전원회로의 저전압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건널목의 방향 표시등 상태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3상 유도 전동기에서 2차 측 저항을 2배로 하면 최대 토크는 어떻게 변하는가?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2배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1/2로 감소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√2배 증가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않음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쌍방향성 3단자 사이리스터는?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TRIAC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SCS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건널목 경보기에서 경보종의 타종수는 기당 매분 몇 회인가?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10~50회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60~90회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70~100회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100~110회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전부하에서 동손이 80W, 철손이 40W인 변압기가 있다. 부하의 약 몇 % 일 때 최대 효율이 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4극, 60Hz, 22KW인 3상 유도전동기가 있다. 전부하 슬립 4%로 운전할 때 토크(kg·m)는 약 얼마인가?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10.72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12.41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전력용 반도체 소자 중 사이리스터에 속하지 않는 것은?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GTO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SSS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변압기의 1차 전압이 2200V, 1차 무부하 전류는 0.088A, 무부하 철손이 110W 라고 하면, 자화전류(A)는 약 얼마인가?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0.0624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0.0724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0.0824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0.0924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60Hz의 변압기에 50Hz의 동일 전압을 가했을 때의 자속밀도는 60Hz일 때보다 어떻게 되는가?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5/6로 된다.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6/5로 된다.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00050"/>
            <wp:effectExtent l="0" t="0" r="9525" b="0"/>
            <wp:docPr id="11" name="그림 11" descr="EMB00003de4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97608" descr="EMB00003de46f0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된다.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81000" cy="400050"/>
            <wp:effectExtent l="0" t="0" r="0" b="0"/>
            <wp:docPr id="10" name="그림 10" descr="EMB00003de4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96312" descr="EMB00003de46f0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된다.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120V, 전기자 전류 100A, 전기자 저항 0.2Ω인 분권전동기의 발생 동력(kW)은?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2778B" w:rsidTr="0022778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신호공학</w:t>
            </w:r>
          </w:p>
        </w:tc>
      </w:tr>
    </w:tbl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신호의 현시방법으로 3위식 3현시에 속하지 않는 것은?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주의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감속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정지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고속철도 전용선에 사용되는 선로전환기의 종류는?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NS형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NS-AM형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MJ-81형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열차자동정지장치(ATS)의 지상자 설치에 관한 설명으로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점제어식 지상자 설치거리는 해당신호기의 절연위치에서 바깥쪽으로 열차 제동거리의 1.5배 범위로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출발경보용은 해당신호기의 절연위치에서 바깥쪽으로 12m 이상으로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속도조사식 지상자는 해당신호기의 절연위치에서 바깥쪽으로 15m 이상으로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가드레일과의 간격 600mm 이상으로 한다.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진로쇄정과 비교하여 진로구분쇄정의 이점으로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보안도를 향상시킨다.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역구내 운전 정리 작업의 효율을 증대시킨다.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시설비를 크게 절감할 수 있다.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열차의 안전운행을 도모할 수 있다.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3현시 구간에서 폐색구간의 거리가 1200m, 열차의 길이가 100m, 신호 현시에 필요한 최소거리가 200m, 신호기가 주의신호에서 진행신호를 현시할 때까지의 시간이 1초라면 최소운전시격은 몇 초인가? (단, 열차의 속도는 90km/h 이다.)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119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신호기의 정위현시가 다른 것은?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입환신호기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엄호신호기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출발신호기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빈칸에 들어갈 알맞은 내용은?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95325"/>
            <wp:effectExtent l="0" t="0" r="9525" b="9525"/>
            <wp:docPr id="9" name="그림 9" descr="EMB00003de4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2512" descr="EMB00003de46f0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장내신호기, ⓑ 출발신호기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장내신호기, ⓑ 유도신호기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유도신호기, ⓑ 원방신호기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출발신호기, ⓑ 원방신호기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전기연동장치의 전철제어회로에 관한 설명 중 틀린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전철제어계전기는 전철쇄정계전기의 무여자로 쇄정한다.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전철제어계전기는 전철쇄정계전기의 여자로 동작한다.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전철제어계전기는 전철쇄정계전기의 여자로 쇄정한다.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전철제어계전기는 유극이며 전철쇄정계전기는 무극이다.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점제어식 열차자동정지장치(ATS)의 지상자에서 비상정지위치까지의 거리 계산식으로 옳은 것은? (단, 열차종별은 전동차이며 여유거리를 고려하지 않은 경우이다.)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09675" cy="438150"/>
            <wp:effectExtent l="0" t="0" r="9525" b="0"/>
            <wp:docPr id="8" name="그림 8" descr="EMB00003de4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0072" descr="EMB00003de46f0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33475" cy="457200"/>
            <wp:effectExtent l="0" t="0" r="9525" b="0"/>
            <wp:docPr id="7" name="그림 7" descr="EMB00003de4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9784" descr="EMB00003de46f0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43025" cy="485775"/>
            <wp:effectExtent l="0" t="0" r="9525" b="9525"/>
            <wp:docPr id="6" name="그림 6" descr="EMB00003de4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9928" descr="EMB00003de46f0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33500" cy="466725"/>
            <wp:effectExtent l="0" t="0" r="0" b="9525"/>
            <wp:docPr id="5" name="그림 5" descr="EMB00003de4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8560" descr="EMB00003de46f0c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열차자동방호장치(ATP)에서 선로변제어유니트와 발리스간 케이블 연결에 대한 설명으로 틀린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선로변제어유니트와 발리스는 전송케이블을 통하여 통신한다.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단심케이블은 케이블 선로를 경유하여 제어유니트에 연결된다.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발리스 케이블은 케이블 헷드를 경유하여 선로변제어유니트에 연결된다.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인필발리스를 설치하는 경우 신호계전기실내의 선로변제어유니트와 발리스 케이블 헷드간의 케이블 설치는 선로변제어유니트에서 가까운 발리스(메인, 인필) 케이블 헷드간에는 케이블 4회선을 설치하고 케이블 헷드간은 케이블 2회선을 설치한다.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열차집중제어장치의 주요기능으로 거리가 먼 것은?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열차운행계획관리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수송수요예측관리</w:t>
      </w:r>
    </w:p>
    <w:p w:rsidR="0022778B" w:rsidRDefault="0022778B" w:rsidP="0022778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열차의 진로 자동제어</w:t>
      </w:r>
      <w:r>
        <w:tab/>
      </w:r>
      <w:r>
        <w:rPr>
          <w:rFonts w:ascii="굴림" w:hint="eastAsia"/>
          <w:sz w:val="18"/>
          <w:szCs w:val="18"/>
        </w:rPr>
        <w:t>④ 신호설비의 감시제어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궤도회로의 불평형률은? (U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: 불평형률(%),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각 레일의 전류)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552450"/>
            <wp:effectExtent l="0" t="0" r="0" b="0"/>
            <wp:docPr id="4" name="그림 4" descr="EMB00003de4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408" descr="EMB00003de46f0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23875"/>
            <wp:effectExtent l="0" t="0" r="0" b="9525"/>
            <wp:docPr id="3" name="그림 3" descr="EMB00003de4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336" descr="EMB00003de46f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71625" cy="561975"/>
            <wp:effectExtent l="0" t="0" r="9525" b="9525"/>
            <wp:docPr id="2" name="그림 2" descr="EMB00003de4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6120" descr="EMB00003de46f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523875"/>
            <wp:effectExtent l="0" t="0" r="9525" b="9525"/>
            <wp:docPr id="1" name="그림 1" descr="EMB00003de4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27992" descr="EMB00003de46f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NS형 전기선로전환기의 제어 계전기에 사용되는 계전기는?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완동 계전기</w:t>
      </w:r>
      <w:r>
        <w:tab/>
      </w:r>
      <w:r>
        <w:rPr>
          <w:rFonts w:ascii="굴림" w:hint="eastAsia"/>
          <w:sz w:val="18"/>
          <w:szCs w:val="18"/>
        </w:rPr>
        <w:t>② 완방 계전기</w:t>
      </w:r>
    </w:p>
    <w:p w:rsidR="0022778B" w:rsidRDefault="0022778B" w:rsidP="0022778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무극선조 계전기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자기유지 계전기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단선구간에서 사용하는 대용폐색방식으로 복선구간의 통신식에 대한 수속을 하고 신중을 기하기 위하여 지도표를 발행하여 운행 열차의 기관사에게 휴대하도록 하는 방식은?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지도통신식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연동폐색식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열차집중제어장치(CTC)의 운전모드에 관한 설명으로 틀린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CTC의 운전모드는 로칼(Local) 모드와 관제모드로 구분된다.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시스템내의 감시가 가능한 모든 현장표시정보는 관제모드에서만 현장역의 LDTS를 통하여 실시간으로 관제실 통신서버로 접속된다.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시스템내의 어떤 역에 대한 제어 형식은 AUTO, CCM 및 로컬(Local) 제어 모드 중 하나의 모드가 선택되며, 이러한 운전모드는 역별로 각각 설정된다.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관제모드란 제어권한이 관제실에 있어 LDTS장치를 이용하여 현장역의 신호설비들을 중앙에서 원격제어하는 것을 말한다.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선로전환기의 정·반위 결정법 중 옳은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본선과 측선의 경우 본선 방향이 반위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탈선 선로전환기는 탈선하는 방향이 반위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본선과 안전 측선의 경우 본선 방향이 정위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본선과 본선의 경우 주요한 방향이 정위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임펄스 및 AF 궤도회로(무절연 AF궤도회로 제외)의 경우 궤도단락감도는 그 궤도회로를 통과하는 열차에 대하여 맑은 날 몇 Ω 이상이어야 하는가?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0.16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전기연동장치에서 전기적 쇄정의 목적이 아닌 계전기는?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TPR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TLSR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WLR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NKR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여자한 궤도 계전기가 230mV에서 낙하하였다. 궤도 계전기의 저항(Ω)은 약 얼마인가?(단, 여자 전류는 38mA, 낙하전압은 여자전압의 68% 이다.)</w:t>
      </w:r>
    </w:p>
    <w:p w:rsidR="0022778B" w:rsidRDefault="0022778B" w:rsidP="0022778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</w:t>
      </w:r>
    </w:p>
    <w:p w:rsidR="0022778B" w:rsidRDefault="0022778B" w:rsidP="0022778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22778B" w:rsidRDefault="0022778B" w:rsidP="0022778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신호설비에 안정된 전원을 공급하기 위한 신호용 배전반에 관한 설명으로 틀린 것은?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신호계전기실에서 현장까지 연결되는 케이블의 접지저항이 20kΩ 이하일 경우에는 자동으로 접지표시가 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배전반 공급전원이 정전될 경우와 50% 이하일 경우에는 경보가 발생되어야 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배전반의 상용전원이 정전되거나 93V 이하가 되면 0.1초 이내에 비상전원으로 자동으로 전환되고 상용전원이 회복되어 93% 이상전압이 상승되면 40초 후에 다시 상용전원으로 자동절환 된다.</w:t>
      </w:r>
    </w:p>
    <w:p w:rsidR="0022778B" w:rsidRDefault="0022778B" w:rsidP="0022778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배전반에서 신호기에 공급되는 신호기 등압용 전원은 주, 야간에 따라 등압을 조정할 수 있다.</w:t>
      </w: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778B" w:rsidRDefault="0022778B" w:rsidP="0022778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2778B" w:rsidRDefault="0022778B" w:rsidP="0022778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2778B" w:rsidTr="0022778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778B" w:rsidRDefault="0022778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2778B" w:rsidRDefault="0022778B" w:rsidP="0022778B"/>
    <w:sectPr w:rsidR="002B4572" w:rsidRPr="00227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B"/>
    <w:rsid w:val="0022778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49B3-1662-46CF-8E0F-3E06CB27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277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2778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2778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2778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77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1517</Words>
  <Characters>8648</Characters>
  <Application>Microsoft Office Word</Application>
  <DocSecurity>0</DocSecurity>
  <Lines>72</Lines>
  <Paragraphs>20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