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6422" w:rsidTr="00DD642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닭에 있어 횡반유전자(B)는 반성유전형질이므로 이를 이용하여 깃털색으로 자웅감별이 가능하도록 하려면 양 친의 유전자형을 어떤 식으로 하여야 하는가?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,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W   </w:t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,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W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,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W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, Z</w:t>
      </w:r>
      <w:r>
        <w:rPr>
          <w:rFonts w:ascii="굴림" w:hint="eastAsia"/>
          <w:sz w:val="18"/>
          <w:szCs w:val="18"/>
          <w:vertAlign w:val="superscript"/>
        </w:rPr>
        <w:t>B</w:t>
      </w:r>
      <w:r>
        <w:rPr>
          <w:rFonts w:ascii="굴림" w:hint="eastAsia"/>
          <w:sz w:val="18"/>
          <w:szCs w:val="18"/>
        </w:rPr>
        <w:t>W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X의 근교계수를 계산하는 공식은 다음과 같다. 여기서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나타내는 것은?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14525" cy="504825"/>
            <wp:effectExtent l="0" t="0" r="9525" b="9525"/>
            <wp:docPr id="5" name="그림 5" descr="EMB000069f46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99504" descr="EMB000069f46ec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공통선조의 근교계수</w:t>
      </w:r>
      <w:r>
        <w:tab/>
      </w:r>
      <w:r>
        <w:rPr>
          <w:rFonts w:ascii="굴림" w:hint="eastAsia"/>
          <w:sz w:val="18"/>
          <w:szCs w:val="18"/>
        </w:rPr>
        <w:t>② X의 아비의 근교계수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X의 어미의 근교계수</w:t>
      </w:r>
      <w:r>
        <w:tab/>
      </w:r>
      <w:r>
        <w:rPr>
          <w:rFonts w:ascii="굴림" w:hint="eastAsia"/>
          <w:sz w:val="18"/>
          <w:szCs w:val="18"/>
        </w:rPr>
        <w:t>④ X의 형매의 근교계수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산란계 농장의 11월 검정성적이 다음 표와 같을 때 이 농장의 평균 난중은?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4" name="그림 4" descr="EMB000069f4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0416" descr="EMB000069f46e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46.9g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53.9g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61.9g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65.1g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안달루시안종 닭에 있어 흑색(B)종과 백색(b)종에서 얻은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모두 청색으로 나타났으며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에서는 흑색과 백색, 그리고 청색이 각각 1/4, 1/4, 1/2로 나타났다. 이러한 유전현상을 일컫는 말은?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완전우성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불완전우성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공동우성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복대립 유전자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돼지의 스트레스감수성(PSS) 여부를 판정하는 방법으로 부적합한 것은?</w:t>
      </w:r>
    </w:p>
    <w:p w:rsidR="00DD6422" w:rsidRDefault="00DD6422" w:rsidP="00DD6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모색 판정법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DNA 분석법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혈청 중 CPK 활성 판정법   </w:t>
      </w:r>
      <w:r>
        <w:tab/>
      </w:r>
      <w:r>
        <w:rPr>
          <w:rFonts w:ascii="굴림" w:hint="eastAsia"/>
          <w:sz w:val="18"/>
          <w:szCs w:val="18"/>
        </w:rPr>
        <w:t>④ 할로텐 검정법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형질을 발현시키는데 있어서 유전과 환경간의 관계를 바르게 설명한 것은?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유전적으로 우수한 가축은 불량한 환경에도 영향을 받지 않는다.</w:t>
      </w:r>
    </w:p>
    <w:p w:rsidR="00DD6422" w:rsidRDefault="00DD6422" w:rsidP="00DD6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아무리 환경조건이 좋다하더라도 그 개체가 태어날 때부터 가진 유전적 한계선은 초과하지 못한다.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개체의 유전적 한계선은 환경조건에 따라 변화될 수 있다.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개체의 능력은 유전과 무관하게 단지 환경의 영향으로 결정된다.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한우의 개량에 고려하여야 할 경제형질이라고 보기 어려운 것은?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번식능력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증체량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뿔의 모양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도체품질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표현형 분산에 대한 설명으로 옳은 것은?</w:t>
      </w:r>
    </w:p>
    <w:p w:rsidR="00DD6422" w:rsidRDefault="00DD6422" w:rsidP="00DD6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양의 값(+값)을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항상 음의 값(-값)을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양의 값과 음의 값을 반반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양의 값을 취하는 경우가 많다.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돼지 개량의 목표형질이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일당증체량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등지방두께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산자수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유지율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검정종료된 종모돈(♂)을 선발하기 위한 선발지수식에 포함되는 형질이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일당증체량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사료요구율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등지방두께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산자수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선조의 능력을 기준을 한 선발방법을 무엇이라 하는가?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개체선발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가계선발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혈통선발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가계내선발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한우와 육우의 교배에서 얻어진 잡종 3대(F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)에서 한우의 유전자 비율은?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914525"/>
            <wp:effectExtent l="0" t="0" r="0" b="9525"/>
            <wp:docPr id="3" name="그림 3" descr="EMB000069f4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19384" descr="EMB000069f46e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75%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선발의 효과로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유전자의 창출     ② 새로운 유전자의 제거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우량 유전자 빈도의 증가  ④ 우량 유전자 빈도의 감소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형질의 표현형분산 중에서 유전분산이 차지하는 비율을 의미하는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육종가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유전상관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방식의 잡종 교배방법은?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762125"/>
            <wp:effectExtent l="0" t="0" r="9525" b="9525"/>
            <wp:docPr id="2" name="그림 2" descr="EMB000069f4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25216" descr="EMB000069f46e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3원종료교배</w:t>
      </w:r>
      <w:r>
        <w:tab/>
      </w:r>
      <w:r>
        <w:rPr>
          <w:rFonts w:ascii="굴림" w:hint="eastAsia"/>
          <w:sz w:val="18"/>
          <w:szCs w:val="18"/>
        </w:rPr>
        <w:t>② 3원종료윤환교배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3원윤환교배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상호역교배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 산란계 개량의 목표대상형질이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난각질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산란지수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사료요구율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종축의 선발효과를 크게 하는 방법이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선발차를 크게 한다.     ② 형질의 유전력을 높인다.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세대간격을 짧게 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형질의 변이를 적게한다.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한 가닥의 DNA 염기의 배열이 ATTGC일 때 이와 상보적인 DNA 염기배열은?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GCCA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UAACG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TAACG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TUUGC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일반적으로 가축의 생산능력이 떨어지는 근친교배를 실시하는 이유로서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유전자의 고정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불량한 열성 유전자의 제거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근친 계통간의 잡종 강세 이용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 접합체의 증가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돼지의 교배방법 중 육돈세대와 모돈세대의 잡종강 세를 최대한 이용할 수 있는 것으로 가장 적절한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퇴교배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상호역교배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열성잡종의 잉여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3품종 종료교잡법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6422" w:rsidTr="00DD6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가장 큰 부생식선으로 가장 많은 분비물을 배출하며 정액의 완충제로 작용하는 인산염과 탄산염이 분비되는 부위는?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정낭선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전립선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카우퍼선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정소상체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소의 자궁은 어떤 형태로 분류되는가?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중복자궁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쌍각자궁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분열자궁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단자궁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암퇘지의 성성숙이 완료되는 시기는?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생후 5주</w:t>
      </w:r>
      <w:r>
        <w:tab/>
      </w:r>
      <w:r>
        <w:rPr>
          <w:rFonts w:ascii="굴림" w:hint="eastAsia"/>
          <w:sz w:val="18"/>
          <w:szCs w:val="18"/>
        </w:rPr>
        <w:t>② 약 생후 15주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생후 30주</w:t>
      </w:r>
      <w:r>
        <w:tab/>
      </w:r>
      <w:r>
        <w:rPr>
          <w:rFonts w:ascii="굴림" w:hint="eastAsia"/>
          <w:sz w:val="18"/>
          <w:szCs w:val="18"/>
        </w:rPr>
        <w:t>④ 약 생후 60주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난자생성과정에서 세포학적 염색체수가 2n인 단계는?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성숙난자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제2극체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제1난모세포</w:t>
      </w:r>
      <w:r>
        <w:tab/>
      </w:r>
      <w:r>
        <w:rPr>
          <w:rFonts w:ascii="굴림" w:hint="eastAsia"/>
          <w:sz w:val="18"/>
          <w:szCs w:val="18"/>
        </w:rPr>
        <w:t>④ 제2난모세포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일반적으로 소의 난자가 배란된 후 수정능력을 유지할 수 있는 시간은?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6시간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12~24시간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30~42시간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48~60시간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성숙한 포유가축에서 정자형성이 가장 활발히 일어나는 최적온도는?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25℃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26~29℃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30~35℃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36~39℃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스테로이드 호르몬이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난포호르몬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웅성호르몬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황체호르몬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프로스타글란딘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소의 배란이 일어나는 시기로 가장 적합한 것은?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발정 종료 즉시 ② 발정 종료 전 3~6시간</w:t>
      </w:r>
    </w:p>
    <w:p w:rsidR="00DD6422" w:rsidRDefault="00DD6422" w:rsidP="00DD642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발정 종료 전 8~10시간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발정 종료 후 10~11시간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태반에서 분비되는 호르몬은?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테스토스테론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갑상선자극호르몬 방출호르몬(TRH)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임마혈청성 성선자극호르몬(PMSG)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암가축의 발정과 관련된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번식적령기에 도달해야 발정이 개시된다.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발정주기는 발정전기, 발정기, 발정후기, 발정휴지기로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발정기에 생식기관은 에스트로겐 영향하에 놓이게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발정후기는 프로게스테론 영향 하에 놓이게 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 수정란이식에 있어서 수태율에 직접적인 영향을 미치는 요인으로 적합하지 않은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수정란 이식부위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수란우 발정동기화 방법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수정란 이식 기술자</w:t>
      </w:r>
      <w:r>
        <w:tab/>
      </w:r>
      <w:r>
        <w:rPr>
          <w:rFonts w:ascii="굴림" w:hint="eastAsia"/>
          <w:sz w:val="18"/>
          <w:szCs w:val="18"/>
        </w:rPr>
        <w:t>④ 수정란 이식방법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수가축의 생식세포 분화를 일으키는 직접적인 원인이 되는 호르몬은 테스토스테론과 어떤 호르몬인가?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인히빈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에스트로겐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난포자극호르몬(FSH)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황체형성호르몬 방출호르몬(LHRH)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분비량이 증가하여 가축의 분만에 직접적으로 관여하는 호르몬을 바르게 짝지은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프로게스테론과 릴랙신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난포자극호르몬(FSH)와 릴랙신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에스트로겐과 프로게스테론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옥시토신과 릴랙신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프로게스테론의 작용이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유즙배출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임신유지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유선포계 발육</w:t>
      </w:r>
      <w:r>
        <w:tab/>
      </w:r>
      <w:r>
        <w:rPr>
          <w:rFonts w:ascii="굴림" w:hint="eastAsia"/>
          <w:sz w:val="18"/>
          <w:szCs w:val="18"/>
        </w:rPr>
        <w:t>④ 착상성 증식 유도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교배 후 다음 발정주기에 재발정이 오지 않았을 때 임신으로 판정하는 임신진단법은?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직장검사법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질점막 생검법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 임신진단법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NR(Non-Return)법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미수정란의 단위발생을 위하여 첨가하는 이온으로 옳은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정자가 수정능력을 최종적으로 획득하는 부위는?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정소상체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암컷의 생식기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뇌하수체 후엽에서 분비되는 호르몬은?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옥시토신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프로게스테론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에스트로겐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난포자극호르몬(FSH)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포유류의 정소를 체온보다 낮은 온도로 유지하는데 직접적으로 관계가 없는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육양막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정소거근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음낭피부의 땀샘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가축의 발정주기로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 : 27~30일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 : 19~20일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산양 : 25~30일</w:t>
      </w:r>
      <w:r>
        <w:tab/>
      </w:r>
      <w:r>
        <w:rPr>
          <w:rFonts w:ascii="굴림" w:hint="eastAsia"/>
          <w:sz w:val="18"/>
          <w:szCs w:val="18"/>
        </w:rPr>
        <w:t>④ 말 : 30~35일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6422" w:rsidTr="00DD6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착유우에 결핍되기 쉬운 필수아미노산은?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이소류신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메치오닌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트립토판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발린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면실박에 함유되어 많이 급여하면 가축의 건강에 나쁜 영향을 주는 물질은?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항트립신인자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고시폴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글루코시놀레이트</w:t>
      </w:r>
      <w:r>
        <w:tab/>
      </w:r>
      <w:r>
        <w:rPr>
          <w:rFonts w:ascii="굴림" w:hint="eastAsia"/>
          <w:sz w:val="18"/>
          <w:szCs w:val="18"/>
        </w:rPr>
        <w:t>④ 맥각균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단백질의 소화흡수 과정에서 음세포작용에 의해서 흡수되는 영양소는?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아라반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면역글로불린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에리트로스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디옥시리보오스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한우 번식우의 번식관리지표 중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 공태일수 : 120~130일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분만 후 첫 수정 평균일수 : 90~100일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분만간격 : 12~13개월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임신에 필요한 평균 수정횟수 : 4~5회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소장에서 L-아미노산 흡수와 가장 관련 있는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항체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임파선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단순확산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펌프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가소화영양소총량(TDN)에 관한 설명으로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가소화조지방에 2.25를 곱하여 계산하므로 지방함량 이 높을수록 TDN값이 커진다.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가소화에너지는 총에너지에서 오줌으로 인한 에너지 손실이 제외된 값이다.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정미에너지를 사용하는 것에 비해 조사료의 에너지 가를 과소평가하게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조사료의 TDN 1kg은 농후사료 TDN 1kg보다 생산가 가 높다.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갓 태어난 젖소 송아지에게 초유는 언제 급여하는 것이 좋은가?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되도록 빨리(30분 이내)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생후 24시간 이후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생후 48시간 이후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생후 7일 내외로 급여한다.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산란계 병아리 사양시 첫 모이급여 방법으로 가장 적절한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부화직후 바로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부화 후 3~4일 후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부화 후 2일경 물에 불린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 후 2일경 물을 먼저 먹인 후 사료급여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닭의 에너지 요구량 표현 기호로 가장 널리 쓰이는것은?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TDN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가축사료 중 갑상선 조직에 이상을 가져오는 사료는?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대두박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채종박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육우에서 가장 부족하기 쉬운 비타민은?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B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 K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지방이 에너지로 바뀌기 위해 필요한 분해대사과정은?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α-산화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β-산화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γ-산화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δ-산화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산란계에서 강제환우가 필요한 때가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차기에 달걀 가격 상승이 기대될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달걀 가격이 낮아서 유지가 곤란할 때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햇닭으로 교체하는 비용이 많이 들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노계값이 비쌀 때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농후사료 가공방법에 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알곡을 분쇄하는 것은 일반적으로 가축의 사료 저작을 쉽게 하고, 영양소 흡수 이용률을 높이기 위한 방법이다.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펠렛 사료는 가축의 소화율 증진, 세균과 독성물질 파괴, 취급용이 등의 효과가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익스트루션 사료가공 방법은 원료를 삶아 부피를 줄 여서 이용하는 방법으로 사료관리에 용이하다.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사료에 열을 가하여 볶는 방법은 세균, 곰팡이가 사 멸하여 사료의 저장성이 증진되고 사료의 이용효율이 향상되는 효과가 있다.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오탄당인산회로의 기능적 특성이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오탄당의 공급원이다.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NADPH의 생산기구이다.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유당이 생성된다.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직접산화에 의해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생성된다.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단백질 분해효소가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펩신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트립신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아밀라아제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곡물 저장 중 호흡작용으로 인하여 발생하는 부산물이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탄소가스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소 번식을 위한 사양관리 요령 중 영양소 요구량에 대한 설명으로 잘못된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임신 중 번식을 위한 에너지요구량을 결정하는데에는 태아발육을 위한 에너지와 임신에 의한 열량증가가 포함된다.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 중 단백질요구량은 임신 말기로 갈수록 증가한다.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번식우에 칼슘, 인, 철 등의 무기물 공급은 태아에 지장을 주기 때문에 사료급여시 적게 급여하도록 주의를 기울여야 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번식우에 비타민이 부족하면 유산을 하거나 분만되는 송아지가 작고 비정상적인 경우가 많으므로 결핍되지 않도록 충분히 급여하여야 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브로일러 배합사료에서 Ca : P의 비율로 가장 적당한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: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: 1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: 1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단위가축 소장의 대사과정에서 가장 빨리 흡수되는 탄수화물은?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만노스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글루코스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프럭토스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갈락토스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6422" w:rsidTr="00DD6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목초를 건초로 저장하고 이용할 때의 장점에 해당하는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화재의 위험이 없다.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기후의 영향을 적게 받는다.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공간을 적게 차지한다.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정장제의 효과가 있어 송아지 설사 예방에 좋다.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목초 및 사료작물의 생존연한 또는 생활주기로 볼때 월년생인 화본과 작물로만 짝지어진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자운영, 커먼베치, 헤어리베치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오차드그라스, 티머시, 톨페스큐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라디노클로버, 레드클로버, 알팔파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호밀, 보리, 이탈리안 라이그라스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사료작물로 이용되는 보리에 대한 설명으로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생육적온은 25~35℃이며 연간 강수량은 1300mm이상지대에 알맞다.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호밀보다 초장이 짧고 출수기 전후 수량은 적으나 황숙기로 갈수록 수량이 많아진다.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사질토나 식질토에서 가장 잘 자라므로 논에서 재배 할 경우에는 배수로가 없는 것이 좋다.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내한성이 강하여 이른 봄 수량이 높으므로 초봄에 방목으로 이용하는 것이 가장 경제적이다.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불경운 초지개량의 특징이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종자와 토양의 접촉이 어려워 발아와 정착이 어렵다.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시간과 비용투입에 비하여 개량 성과가 낮을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개발은 신속하나 초지의 생산성 증가는 더디다.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기계사용이 불가능한 지대는 개발이 불가능하다.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우리나라의 산지토양에 가장 결핍되어 있는 식물영 양분은?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오차드그라스에 질소 추비를 하려할 때 추비를 사용하는 시기로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예취직후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 전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파종직후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월동 후 재생 개시기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농업부산물을 조사료원으로 이용 시 고려하여야 할 사항이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시기나 지역적으로 편중되지 않아 안정적 공급이 이루어질 수 있는지의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재료라도 수거장소 ㆍ 가공방법에 따라 성분함량 등 품질의 차이가 없는지의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고능력우에게 공급 가능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변질 유무 혹은 이물질의 혼입 여부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초지조성 및 관리방법에 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쇄토는 종자의 수분 흡수를 돕기 위한 작업이다.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진압은 목초 종자가 토양 중의 물과 양분을 잘 흡수 ㆍ 이용하여 초기생육이 잘 되게 하기 위하여 실시한다.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선점식생 제거를 위해 제초제를 사용해야 할 경우 선택성 제초제를 사용하여야 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가을에 파종한 목초나 봄에 파종한 목초가 15cm정도 자라기 시작하면 가축을 넣어 가벼운 방목을 하는데 이를 토핑이라 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칼륨비료에 대한 설명으로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산도를 교정한다.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목초의 초기생육을 촉진하며 단백질 합성에 필수적이다.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과정에서 탄수화물 운반을 위해 필요하고 식물 전자전달경로의 필수영양성분이다.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목초의 추위에 대한 내성을 높여주고 가뭄에 대한 저항성을 준다.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원형 곤포사일리지의 장점이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수확과 저장 중에 건물 손실이 적다.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제조작업에 노동력과 시간이 절약된다.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작부체계의 도입이 가능하다.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제조와 취급에 수작업이 편리하다.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옥수수 재배 시 질소시비량은 성분량기준으로 ha당 200kg정도라 하고, 질소비료로 요소를 사용할 경우 요 소의 실제 시비량은? (단, 요소의 질소함량은 46%임)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 kg/ha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336 kg/ha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435 kg/ha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541 kg/ha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목초나 사료작물을 반추동물에게 급여할 때 너무 잘게 분쇄하지 않는 주된 이유는?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소화속도가 늦어질 수 있기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지방산 비율을 정상적으로 유지하지 못하기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유지방 함량이 너무 높아질 수 있기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반추위의 산도를 낮출 수 있기 때문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콩과작물에 속하는 것은?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오차드글라스</w:t>
      </w:r>
      <w:r>
        <w:tab/>
      </w:r>
      <w:r>
        <w:rPr>
          <w:rFonts w:ascii="굴림" w:hint="eastAsia"/>
          <w:sz w:val="18"/>
          <w:szCs w:val="18"/>
        </w:rPr>
        <w:t>② 톨페스큐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티머시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체중 250kg의 육성우 10두를 50일간 방목할 수 있 는 초지가 있다면 그 초지 전체의 목양력은 얼마인가? (단, 1방목일은 체중 500kg 성우 1두를 1일간 방목할 수 있는 목양력이다.)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 cow-day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 cow-day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 cow-day</w:t>
      </w:r>
      <w:r>
        <w:tab/>
      </w:r>
      <w:r>
        <w:rPr>
          <w:rFonts w:ascii="굴림" w:hint="eastAsia"/>
          <w:sz w:val="18"/>
          <w:szCs w:val="18"/>
        </w:rPr>
        <w:t>④ 350 cow-day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사료작물의 건초조제를 위한 수확적기로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호밀 : 수잉기~출수초기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오차드글라스 : 절간신장기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레드클로버 : 출뢰초기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알팔파 : 1차는 출뢰기(꽃봉오리기), 2차는 1/10개화기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방목 개시 적기로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초장이 20~25cm일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일시적인 가공 및 저장이 어려운 조건에서 ha당 생초생산량이 3톤일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과잉 생산된 목초가 일시에 처리가 가능한 조건에서 ha당 생초 생산량이 5톤일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초기생육이 빠른 라이그라스가 혼파된 초지일 경우 평소보다 늦게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열거한 요인 중 사일러지의 발효에 가장 영향을 적게 미치는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수분함량     ② 재료의 조단백질 함량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재료의 수용성 탄수화물 함량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조지방 함량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초지에서 예취를 주로 이용하거나 사료작물포에서 미완숙 퇴비를 사용할 경우 목초의 뿌리나 지하경에 심한 피해를 주는 해충은?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멸강나방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진딧물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풍뎅이류 유충</w:t>
      </w:r>
      <w:r>
        <w:tab/>
      </w:r>
      <w:r>
        <w:rPr>
          <w:rFonts w:ascii="굴림" w:hint="eastAsia"/>
          <w:sz w:val="18"/>
          <w:szCs w:val="18"/>
        </w:rPr>
        <w:t>④ 조명나방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콩과목초 종자들이 발아율이 낮은 이유로 가장 적절한 것은?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낮은 일광요구성</w:t>
      </w:r>
      <w:r>
        <w:tab/>
      </w:r>
      <w:r>
        <w:rPr>
          <w:rFonts w:ascii="굴림" w:hint="eastAsia"/>
          <w:sz w:val="18"/>
          <w:szCs w:val="18"/>
        </w:rPr>
        <w:t>② 잦은 떡잎의 병해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종자의 미숙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종피의 불투수성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사료작물의 초장이 100cm이하일 때 가축이 섭취하 면 청산 함량이 높아 청산 중독의 위험이 있는 초종은?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호밀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수단그라스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6422" w:rsidTr="00DD6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비육경영에 있어서 다음 축산물 생산비 비목 가운데 경영비에 포함되지 않는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자가노력비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진료위생비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생산함수가 y=-x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+ 30x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다음 설명에서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한계생산은 y=-3x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+ 60x이다.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x=20일 때, 총생산은 최대가 된다.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x=10일 때, 한계생산은 최대가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x=30일 때, 평균생산은 최대가 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우유의 생산비 절감방안으로 적합하지 않은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사료비 절감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번식간격의 확대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두당산유량 증대</w:t>
      </w:r>
      <w:r>
        <w:tab/>
      </w:r>
      <w:r>
        <w:rPr>
          <w:rFonts w:ascii="굴림" w:hint="eastAsia"/>
          <w:sz w:val="18"/>
          <w:szCs w:val="18"/>
        </w:rPr>
        <w:t>④ 젖소의 생산수명 연장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자본재에 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관점에서 유형자본재와 무형자본재로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및 유통과정을 통해 운영되는 화폐가치의 총액을 의미한다.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자본재 존속기간 장 ㆍ 단에 의하여 고정자본재와 유동 자본재로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자본의 한 형태로서 구체적이고 물적인 생산수단이다.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축산경영의 의사결정 단계에서 마지막으로 취해야 할 내용은?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대체안의 선택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관련 사실의 관찰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분석과 대체안의 특성화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실행한 행동에 대한 책임 부담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고정비용(불변비용)에 해당하는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감가상각비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노동비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수도광열비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계란 생산비 가운데 가장 큰 비중을 차지하는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가축비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사료비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자가노력비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감가상각비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축산경영의 복합화가 갖는 장점으로 가장 올바른 것은?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유통상의 유리함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노동배분의 평균화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분업이익의 획득</w:t>
      </w:r>
      <w:r>
        <w:tab/>
      </w:r>
      <w:r>
        <w:rPr>
          <w:rFonts w:ascii="굴림" w:hint="eastAsia"/>
          <w:sz w:val="18"/>
          <w:szCs w:val="18"/>
        </w:rPr>
        <w:t>④ 기술의 고도화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축산조수입이 1억, 경영비 5000만원, 생산비 7000만원, 지대가 1000만원일 때 순수익은 얼마인가?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4000만원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7000만원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시장의 입지와 경제적 거리는 축산경영 조직의 성립에 큰 영향을 미친다. 이와 관련된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시장에서 멀리 떨어진 양돈농가가 수취하는 수취가 격은 시장에서 가까운 곳에 있는 양돈농가의 수취가격 보다 낮다.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시장에서 멀리 떨어진 양돈농가가 구입하는 양돈기 자재의 가격은 시장에서 가까운 곳에 있는 양돈농가가 구입할 때 보다 비싸다.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시장에 가까운 곳에서는 착유목장을 경영하는 것이 양돈장을 경영하는 것보다 불리하다.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송아지 생산농가는 시장에서 멀리 떨어져 있어도 무 방하다.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버터의 일반제조공정이다. ( )안에 들어갈 2가지 공정이 순서대로 바르게 나열된 것은?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1" name="그림 1" descr="EMB000069f4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9768" descr="EMB000069f46e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교동 – 연압</w:t>
      </w:r>
      <w:r>
        <w:tab/>
      </w:r>
      <w:r>
        <w:rPr>
          <w:rFonts w:ascii="굴림" w:hint="eastAsia"/>
          <w:sz w:val="18"/>
          <w:szCs w:val="18"/>
        </w:rPr>
        <w:t>② 균질 – 교동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가당 – 연압</w:t>
      </w:r>
      <w:r>
        <w:tab/>
      </w:r>
      <w:r>
        <w:rPr>
          <w:rFonts w:ascii="굴림" w:hint="eastAsia"/>
          <w:sz w:val="18"/>
          <w:szCs w:val="18"/>
        </w:rPr>
        <w:t>④ 연압 – 교동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식육동물의 근육조직에 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평활근은 내장근이며 불수의근에 속한다.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골격근은 횡문근으로 근육의 수축과 이완을 하는 불수의근이다.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심근은 심장에서만 특징적으로 나타나는 근육이며 자의에 의해 조절할 수 없다.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골격근은 다수의 근섬유로 이루어져 있다.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소시지 제조 시에 실시하는 예비혼합의 장점이 아닌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고기 혼합물의 분석에 의해 제품의 화학적 조성을 정확하게 조절할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예비혼합 시 염지제의 첨가에 의해 부패지연 및 저 장기간을 단축시킬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온도체 가공에서 예비혼합은 수용성 단백질의 추출율을 높여 결착성, 보수성, 유화안정성을 높인다.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예비혼합은 가공기계의 효율을 높일 수 있다.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숙성에 의해 일어나는 변화는?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식육의 신전성이 증가된다.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보수성이 저하된다.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연도가 향상된다.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actomyosin의 상호결합이 점차 강화된다.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우리나라 순대와 비슷한 육제품은?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간소시지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혈액소시지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혀소시지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헤드치즈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식육의 영양성분에 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탄수화물을 많이 함유하고 있으며 그 영양가치도 높다.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지방을 함유하고 있으나 부위에 따라 많은 차이를 보인다.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식육은 무기질이 1% 내외로 P와 Fe의 좋은 공급원 이나 Ca의 공급원은 되지 못한다.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지용성 비타민의 함량이 낮지만 수용성 비타민은 비 타민 C를 제외하고 높은 편이다.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근육의 사후경직 중 산 경직에 대한 설명으로 옳은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절직시킨 상태에서 도살된 동물의 근육에서 일어난다.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피로한 상태에서 도살된 동물의 근육에서 일어난다.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안정을 유지하면서 거의 운동을 시키지 않은 상태에서 도살한 동물의 근육에서 일어난다.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부득이한 이유로 절박도살된 동물의 근육에서 일어난다.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우유 단백질이 아닌 것은?</w:t>
      </w:r>
    </w:p>
    <w:p w:rsidR="00DD6422" w:rsidRDefault="00DD6422" w:rsidP="00DD6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casein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β-lactoglobulin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α-lactalbumin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zein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유단백질에 대한 설명으로 틀린 것은?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카제인은 유화능력을 갖고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β-카제인은 카제인 중 가장 소수성이 높다.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k-카제인은 당을 함유하고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s2</w:t>
      </w:r>
      <w:r>
        <w:rPr>
          <w:rFonts w:ascii="굴림" w:hint="eastAsia"/>
          <w:sz w:val="18"/>
          <w:szCs w:val="18"/>
        </w:rPr>
        <w:t>-카제인은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대해 낮은 감수성을 나타낸다.</w:t>
      </w:r>
    </w:p>
    <w:p w:rsidR="00DD6422" w:rsidRDefault="00DD6422" w:rsidP="00DD64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치즈의 수율을 증가시키는 방법으로 가장 거리가 먼 것은?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원료유의 한외여과</w:t>
      </w:r>
      <w:r>
        <w:tab/>
      </w:r>
      <w:r>
        <w:rPr>
          <w:rFonts w:ascii="굴림" w:hint="eastAsia"/>
          <w:sz w:val="18"/>
          <w:szCs w:val="18"/>
        </w:rPr>
        <w:t>② 농축유 이용</w:t>
      </w:r>
    </w:p>
    <w:p w:rsidR="00DD6422" w:rsidRDefault="00DD6422" w:rsidP="00DD6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카제인염 첨가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유당의 첨가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D6422" w:rsidRDefault="00DD6422" w:rsidP="00DD6422"/>
    <w:sectPr w:rsidR="002B4572" w:rsidRPr="00DD6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22"/>
    <w:rsid w:val="003A70E5"/>
    <w:rsid w:val="009E7052"/>
    <w:rsid w:val="00D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C65BF-E18F-4EED-BF0D-C258CAD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6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D64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D64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64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64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