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7E1D" w:rsidTr="00517E1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공통선조가 C인 다음 가계도에서 A의 근교계수는 얼마인가?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=0이다.)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33475" cy="904875"/>
            <wp:effectExtent l="0" t="0" r="9525" b="9525"/>
            <wp:docPr id="14" name="그림 14" descr="EMB00004050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3936" descr="EMB000040506e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0.250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0.750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선발차의 정의는?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선발된 개체들 중 암·수의 차이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선발된 개체와 도태된 개체의 수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선발된 개체의 암컷의 수</w:t>
      </w:r>
    </w:p>
    <w:p w:rsidR="00517E1D" w:rsidRDefault="00517E1D" w:rsidP="00517E1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선발된 개체의 평균과 집단의 평균간 차이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단위기간 당 유전적개량량을 증대시키는 방법이 아닌 것은?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세대간격을 최소화한다.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유전적변이를 최소화한다.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선발강도를 최대화한다.   ④ 신뢰도를 최대화한다.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사료이용성이 좋고 발육이 좋은 3원 교잡종을 생산하기 위하여 가장 널리 쓰이는 종모돈 품종은?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요크셔종(Yorkshire)</w:t>
      </w:r>
      <w:r>
        <w:tab/>
      </w:r>
      <w:r>
        <w:rPr>
          <w:rFonts w:ascii="굴림" w:hint="eastAsia"/>
          <w:sz w:val="18"/>
          <w:szCs w:val="18"/>
        </w:rPr>
        <w:t>② 랜드레이스종(Landrace)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햄프셔종(Hampshire)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듀록종(Duroc)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소의 2배체(Diploid) 상태에서의 염색체 수로 옳은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50개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90개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젖소의 산차별 산유량에서와 같이 같은 개체에 두 개의 다른 기록 사이의 상관 계수는?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유전력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유전상관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환경상관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돼지의 능력검정에 이용되는 선발지수식에 일반적으로 포함되지 않는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일당 증체량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등지방두께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사료효율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한우의 개량 목표로 부적합한 것은?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산자수의 증가</w:t>
      </w:r>
      <w:r>
        <w:tab/>
      </w:r>
      <w:r>
        <w:rPr>
          <w:rFonts w:ascii="굴림" w:hint="eastAsia"/>
          <w:sz w:val="18"/>
          <w:szCs w:val="18"/>
        </w:rPr>
        <w:t>② 이유 후 증체율의 향상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사료효율의 증진</w:t>
      </w:r>
      <w:r>
        <w:tab/>
      </w:r>
      <w:r>
        <w:rPr>
          <w:rFonts w:ascii="굴림" w:hint="eastAsia"/>
          <w:sz w:val="18"/>
          <w:szCs w:val="18"/>
        </w:rPr>
        <w:t>④ 도체의 품질 개선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Hardy-Weinberg 평형을 이루는 조건으로 옳은 것은?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작은 규모의 집단에서만 H-W 평형이 이루어진다.</w:t>
      </w:r>
    </w:p>
    <w:p w:rsidR="00517E1D" w:rsidRDefault="00517E1D" w:rsidP="00517E1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선발이나 돌연변이 같은 유전자 변동 요인이 없어야 한다.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동류교배가 이루어져야 한다.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가급적 근친교배가 이루어져야 한다.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육용계에서 생체중의 실현유전력은?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0.15~0.25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0.30~0.40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0.50~0.60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0.70~0.80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가축의 발생 또는 발육과정에서 일정한 시기에 생리적 또는 물리적 결함을 초래하여 개체를 죽게 하는 유전자를 무엇이라 하는가?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복다유전자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동의유전자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치사유전자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보족유전자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고기소에 있어서 유각적색(ppbb)인 헤어포드(Hereford)종과 무각흑색(PPBB)인 앵거스(Angus)종을 교배시키면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외모는 어떻게 발현되는가?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유각적색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유각흑색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무각적색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무각흑색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후대검정 시 수컷 종축 딸의 평균유량이 6400kg이고, 이들 어미의 평균 유량은 6100kg이라 할 때 본 수컷의 종웅지수(sire index)는?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6250kg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6400kg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6700kg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한우 당대검정우의 조건에 해당되지 않는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씨암소에서 태어난 생후 160일령 이전에 이유한 수송아지 일 것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등록기관에 부모가 혈통등록이상 등록되고, 유전자검사 결과 친자가 확인된 것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외모심사 평점이 60점 이상일 것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당대검정우나 당대검정우의 부모 또는 형제, 자매 중에서 선천성 기형이나 유전적 불량형질이 나타나지 않은 것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다형질선발의 장점이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단형질선발보다 단일형질의 개량속도가 빨라진다.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동시에 여러 형질에 대한 개량을 효율적으로 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실질적으로 총체적 경제 가치를 높일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양의 정보를 이용할 수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육우의 교잡 목적으로 틀린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번식능력, 생존율, 초기 성장 등에서 잡종강세를 이용하기 위하여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품종간 상보효과를 이용하기 위하여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강력유전현상을 이용하기 위하여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유전인자를 도입하여 유전적 변이를 크게 하기 위하여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육우 개량에 이용되는 종료 윤환 교배의 장점에 대한 설명으로 가장 적절하지 않은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실용축으로 생산되는 송아지에서 100%의 잡종 강세 효과를 이용할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축군 대체에 소요되는 비용과 시설을 줄일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축군 대체용 종빈우를 생산하기 위하여 순종 교배를 할 필요가 없다.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어미 소와 송아지 모두에 있어 25%의 잡종 강세 효과를 이용할 수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고기소에서 송아지 생산율이란?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우군 내 인공수정된 암소에 대한 이유된 송아지의 비율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우군 내 인공수정된 암소에 대한 출생된 송아지의 비율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우군 내 인공수정된 암소에 대한 출하된 송아지의 비율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출생된 송아지에 대한 이유된 송아지의 비율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한우 발육능력과 가장 거리가 먼 형질은?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고기의 연도</w:t>
      </w:r>
      <w:r>
        <w:tab/>
      </w:r>
      <w:r>
        <w:rPr>
          <w:rFonts w:ascii="굴림" w:hint="eastAsia"/>
          <w:sz w:val="18"/>
          <w:szCs w:val="18"/>
        </w:rPr>
        <w:t>② 이유시 체중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12개월령 체중</w:t>
      </w:r>
      <w:r>
        <w:tab/>
      </w:r>
      <w:r>
        <w:rPr>
          <w:rFonts w:ascii="굴림" w:hint="eastAsia"/>
          <w:sz w:val="18"/>
          <w:szCs w:val="18"/>
        </w:rPr>
        <w:t>④ 일당증체량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젖소 개량 시 사용되는 예측차(PD:Predicted difference)란 무엇인가?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부피단위의 차이를 뜻한다.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무게단위의 차이를 뜻한다.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표현형의 차이를 뜻한다.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유전능력의 차이를 뜻한다.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7E1D" w:rsidTr="00517E1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가축의 암컷생식기 내에 주입된 정자가 난관을 통과하면서 나타나는 첨체반응(acrosome reaction)시 방출되는 효소로 옳은 것은?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lipase, acrosin</w:t>
      </w:r>
      <w:r>
        <w:tab/>
      </w:r>
      <w:r>
        <w:rPr>
          <w:rFonts w:ascii="굴림" w:hint="eastAsia"/>
          <w:sz w:val="18"/>
          <w:szCs w:val="18"/>
        </w:rPr>
        <w:t>② lipase, hyaluronidase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protease, lipase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hyaluronidase, acrosin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정소상체의 기능이 아닌 것은?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정자의 저장</w:t>
      </w:r>
      <w:r>
        <w:tab/>
      </w:r>
      <w:r>
        <w:rPr>
          <w:rFonts w:ascii="굴림" w:hint="eastAsia"/>
          <w:sz w:val="18"/>
          <w:szCs w:val="18"/>
        </w:rPr>
        <w:t>② 정자의 성숙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생산</w:t>
      </w:r>
      <w:r>
        <w:tab/>
      </w:r>
      <w:r>
        <w:rPr>
          <w:rFonts w:ascii="굴림" w:hint="eastAsia"/>
          <w:sz w:val="18"/>
          <w:szCs w:val="18"/>
        </w:rPr>
        <w:t>④ 정자의 운반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돼지의 정액 채취 방법으로 가장 많이 사용되는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 자극법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수압법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콘돔법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정자가 정액으로 사출되기 직전까지 저장되어 있는 곳은?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정낭선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정소상체 체부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정소상체 미부</w:t>
      </w:r>
      <w:r>
        <w:tab/>
      </w:r>
      <w:r>
        <w:rPr>
          <w:rFonts w:ascii="굴림" w:hint="eastAsia"/>
          <w:sz w:val="18"/>
          <w:szCs w:val="18"/>
        </w:rPr>
        <w:t>④ 정관 팽대부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소의 명확한 발정 징후라고 볼 수 있는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식욕증가     ② 행동의 안정상태 유지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착유소의 경우 유량 증가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암소나 수소의 승가 허용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수정란 이식 기술의 산업적 이용에 관한 내용으로 잘못된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우수한 모계의 유전형질을 이어받은 자축을 단기간에 다수 생산할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가축의 개량과 능력검정 사업에 효과적으로 사용될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동일계 품종이 아니면 수정란 이식이 불가하므로 가축 도입에 이용되는 데는 제한성이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수정란 성감별 후 이식할 수가 있어 성별의 인위적 조절에도 유용하게 활용할 수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성숙한 포유동물에서 배란 직전에 호르몬의 혈중농도가 급상승하여 배란을 유도하는 정(positive)의 피드백작용을 하는 난소 호르몬과 뇌하수체 호르몬을 올바르게 연결한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에스트로겐(estrogen) - 난포자극호르몬(FSH)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에스트로겐(estrogen) - 황체형성호르몬(LH)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프로게스테론(progesterone) - 난포자극호르몬(FSH)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프로게스테론(progesterone) - 황체형성호르몬(LH)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수컷의 부생식선을 유지시키고 제2차 성징을 발현시킬 뿐만 아니라 정자의 형성에도 직접적으로 관여하는 호르몬은?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황체형성호르몬(LH)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임부융모성 성선자극호르몬(hCG)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테스토스테론(Testosterone)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프로게스테론(Progesterone)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소의 수정란을 비외과적 방법으로 수란우에 이식하기 위한 적정 시기는?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수정 후 2~3일</w:t>
      </w:r>
      <w:r>
        <w:tab/>
      </w:r>
      <w:r>
        <w:rPr>
          <w:rFonts w:ascii="굴림" w:hint="eastAsia"/>
          <w:sz w:val="18"/>
          <w:szCs w:val="18"/>
        </w:rPr>
        <w:t>② 수정 후 4~5일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후 6~8일</w:t>
      </w:r>
      <w:r>
        <w:tab/>
      </w:r>
      <w:r>
        <w:rPr>
          <w:rFonts w:ascii="굴림" w:hint="eastAsia"/>
          <w:sz w:val="18"/>
          <w:szCs w:val="18"/>
        </w:rPr>
        <w:t>④ 수정 후 9~10일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가축의 임신기간에 관한 설명으로 틀린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가축의 임신기간은 품종에 따라 차이가 있고 주로 유전자형의 차이에 기인한다.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돼지의 임신기간은 150일 전후이다.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연령, 영양, 기온 및 계절과 같은 환경적 요인도 임신기간에 영향을 미친다.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쌍태 임신 시 임신기간이 다소 짧아지는 경향이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젖소 홀스타인 품종의 성성숙 월령으로 가장 적합한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8~13개월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15~20개월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22~27개월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29~34개월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장일성 계절번식 동물은?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돼지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포유동물의 발생과정에서 나타나는 난자의 제2극체 방출시기로 옳은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배란직전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배란직후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정자의 침입 직전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침입 직후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성숙한 가축에서 채취한 신선 정액의 평균 pH값으로 가장 적합한 것은?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5.0 이하</w:t>
      </w:r>
      <w:r>
        <w:tab/>
      </w:r>
      <w:r>
        <w:rPr>
          <w:rFonts w:ascii="굴림" w:hint="eastAsia"/>
          <w:sz w:val="18"/>
          <w:szCs w:val="18"/>
        </w:rPr>
        <w:t>② pH 5.5~6.4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6.5~7.5</w:t>
      </w:r>
      <w:r>
        <w:tab/>
      </w:r>
      <w:r>
        <w:rPr>
          <w:rFonts w:ascii="굴림" w:hint="eastAsia"/>
          <w:sz w:val="18"/>
          <w:szCs w:val="18"/>
        </w:rPr>
        <w:t>④ pH 8.0 이상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포유동물에서 유선의 분비상피세포를 자극하여 유즙의 합성능력을 획득시키는 호르몬은?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옥시토신(Oxytocin)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프롤락틴(Prolactin)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테스토스테론(Testosterone)    ④ 안드로겐(Androgen)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소의 발정 지속시간으로 가장 적합한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5~10시간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18~20시간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24~36시간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3~5일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분만의 개시와 관련된 태아와 모체의 호르몬 변화에 대한 설명으로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태아의 혈중 코르티솔 농도가 감소하면서 모체의 혈중 프로게스테론 농도도 감소한다.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태아의 혈중 코르티솔 농도가 증가하면서 모체의 혈중 프로게스테론과 에스트로겐 농도는 감소한다.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태아의 혈중 코르티솔 농도가 감소하면서 모체의 혈중 프로게스테론 농도는 증가한다.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태아의 혈중 코르티솔 농도가 증가하면서 모체의 혈중 프로게스테론 농도는 감소하고 에스트로겐 농도는 증가한다.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가축별 자궁의 형태를 올바르게 연결한 것은?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말-쌍각자궁</w:t>
      </w:r>
      <w:r>
        <w:tab/>
      </w:r>
      <w:r>
        <w:rPr>
          <w:rFonts w:ascii="굴림" w:hint="eastAsia"/>
          <w:sz w:val="18"/>
          <w:szCs w:val="18"/>
        </w:rPr>
        <w:t>② 소-중복자궁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돼지-쌍각자궁</w:t>
      </w:r>
      <w:r>
        <w:tab/>
      </w:r>
      <w:r>
        <w:rPr>
          <w:rFonts w:ascii="굴림" w:hint="eastAsia"/>
          <w:sz w:val="18"/>
          <w:szCs w:val="18"/>
        </w:rPr>
        <w:t>④ 양-중복자궁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웅성호르몬(androgen)의 생리작용으로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발정 및 배란에 관여한다.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형성에 관여한다.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태아의 성분화에는 영향을 미치지 않는다.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수컷의 2차 성징과는 무관하다.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수소의 생식기관 내에서 정자와 정장이 섞여 정액이 만들어지는 부위는?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정소상체 미부</w:t>
      </w:r>
      <w:r>
        <w:tab/>
      </w:r>
      <w:r>
        <w:rPr>
          <w:rFonts w:ascii="굴림" w:hint="eastAsia"/>
          <w:sz w:val="18"/>
          <w:szCs w:val="18"/>
        </w:rPr>
        <w:t>② 정관 팽대부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골반부 요도</w:t>
      </w:r>
      <w:r>
        <w:tab/>
      </w:r>
      <w:r>
        <w:rPr>
          <w:rFonts w:ascii="굴림" w:hint="eastAsia"/>
          <w:sz w:val="18"/>
          <w:szCs w:val="18"/>
        </w:rPr>
        <w:t>④ 요도 음경부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7E1D" w:rsidTr="00517E1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반추위에서 반추위미생물에 의해 합성되는 비타민은?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비타민 B군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 D군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비타민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 A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반추동물용 섬유질배합사료의 장점이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기호성이 증진되어 건물섭취량이 증가되므로 생산성이 향상된다.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사료배합기 등의 기계비용이 적게 든다.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조사료의 섭취량이 증가해 대사장애가 적게 발생한다.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생력관리가 가능하다.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닭의 체감온도는 건구온도(DBT)와 습구온도(WBT)에 따라서 변한다. 닭의 체감온도를 나타낸 수식은?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(0.05×DBT)+(0.85×WBT)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(0.15×DBT)+(0.65×WBT)</w:t>
      </w:r>
    </w:p>
    <w:p w:rsidR="00517E1D" w:rsidRDefault="00517E1D" w:rsidP="00517E1D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(0.35×DBT)+(0.35×WBT)</w:t>
      </w:r>
    </w:p>
    <w:p w:rsidR="00517E1D" w:rsidRDefault="00517E1D" w:rsidP="00517E1D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(0.7~0.8×DBT)+(0.2~0.3×WBT)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[보기]의 설명 중 ( )안에 맞는 것은?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3" name="그림 13" descr="EMB00004050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7280" descr="EMB000040506e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초산월령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최고비유기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사료중급기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담즙산염(bile salt)의 특징이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소화효소가 포함되어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지방의 소화를 촉진한다.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리파아제(lipase)를 활성화시킨다.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비타민 D의 흡수를 돕는다.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일반전유에 비하여 초유에서의 함량이 낮은 성분은?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알부민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면역 글로불린</w:t>
      </w:r>
      <w:r>
        <w:tab/>
      </w:r>
      <w:r>
        <w:rPr>
          <w:rFonts w:ascii="굴림" w:hint="eastAsia"/>
          <w:sz w:val="18"/>
          <w:szCs w:val="18"/>
        </w:rPr>
        <w:t>④ 무지고형물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가용무질소물(NFE)에 해당되는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단백질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섬유소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산란계 사육 시 지방계(脂肪鷄) 발생을 방지하는 요령이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산란계 기별사양을 실시한다.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다산계를 선택한다.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녹사료를 급여한다.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케이지 사양을 실시한다.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사료의 부피를 줄이며 사료섭취량을 높이기 위해 가루 사료를 고온·고압 하에서 단단한 알맹이 사료로 만든 다음 이를 다시 거칠게 분쇄하여 만든 사료는?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가루사료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단미사료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크럼블사료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큐브사료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100g이 glucose가 완전산화되어 에너지를 발생시키는 과정에서 다음 식을 참고하여 대사수의 양을 구하면 얼마인가?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304800"/>
            <wp:effectExtent l="0" t="0" r="9525" b="0"/>
            <wp:docPr id="12" name="그림 12" descr="EMB00004050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9112" descr="EMB000040506e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60g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200g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육용형 돼지의 체형이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체장이 길고 체심이 깊다.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어깨가 좁고 흉폭이 얕다.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발목이 짧고 탄력이 있다. ④ 엉덩이가 넓고 깊다.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갈색 산란계의 산란초기 사료의 칼슘함량이 가장 적당한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0.7~1.0%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1.5~1.8%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3.5~3.7%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5.5~5.9%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소의 체지방이 닭의 체지방보다 경도가 높은 이유는?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 내 프로피온산 함량이 높기 때문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반추미생물이 탄소수가 홀수인 지방을 합성하기 때문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반추위 내에서 발생하는 수소이온이 지방산의 이중결합을 포화시키기 때문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 지방의 불포화지방산 함량이 많기 때문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브로일러 종계의 체중조절을 위해서는 계군 평균체중 조사를 2주령부터 초산 시까지 매주 실시해야 하는데, 계군의 평균체중의 균일성을 알기 위해 사용하는 방법 중 변이계수를 구하는 식은?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428625"/>
            <wp:effectExtent l="0" t="0" r="0" b="9525"/>
            <wp:docPr id="11" name="그림 11" descr="EMB000040506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5520" descr="EMB000040506e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05000" cy="428625"/>
            <wp:effectExtent l="0" t="0" r="0" b="9525"/>
            <wp:docPr id="10" name="그림 10" descr="EMB00004050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384" descr="EMB000040506e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43100" cy="438150"/>
            <wp:effectExtent l="0" t="0" r="0" b="0"/>
            <wp:docPr id="9" name="그림 9" descr="EMB00004050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8976" descr="EMB000040506e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14425" cy="409575"/>
            <wp:effectExtent l="0" t="0" r="9525" b="9525"/>
            <wp:docPr id="8" name="그림 8" descr="EMB00004050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8544" descr="EMB000040506e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옥수수와 대두박을 주로 배합한 사료를 돼지에게 급여할 경우 결핍되기 쉬운 제1제한 아미노산은?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메티오닌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라이신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이소류신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트레오닌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필수아미노산이 아닌 것은?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알라닌(alanine)</w:t>
      </w:r>
      <w:r>
        <w:tab/>
      </w:r>
      <w:r>
        <w:rPr>
          <w:rFonts w:ascii="굴림" w:hint="eastAsia"/>
          <w:sz w:val="18"/>
          <w:szCs w:val="18"/>
        </w:rPr>
        <w:t>② 라이신(lysine)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류신(leucine)</w:t>
      </w:r>
      <w:r>
        <w:tab/>
      </w:r>
      <w:r>
        <w:rPr>
          <w:rFonts w:ascii="굴림" w:hint="eastAsia"/>
          <w:sz w:val="18"/>
          <w:szCs w:val="18"/>
        </w:rPr>
        <w:t>④ 발린(valine)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닭의 강제환우에 대한 설명으로 틀린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산란계의 육성비를 절감할 수 있다.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특란 및 대란 생산율을 높일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비용을 절감하기 위해서는 초생추를 강제환우 시키는 것이 좋다.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계란 가격이 낮은 시기를 피하고 가격이 높은 시기를 맞추어 계란을 생산할 수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위(stomach)에서 분비되는 염산의 기능이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위에서 미생물에 의해 일어나는 발효 및 부패를 억제한다.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흡수를 돕는다.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단백질을 변성시키고 이당류의 가수분해를 약간 일으킨다.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펩신을 펩시노겐으로 만든다.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반추위 내 휘발성지방산의 흡수속도를 나타낸 순서가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Acetic acid ＞ Propionic acid ＞ Butyric acid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Propionic acid ＞ Acetic acid ＞ Butyric acid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Butyric acid ＞ Acetic acid ＞ Propionic acid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Butyric acid ＞ Propionic acid ＞ Acetic acid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사료 중 청산 배당체를 함유하고 있는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아마씨깻묵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목화씨깻묵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들깻묵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콩깻묵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7E1D" w:rsidTr="00517E1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사일리지의 특성과 중요성에 대한 설명으로 틀린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겨울철이 긴 우리나라에서는 매우 적합한 조사료의 저장 및 공급형태이다.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양건 건초에 비하여 비타민 D의 함량이 많다.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삼출액의 손실을 줄이기 위하여 재료의 수분함량이 매우 중요하다.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혐기적인 젖산균 발효를 촉진하기 위하여 밀봉과 답압을 세심하게 한다.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고속으로 회전하는 종축에 원판이나 원통을 붙이고 그 주위에 원심력이 목초 예취기로, 취급이나 조정이 쉽고 작업 능률이 높으며 쓰러진 목초의 수확이 쉬운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모어 컨디셔너(mower conditioner)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왕복형 예취기(sickle bar mower)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 예취기(rotary mower)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플레일 예취기(flail mower)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줄기밑동에 비늘뿌리(인경)를 가지며 추위에 강하고 더위에 약하여 높은 산지나 한랭한 지대에 적합한 목초는?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켄터키블루그라스</w:t>
      </w:r>
      <w:r>
        <w:tab/>
      </w:r>
      <w:r>
        <w:rPr>
          <w:rFonts w:ascii="굴림" w:hint="eastAsia"/>
          <w:sz w:val="18"/>
          <w:szCs w:val="18"/>
        </w:rPr>
        <w:t>② 이탈리안라이그라스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티머시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오차드그라스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사료작물 재배 이용에 사용되지 않는 기계는?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수확기(Harvester)</w:t>
      </w:r>
      <w:r>
        <w:tab/>
      </w:r>
      <w:r>
        <w:rPr>
          <w:rFonts w:ascii="굴림" w:hint="eastAsia"/>
          <w:sz w:val="18"/>
          <w:szCs w:val="18"/>
        </w:rPr>
        <w:t>② 예취기(Mower)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투영기(Projector)</w:t>
      </w:r>
      <w:r>
        <w:tab/>
      </w:r>
      <w:r>
        <w:rPr>
          <w:rFonts w:ascii="굴림" w:hint="eastAsia"/>
          <w:sz w:val="18"/>
          <w:szCs w:val="18"/>
        </w:rPr>
        <w:t>④ 곤포기(Baler)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사료작물의 표준 시비량이 ha당 N:P:K가 각각 200:150:150kg일 경우에, 옥수수 3ha를 재배하려면 소요되는 요소의 양은?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1000kg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1300kg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1600kg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1900kg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다년생 두과 사료작물은?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라디노클로버</w:t>
      </w:r>
      <w:r>
        <w:tab/>
      </w:r>
      <w:r>
        <w:rPr>
          <w:rFonts w:ascii="굴림" w:hint="eastAsia"/>
          <w:sz w:val="18"/>
          <w:szCs w:val="18"/>
        </w:rPr>
        <w:t>② 알사익클로버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리드카나리그라스</w:t>
      </w:r>
      <w:r>
        <w:tab/>
      </w:r>
      <w:r>
        <w:rPr>
          <w:rFonts w:ascii="굴림" w:hint="eastAsia"/>
          <w:sz w:val="18"/>
          <w:szCs w:val="18"/>
        </w:rPr>
        <w:t>④ 레드톱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수분 함량이 많은 두과목초를 가축이 다량 섭취하였을 때 발생하기 쉬운 질병으로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질산중독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청산중독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목초테타니병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고창증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화본과 작물과 클로버의 혼파초지에서 클로버 우점을 방지하기 위한 방법이 될 수 없는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클로버 식생비율이 높은 곳에서 봄에 일찍 낮게 베거나 강방목을 시킨다.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여름철 고온건조기에 방목이나 예취를 하지 않도록 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 고온건조기에 질소비료 시용을 피한다.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시비와 예취방법으로 클로버가 20 ~ 30% 정도를 차지하도록 유지한다.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설명의 ( )안에 들어가야 할 내용이 순서대로 옳은 것은?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7" name="그림 7" descr="EMB00004050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5616" descr="EMB000040506e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 – 10℃ - 황숙기 – 70%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옥수수 – 5℃ - 유숙기 – 50%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호밀 – 10℃ - 황숙기 – 70%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호밀 – 5℃ - 유숙기 – 50%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사료용 옥수수의 특징이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풍매화이며 타화수정을 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청예로 이용하는 것이 가장 바람직하다.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자웅동주 식물이다.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단위면적당 수확량이 많고 사료가치가 우수하다.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사료작물 중 생산량이 가장 많은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청보리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호밀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귀리(연맥)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수수×수단그리스 교잡종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옥수수나 수단그라스계 잡종의 후작으로 이용되는 단경기 사료작물에 대한 설명으로 가장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연맥은 짧은 기간에 많은 수량을 내고 월동이 잘 되므로 중부지방에 알맞다.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사료용 유채는 단백질이 높고 토양 중 수분과 질소 함량이 높을 시 수량이 많아지므로 건초로 이용하는 것이 가장 좋다.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이탈리안라이그라스는 초기생육이 좋고 기호성이 좋으나 월동성이 떨어지므로 주로 남부지방에서 이용된다.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유채와 연맥은 서로 토양요구도와 관리 및 이용방법이 다르므로 혼파해서 사용해서는 절대 안 된다.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초지를 조성할 때 혼파의 장점으로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재배관리가 쉽다.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목초의 이용기간이 짧아진다.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고도의 집약재배가 가능하다.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균형 잡힌 양질의 목초를 생산할 수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초지조성을 위하여 대상지의 토양을 조사한 결과, 토양의 pH가 5.0, 유효인산함량이 23ppm이었다. 이 결과를 기초로 한 초지조성 대상지의 토양개량에 대한 설명으로 가장 올바른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유효인산함량은 적정하므로 인산질비료의 시비가 필요 없다.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유효태 인산함량이 높으므로 목초의 정착에 도움을 준다.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적정 pH에 해당하므로 두과목초의 성장에 도움을 준다.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농용석회와 같은 석회질 자재를 살포하여 토양산도를 교정할 필요가 있다.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헤이컨디셔너(hay conditioner)는 어떠한 목적으로 사용하는 기계인가?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목초를 빨리 마르게 하기 위하여 목초를 으깨는 기계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목초를 빨리 마르게 하기 위하여 건초를 뒤집는 기계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건조된 목초를 모으는 기계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건조된 목초를 압축하여 묶는 기계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옥수수의 종류 중 키가 크고, 알곡이 굵으며 수량이 많아 사료용으로 가장 널리 재배되는 종은?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경립종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감립종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마치종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폭립종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옥수수 사일리지와 비교한 수수 사일리지의 특징으로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가축의 기호성이 높다.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가소화 영양소 총량이 낮다.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 소화율이 높다.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산성세제불용섬유소(ADF) 함량이 낮다.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다음은 무엇을 설명한 것인가?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6" name="그림 6" descr="EMB00004050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3544" descr="EMB000040506ee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Drilling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Establishment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Topping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Trampling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사료 작물 중 가뭄에 견디는 힘이 가장 강한 초종은?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화이트 클로버</w:t>
      </w:r>
      <w:r>
        <w:tab/>
      </w:r>
      <w:r>
        <w:rPr>
          <w:rFonts w:ascii="굴림" w:hint="eastAsia"/>
          <w:sz w:val="18"/>
          <w:szCs w:val="18"/>
        </w:rPr>
        <w:t>② 알사익 클로버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톨 오트그라스</w:t>
      </w:r>
      <w:r>
        <w:tab/>
      </w:r>
      <w:r>
        <w:rPr>
          <w:rFonts w:ascii="굴림" w:hint="eastAsia"/>
          <w:sz w:val="18"/>
          <w:szCs w:val="18"/>
        </w:rPr>
        <w:t>④ 이탈리안 라이그라스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사료작물을 답리작으로 재배할 때 입모 중 파종에 대한 설명으로 틀린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파종량을 증가시켜야 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 후 종자가 깊이 묻혀 발아기간이 오래 소요된다.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지면이 태양에 직접 노출되지 않아 적정 수분을 유지하기가 쉽다.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 수확 및 볏짚 수거가 늦어질 경우 어린 싹이 충분히 자라지 못해 겨울을 넘기면서 많이 죽게 된다.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7E1D" w:rsidTr="00517E1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축산경영에서 생산의 탄력성(ε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)을 나타낸 식은?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362075" cy="438150"/>
            <wp:effectExtent l="0" t="0" r="9525" b="0"/>
            <wp:docPr id="5" name="그림 5" descr="EMB000040506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9880" descr="EMB000040506e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438150"/>
            <wp:effectExtent l="0" t="0" r="9525" b="0"/>
            <wp:docPr id="4" name="그림 4" descr="EMB00004050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2328" descr="EMB000040506e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14450" cy="390525"/>
            <wp:effectExtent l="0" t="0" r="0" b="9525"/>
            <wp:docPr id="3" name="그림 3" descr="EMB00004050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2760" descr="EMB000040506e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419100"/>
            <wp:effectExtent l="0" t="0" r="0" b="0"/>
            <wp:docPr id="2" name="그림 2" descr="EMB00004050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4568" descr="EMB000040506e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유동자본재에 해당되는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번식돈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번식우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비육우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착유우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계란의 생산비 절감방안으로 적절하지 않은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경영규모를 확대한다.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노동생산성을 낮춘다.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산란계의 육성률을 높인다.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산란계의 생존율을 높인다.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도시근교형 낙농경영의 특징이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경영의 집약도가 다른 경영형태에 비하여 상대적으로 높다.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시유용 원유를 생산 공급하는데 유리한 경영형태이다.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조사료 생산이 상대적으로 용이하고 조방적인 경영형태이다.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 면적이 상대적으로 좁고, 착유전업형 경영형태를 이룬다.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축산경영 계획법의 종류에 해당되지 않는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표준계획법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간접비교법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예산법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적정목표이익법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토지의 기술적 성질로만 옳게 나열한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가동성, 가증성, 괴멸성    ② 가경력, 가동성, 괴멸성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적재력, 배양력, 가동성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적재력, 가경력, 배양력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한우비육경영에서 농후사료 급여량을 3단위에서 5단위로 증가시키고 총 증체량은 5단위에서 9단위로 증가하였을 때의 한계생산은 얼마인가?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517E1D" w:rsidRDefault="00517E1D" w:rsidP="00517E1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자본재의 평가방법 중 자산을 구입할 경우 구입가격과 구입 시 소요되는 제반 비용을 합산하여 평가하는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시가평가법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취득원가법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수익가평가법</w:t>
      </w:r>
      <w:r>
        <w:tab/>
      </w:r>
      <w:r>
        <w:rPr>
          <w:rFonts w:ascii="굴림" w:hint="eastAsia"/>
          <w:sz w:val="18"/>
          <w:szCs w:val="18"/>
        </w:rPr>
        <w:t>④ 추정가평가법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축산물 유통에서 유통마진율 공식으로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(총판매액-총구입액)/총판매액×100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(총판매액-총구입액)/총구입액×100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총구입액/총판매액×100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총판매액/총구입액×100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계란 1kg의 가격이 1500원이고, 사료 1kg의 가격은 250원일 경우 난사비는?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해당하는 유크림은?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28675"/>
            <wp:effectExtent l="0" t="0" r="0" b="9525"/>
            <wp:docPr id="1" name="그림 1" descr="EMB00004050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11632" descr="EMB000040506e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휘핑크림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플라스틱크림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라이트크림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발효크림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고기의 관능평가 항목이 될 수 없는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다즙성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향미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근섬유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인스턴트 분유의 특성이 아닌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과립화된 분말이다.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보통 분말보다 용적 밀도가 낮다.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미립자의 분진이 없다.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습윤성(wettability)이 좋다.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발효유 제조 시 박테리오파지 오염에 대한 대책으로 거리가 먼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혼합균주 및 스타터의 교대사용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파지저항성 균주의 사용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파지저항성 배지의 사용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향균제의 사용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식육의 식중독 미생물 오염방지를 위한 대책으로 적합하지 않은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철저한 위생관리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20~25℃에서 보관</w:t>
      </w:r>
    </w:p>
    <w:p w:rsidR="00517E1D" w:rsidRDefault="00517E1D" w:rsidP="00517E1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충분한 조리</w:t>
      </w:r>
      <w:r>
        <w:tab/>
      </w:r>
      <w:r>
        <w:rPr>
          <w:rFonts w:ascii="굴림" w:hint="eastAsia"/>
          <w:sz w:val="18"/>
          <w:szCs w:val="18"/>
        </w:rPr>
        <w:t>④ 적절한 냉장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식육에 함유되어 있는 일반적인 수분 함량은?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30~40%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55~60%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65~75%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90% 이상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도축 후 사후 해당속도가 가장 빠른 축종은?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닭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염소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유산균의 발효과정에서 생성된 유산에 의해 커드가 형성되는 주요 요인으로 옳은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카세인 등전점에서의 응집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마이셀 안정화 작용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 산화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유단백질의 2차ㆍ3차구조 변화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근육 수축단백질의 상호결합을 도와 수축을 돕는 ‘조절단백질’이 옳게 짝지어진 것은?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타이틴-네불린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마이오신-액틴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트로포마이오신-트로포닌    </w:t>
      </w:r>
      <w:r>
        <w:tab/>
      </w:r>
      <w:r>
        <w:rPr>
          <w:rFonts w:ascii="굴림" w:hint="eastAsia"/>
          <w:sz w:val="18"/>
          <w:szCs w:val="18"/>
        </w:rPr>
        <w:t>④ 콜라겐-엘라스틴</w:t>
      </w:r>
    </w:p>
    <w:p w:rsidR="00517E1D" w:rsidRDefault="00517E1D" w:rsidP="00517E1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근육조직의 결합조직이 아닌 것은?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교원섬유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탄성섬유</w:t>
      </w:r>
    </w:p>
    <w:p w:rsidR="00517E1D" w:rsidRDefault="00517E1D" w:rsidP="00517E1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세망섬유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지방섬유</w:t>
      </w: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17E1D" w:rsidRDefault="00517E1D" w:rsidP="00517E1D"/>
    <w:sectPr w:rsidR="002B4572" w:rsidRPr="00517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1D"/>
    <w:rsid w:val="003A70E5"/>
    <w:rsid w:val="00517E1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F787-B2C3-4665-8577-75C81928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7E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17E1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17E1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17E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7E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